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36D2" w:rsidRPr="009D424E" w:rsidRDefault="00AB36D2" w:rsidP="00AB36D2">
      <w:pPr>
        <w:pStyle w:val="Texto"/>
        <w:spacing w:after="0" w:line="240" w:lineRule="auto"/>
        <w:ind w:left="284" w:hanging="284"/>
        <w:jc w:val="center"/>
        <w:rPr>
          <w:rFonts w:cs="Arial"/>
          <w:b/>
          <w:sz w:val="20"/>
        </w:rPr>
      </w:pPr>
      <w:r w:rsidRPr="009D424E">
        <w:rPr>
          <w:rFonts w:cs="Arial"/>
          <w:b/>
          <w:sz w:val="20"/>
        </w:rPr>
        <w:t>a) NOTAS DE DESGLOSE</w:t>
      </w:r>
    </w:p>
    <w:p w:rsidR="00AB36D2" w:rsidRPr="009D424E" w:rsidRDefault="00AB36D2" w:rsidP="00AB36D2">
      <w:pPr>
        <w:pStyle w:val="Texto"/>
        <w:spacing w:after="0" w:line="240" w:lineRule="exact"/>
        <w:ind w:left="284" w:hanging="284"/>
        <w:rPr>
          <w:rFonts w:cs="Arial"/>
          <w:sz w:val="20"/>
        </w:rPr>
      </w:pPr>
    </w:p>
    <w:p w:rsidR="00AB36D2" w:rsidRPr="009D424E" w:rsidRDefault="00AB36D2" w:rsidP="00AB36D2">
      <w:pPr>
        <w:pStyle w:val="INCISO"/>
        <w:numPr>
          <w:ilvl w:val="0"/>
          <w:numId w:val="8"/>
        </w:numPr>
        <w:spacing w:after="0" w:line="240" w:lineRule="exact"/>
        <w:ind w:left="284" w:hanging="284"/>
        <w:rPr>
          <w:b/>
          <w:sz w:val="20"/>
          <w:szCs w:val="20"/>
        </w:rPr>
      </w:pPr>
      <w:r w:rsidRPr="009D424E">
        <w:rPr>
          <w:b/>
          <w:sz w:val="20"/>
          <w:szCs w:val="20"/>
        </w:rPr>
        <w:t>NOTAS AL ESTADO DE SITUACIÓN FINANCIERA</w:t>
      </w:r>
    </w:p>
    <w:p w:rsidR="00124E42" w:rsidRDefault="00124E42" w:rsidP="00AB36D2">
      <w:pPr>
        <w:pStyle w:val="Texto"/>
        <w:spacing w:after="0" w:line="240" w:lineRule="exact"/>
        <w:ind w:left="284" w:hanging="284"/>
        <w:rPr>
          <w:rFonts w:cs="Arial"/>
          <w:b/>
          <w:szCs w:val="18"/>
        </w:rPr>
      </w:pPr>
    </w:p>
    <w:p w:rsidR="00AB36D2" w:rsidRPr="009D424E" w:rsidRDefault="00AB36D2" w:rsidP="00AB36D2">
      <w:pPr>
        <w:pStyle w:val="Texto"/>
        <w:spacing w:after="0" w:line="240" w:lineRule="exact"/>
        <w:ind w:left="284" w:hanging="284"/>
        <w:rPr>
          <w:rFonts w:cs="Arial"/>
          <w:b/>
          <w:szCs w:val="18"/>
        </w:rPr>
      </w:pPr>
      <w:r w:rsidRPr="009D424E">
        <w:rPr>
          <w:rFonts w:cs="Arial"/>
          <w:b/>
          <w:szCs w:val="18"/>
        </w:rPr>
        <w:t>ACTIVO</w:t>
      </w:r>
    </w:p>
    <w:p w:rsidR="00AB36D2" w:rsidRPr="00BE3CDB" w:rsidRDefault="00AB36D2" w:rsidP="00AB36D2">
      <w:pPr>
        <w:pStyle w:val="Texto"/>
        <w:spacing w:after="0" w:line="240" w:lineRule="exact"/>
        <w:ind w:left="284" w:hanging="284"/>
        <w:rPr>
          <w:rFonts w:cs="Arial"/>
          <w:szCs w:val="18"/>
        </w:rPr>
      </w:pPr>
    </w:p>
    <w:p w:rsidR="00AB36D2" w:rsidRPr="009D424E" w:rsidRDefault="00AB36D2" w:rsidP="002175F8">
      <w:pPr>
        <w:pStyle w:val="Texto"/>
        <w:tabs>
          <w:tab w:val="left" w:pos="6975"/>
        </w:tabs>
        <w:spacing w:after="0" w:line="240" w:lineRule="exact"/>
        <w:ind w:left="284" w:hanging="284"/>
        <w:rPr>
          <w:rFonts w:cs="Arial"/>
          <w:b/>
          <w:szCs w:val="18"/>
        </w:rPr>
      </w:pPr>
      <w:r w:rsidRPr="009D424E">
        <w:rPr>
          <w:rFonts w:cs="Arial"/>
          <w:b/>
          <w:szCs w:val="18"/>
        </w:rPr>
        <w:t xml:space="preserve">EFECTIVO Y EQUIVALENTES </w:t>
      </w:r>
      <w:r w:rsidR="002175F8">
        <w:rPr>
          <w:rFonts w:cs="Arial"/>
          <w:b/>
          <w:szCs w:val="18"/>
        </w:rPr>
        <w:tab/>
      </w:r>
    </w:p>
    <w:p w:rsidR="00BE3CDB" w:rsidRDefault="00AB36D2" w:rsidP="00BE3CDB">
      <w:pPr>
        <w:pStyle w:val="Ttulo4"/>
        <w:ind w:left="284" w:hanging="284"/>
        <w:jc w:val="left"/>
        <w:rPr>
          <w:rFonts w:cs="Arial"/>
          <w:b/>
          <w:bCs/>
          <w:sz w:val="18"/>
          <w:szCs w:val="18"/>
        </w:rPr>
      </w:pPr>
      <w:r w:rsidRPr="00BE3CDB">
        <w:rPr>
          <w:rFonts w:cs="Arial"/>
          <w:b/>
          <w:bCs/>
          <w:sz w:val="18"/>
          <w:szCs w:val="18"/>
        </w:rPr>
        <w:t>BANCOS/TESORERÍA</w:t>
      </w:r>
    </w:p>
    <w:p w:rsidR="002E6323" w:rsidRPr="002E6323" w:rsidRDefault="002E6323" w:rsidP="002E6323">
      <w:pPr>
        <w:rPr>
          <w:lang w:val="es-ES" w:eastAsia="es-ES"/>
        </w:rPr>
      </w:pPr>
    </w:p>
    <w:tbl>
      <w:tblPr>
        <w:tblpPr w:leftFromText="141" w:rightFromText="141" w:bottomFromText="160" w:vertAnchor="text" w:tblpX="269" w:tblpY="1"/>
        <w:tblOverlap w:val="never"/>
        <w:tblW w:w="11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9"/>
        <w:gridCol w:w="5527"/>
        <w:gridCol w:w="1446"/>
        <w:gridCol w:w="1418"/>
        <w:gridCol w:w="1417"/>
        <w:gridCol w:w="1674"/>
      </w:tblGrid>
      <w:tr w:rsidR="00AB36D2" w:rsidRPr="00BE3CDB" w:rsidTr="007D62AC">
        <w:trPr>
          <w:trHeight w:val="423"/>
        </w:trPr>
        <w:tc>
          <w:tcPr>
            <w:tcW w:w="279" w:type="dxa"/>
            <w:tcBorders>
              <w:top w:val="single" w:sz="4" w:space="0" w:color="000000"/>
              <w:left w:val="single" w:sz="4" w:space="0" w:color="000000"/>
              <w:bottom w:val="single" w:sz="4" w:space="0" w:color="auto"/>
              <w:right w:val="single" w:sz="4" w:space="0" w:color="000000"/>
            </w:tcBorders>
            <w:vAlign w:val="center"/>
            <w:hideMark/>
          </w:tcPr>
          <w:p w:rsidR="00AB36D2" w:rsidRPr="00BE3CDB" w:rsidRDefault="00AB36D2" w:rsidP="00D85D12">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tc>
        <w:tc>
          <w:tcPr>
            <w:tcW w:w="5527" w:type="dxa"/>
            <w:tcBorders>
              <w:top w:val="single" w:sz="4" w:space="0" w:color="000000"/>
              <w:left w:val="single" w:sz="4" w:space="0" w:color="000000"/>
              <w:bottom w:val="single" w:sz="4" w:space="0" w:color="auto"/>
              <w:right w:val="single" w:sz="4" w:space="0" w:color="000000"/>
            </w:tcBorders>
            <w:vAlign w:val="center"/>
            <w:hideMark/>
          </w:tcPr>
          <w:p w:rsidR="00AB36D2" w:rsidRPr="00B7615F" w:rsidRDefault="00AB36D2" w:rsidP="00D85D12">
            <w:pPr>
              <w:spacing w:after="0" w:line="240" w:lineRule="auto"/>
              <w:ind w:left="284" w:hanging="284"/>
              <w:jc w:val="center"/>
              <w:rPr>
                <w:rFonts w:ascii="Arial" w:eastAsia="Times New Roman" w:hAnsi="Arial" w:cs="Arial"/>
                <w:b/>
                <w:sz w:val="18"/>
                <w:szCs w:val="18"/>
                <w:lang w:val="es-ES" w:eastAsia="es-ES"/>
              </w:rPr>
            </w:pPr>
            <w:r w:rsidRPr="00B7615F">
              <w:rPr>
                <w:rFonts w:ascii="Arial" w:eastAsia="Times New Roman" w:hAnsi="Arial" w:cs="Arial"/>
                <w:b/>
                <w:sz w:val="18"/>
                <w:szCs w:val="18"/>
                <w:lang w:val="es-ES" w:eastAsia="es-ES"/>
              </w:rPr>
              <w:t>Descripción de la cuenta</w:t>
            </w:r>
          </w:p>
        </w:tc>
        <w:tc>
          <w:tcPr>
            <w:tcW w:w="1446" w:type="dxa"/>
            <w:tcBorders>
              <w:top w:val="single" w:sz="4" w:space="0" w:color="000000"/>
              <w:left w:val="single" w:sz="4" w:space="0" w:color="000000"/>
              <w:bottom w:val="single" w:sz="4" w:space="0" w:color="auto"/>
              <w:right w:val="single" w:sz="4" w:space="0" w:color="000000"/>
            </w:tcBorders>
            <w:vAlign w:val="center"/>
            <w:hideMark/>
          </w:tcPr>
          <w:p w:rsidR="00AB36D2" w:rsidRPr="00B7615F" w:rsidRDefault="00AB36D2" w:rsidP="00D85D12">
            <w:pPr>
              <w:spacing w:after="0" w:line="240" w:lineRule="auto"/>
              <w:ind w:left="284" w:hanging="284"/>
              <w:jc w:val="center"/>
              <w:rPr>
                <w:rFonts w:ascii="Arial" w:eastAsia="Times New Roman" w:hAnsi="Arial" w:cs="Arial"/>
                <w:b/>
                <w:sz w:val="18"/>
                <w:szCs w:val="18"/>
                <w:lang w:val="es-ES" w:eastAsia="es-ES"/>
              </w:rPr>
            </w:pPr>
            <w:r w:rsidRPr="00B7615F">
              <w:rPr>
                <w:rFonts w:ascii="Arial" w:eastAsia="Times New Roman" w:hAnsi="Arial" w:cs="Arial"/>
                <w:b/>
                <w:sz w:val="18"/>
                <w:szCs w:val="18"/>
                <w:lang w:val="es-ES" w:eastAsia="es-ES"/>
              </w:rPr>
              <w:t>Saldo Anterior</w:t>
            </w:r>
          </w:p>
        </w:tc>
        <w:tc>
          <w:tcPr>
            <w:tcW w:w="1418" w:type="dxa"/>
            <w:tcBorders>
              <w:top w:val="single" w:sz="4" w:space="0" w:color="000000"/>
              <w:left w:val="single" w:sz="4" w:space="0" w:color="000000"/>
              <w:bottom w:val="single" w:sz="4" w:space="0" w:color="auto"/>
              <w:right w:val="single" w:sz="4" w:space="0" w:color="000000"/>
            </w:tcBorders>
            <w:vAlign w:val="center"/>
            <w:hideMark/>
          </w:tcPr>
          <w:p w:rsidR="00AB36D2" w:rsidRPr="00B7615F" w:rsidRDefault="00AB36D2" w:rsidP="00D85D12">
            <w:pPr>
              <w:spacing w:after="0" w:line="240" w:lineRule="auto"/>
              <w:ind w:left="284" w:hanging="284"/>
              <w:jc w:val="center"/>
              <w:rPr>
                <w:rFonts w:ascii="Arial" w:eastAsia="Times New Roman" w:hAnsi="Arial" w:cs="Arial"/>
                <w:b/>
                <w:sz w:val="18"/>
                <w:szCs w:val="18"/>
                <w:lang w:val="es-ES" w:eastAsia="es-ES"/>
              </w:rPr>
            </w:pPr>
            <w:r w:rsidRPr="00B7615F">
              <w:rPr>
                <w:rFonts w:ascii="Arial" w:eastAsia="Times New Roman" w:hAnsi="Arial" w:cs="Arial"/>
                <w:b/>
                <w:sz w:val="18"/>
                <w:szCs w:val="18"/>
                <w:lang w:val="es-ES" w:eastAsia="es-ES"/>
              </w:rPr>
              <w:t>Debe</w:t>
            </w:r>
          </w:p>
        </w:tc>
        <w:tc>
          <w:tcPr>
            <w:tcW w:w="1417" w:type="dxa"/>
            <w:tcBorders>
              <w:top w:val="single" w:sz="4" w:space="0" w:color="000000"/>
              <w:left w:val="single" w:sz="4" w:space="0" w:color="000000"/>
              <w:bottom w:val="single" w:sz="4" w:space="0" w:color="auto"/>
              <w:right w:val="single" w:sz="4" w:space="0" w:color="000000"/>
            </w:tcBorders>
            <w:vAlign w:val="center"/>
            <w:hideMark/>
          </w:tcPr>
          <w:p w:rsidR="00AB36D2" w:rsidRPr="00B7615F" w:rsidRDefault="00AB36D2" w:rsidP="00D85D12">
            <w:pPr>
              <w:spacing w:after="0" w:line="240" w:lineRule="auto"/>
              <w:ind w:left="284" w:hanging="284"/>
              <w:jc w:val="center"/>
              <w:rPr>
                <w:rFonts w:ascii="Arial" w:eastAsia="Times New Roman" w:hAnsi="Arial" w:cs="Arial"/>
                <w:b/>
                <w:sz w:val="18"/>
                <w:szCs w:val="18"/>
                <w:lang w:val="es-ES" w:eastAsia="es-ES"/>
              </w:rPr>
            </w:pPr>
            <w:r w:rsidRPr="00B7615F">
              <w:rPr>
                <w:rFonts w:ascii="Arial" w:eastAsia="Times New Roman" w:hAnsi="Arial" w:cs="Arial"/>
                <w:b/>
                <w:sz w:val="18"/>
                <w:szCs w:val="18"/>
                <w:lang w:val="es-ES" w:eastAsia="es-ES"/>
              </w:rPr>
              <w:t>Haber</w:t>
            </w:r>
          </w:p>
        </w:tc>
        <w:tc>
          <w:tcPr>
            <w:tcW w:w="1674" w:type="dxa"/>
            <w:tcBorders>
              <w:top w:val="single" w:sz="4" w:space="0" w:color="000000"/>
              <w:left w:val="single" w:sz="4" w:space="0" w:color="000000"/>
              <w:bottom w:val="single" w:sz="4" w:space="0" w:color="auto"/>
              <w:right w:val="single" w:sz="4" w:space="0" w:color="000000"/>
            </w:tcBorders>
            <w:vAlign w:val="center"/>
            <w:hideMark/>
          </w:tcPr>
          <w:p w:rsidR="00AB36D2" w:rsidRPr="00B7615F" w:rsidRDefault="00AB36D2" w:rsidP="00D85D12">
            <w:pPr>
              <w:spacing w:after="0" w:line="240" w:lineRule="auto"/>
              <w:ind w:left="284" w:hanging="284"/>
              <w:jc w:val="center"/>
              <w:rPr>
                <w:rFonts w:ascii="Arial" w:eastAsia="Times New Roman" w:hAnsi="Arial" w:cs="Arial"/>
                <w:b/>
                <w:sz w:val="18"/>
                <w:szCs w:val="18"/>
                <w:lang w:val="es-ES" w:eastAsia="es-ES"/>
              </w:rPr>
            </w:pPr>
            <w:r w:rsidRPr="00B7615F">
              <w:rPr>
                <w:rFonts w:ascii="Arial" w:eastAsia="Times New Roman" w:hAnsi="Arial" w:cs="Arial"/>
                <w:b/>
                <w:sz w:val="18"/>
                <w:szCs w:val="18"/>
                <w:lang w:val="es-ES" w:eastAsia="es-ES"/>
              </w:rPr>
              <w:t>Saldo Actual</w:t>
            </w:r>
          </w:p>
        </w:tc>
      </w:tr>
      <w:tr w:rsidR="0018179A" w:rsidRPr="00BE3CDB" w:rsidTr="00D46E82">
        <w:trPr>
          <w:trHeight w:val="262"/>
        </w:trPr>
        <w:tc>
          <w:tcPr>
            <w:tcW w:w="279" w:type="dxa"/>
            <w:tcBorders>
              <w:top w:val="single" w:sz="4" w:space="0" w:color="auto"/>
              <w:left w:val="single" w:sz="4" w:space="0" w:color="auto"/>
              <w:bottom w:val="single" w:sz="4" w:space="0" w:color="auto"/>
              <w:right w:val="single" w:sz="4" w:space="0" w:color="auto"/>
            </w:tcBorders>
            <w:vAlign w:val="center"/>
          </w:tcPr>
          <w:p w:rsidR="0018179A" w:rsidRPr="00BE3CDB" w:rsidRDefault="0018179A" w:rsidP="0018179A">
            <w:pPr>
              <w:spacing w:after="0" w:line="240" w:lineRule="auto"/>
              <w:ind w:left="284" w:hanging="284"/>
              <w:rPr>
                <w:rFonts w:ascii="Arial" w:eastAsia="Times New Roman" w:hAnsi="Arial" w:cs="Arial"/>
                <w:sz w:val="18"/>
                <w:szCs w:val="18"/>
                <w:lang w:val="es-ES" w:eastAsia="es-ES"/>
              </w:rPr>
            </w:pPr>
          </w:p>
        </w:tc>
        <w:tc>
          <w:tcPr>
            <w:tcW w:w="5527" w:type="dxa"/>
            <w:tcBorders>
              <w:top w:val="single" w:sz="4" w:space="0" w:color="auto"/>
              <w:left w:val="single" w:sz="4" w:space="0" w:color="auto"/>
              <w:bottom w:val="single" w:sz="4" w:space="0" w:color="auto"/>
              <w:right w:val="single" w:sz="4" w:space="0" w:color="auto"/>
            </w:tcBorders>
            <w:hideMark/>
          </w:tcPr>
          <w:p w:rsidR="0018179A" w:rsidRPr="00F55588" w:rsidRDefault="0018179A" w:rsidP="0018179A">
            <w:pPr>
              <w:spacing w:after="0" w:line="240" w:lineRule="auto"/>
              <w:ind w:left="284" w:hanging="284"/>
              <w:rPr>
                <w:rFonts w:ascii="Arial" w:eastAsia="Times New Roman" w:hAnsi="Arial" w:cs="Arial"/>
                <w:b/>
                <w:sz w:val="18"/>
                <w:szCs w:val="18"/>
                <w:lang w:val="es-ES" w:eastAsia="es-ES"/>
              </w:rPr>
            </w:pPr>
            <w:r w:rsidRPr="00F55588">
              <w:rPr>
                <w:rFonts w:ascii="Arial" w:eastAsia="Times New Roman" w:hAnsi="Arial" w:cs="Arial"/>
                <w:b/>
                <w:sz w:val="18"/>
                <w:szCs w:val="18"/>
                <w:lang w:val="es-ES" w:eastAsia="es-ES"/>
              </w:rPr>
              <w:t>BANCOS/TESORERÍA</w:t>
            </w:r>
          </w:p>
        </w:tc>
        <w:tc>
          <w:tcPr>
            <w:tcW w:w="1446" w:type="dxa"/>
            <w:tcBorders>
              <w:top w:val="single" w:sz="4" w:space="0" w:color="auto"/>
              <w:left w:val="single" w:sz="4" w:space="0" w:color="auto"/>
              <w:bottom w:val="single" w:sz="4" w:space="0" w:color="auto"/>
              <w:right w:val="single" w:sz="4" w:space="0" w:color="auto"/>
            </w:tcBorders>
            <w:hideMark/>
          </w:tcPr>
          <w:p w:rsidR="0018179A" w:rsidRPr="0018179A" w:rsidRDefault="0018179A" w:rsidP="0018179A">
            <w:pPr>
              <w:spacing w:after="0" w:line="240" w:lineRule="auto"/>
              <w:jc w:val="right"/>
              <w:rPr>
                <w:rFonts w:ascii="Arial" w:eastAsia="Times New Roman" w:hAnsi="Arial" w:cs="Arial"/>
                <w:b/>
                <w:color w:val="000000"/>
                <w:sz w:val="18"/>
                <w:szCs w:val="18"/>
              </w:rPr>
            </w:pPr>
            <w:r w:rsidRPr="0018179A">
              <w:rPr>
                <w:rFonts w:ascii="Arial" w:hAnsi="Arial" w:cs="Arial"/>
                <w:b/>
                <w:color w:val="000000"/>
                <w:sz w:val="18"/>
                <w:szCs w:val="18"/>
              </w:rPr>
              <w:t>$1,065,505.49</w:t>
            </w:r>
          </w:p>
        </w:tc>
        <w:tc>
          <w:tcPr>
            <w:tcW w:w="1418" w:type="dxa"/>
            <w:tcBorders>
              <w:top w:val="single" w:sz="4" w:space="0" w:color="auto"/>
              <w:left w:val="single" w:sz="4" w:space="0" w:color="auto"/>
              <w:bottom w:val="single" w:sz="4" w:space="0" w:color="auto"/>
              <w:right w:val="single" w:sz="4" w:space="0" w:color="auto"/>
            </w:tcBorders>
            <w:hideMark/>
          </w:tcPr>
          <w:p w:rsidR="0018179A" w:rsidRPr="0018179A" w:rsidRDefault="0018179A" w:rsidP="0018179A">
            <w:pPr>
              <w:spacing w:after="0"/>
              <w:jc w:val="right"/>
              <w:rPr>
                <w:rFonts w:ascii="Arial" w:hAnsi="Arial" w:cs="Arial"/>
                <w:b/>
                <w:color w:val="000000"/>
                <w:sz w:val="18"/>
                <w:szCs w:val="18"/>
              </w:rPr>
            </w:pPr>
            <w:r w:rsidRPr="0018179A">
              <w:rPr>
                <w:rFonts w:ascii="Arial" w:hAnsi="Arial" w:cs="Arial"/>
                <w:b/>
                <w:color w:val="000000"/>
                <w:sz w:val="18"/>
                <w:szCs w:val="18"/>
              </w:rPr>
              <w:t>$1,025,780.51</w:t>
            </w:r>
          </w:p>
        </w:tc>
        <w:tc>
          <w:tcPr>
            <w:tcW w:w="1417" w:type="dxa"/>
            <w:tcBorders>
              <w:top w:val="single" w:sz="4" w:space="0" w:color="auto"/>
              <w:left w:val="single" w:sz="4" w:space="0" w:color="auto"/>
              <w:bottom w:val="single" w:sz="4" w:space="0" w:color="auto"/>
              <w:right w:val="single" w:sz="4" w:space="0" w:color="auto"/>
            </w:tcBorders>
            <w:hideMark/>
          </w:tcPr>
          <w:p w:rsidR="0018179A" w:rsidRPr="0018179A" w:rsidRDefault="0018179A" w:rsidP="0018179A">
            <w:pPr>
              <w:spacing w:after="0"/>
              <w:jc w:val="right"/>
              <w:rPr>
                <w:rFonts w:ascii="Arial" w:hAnsi="Arial" w:cs="Arial"/>
                <w:b/>
                <w:color w:val="000000"/>
                <w:sz w:val="18"/>
                <w:szCs w:val="18"/>
              </w:rPr>
            </w:pPr>
            <w:r w:rsidRPr="0018179A">
              <w:rPr>
                <w:rFonts w:ascii="Arial" w:hAnsi="Arial" w:cs="Arial"/>
                <w:b/>
                <w:color w:val="000000"/>
                <w:sz w:val="18"/>
                <w:szCs w:val="18"/>
              </w:rPr>
              <w:t>$726,843.97</w:t>
            </w:r>
          </w:p>
        </w:tc>
        <w:tc>
          <w:tcPr>
            <w:tcW w:w="1674" w:type="dxa"/>
            <w:tcBorders>
              <w:top w:val="single" w:sz="4" w:space="0" w:color="auto"/>
              <w:left w:val="single" w:sz="4" w:space="0" w:color="auto"/>
              <w:bottom w:val="single" w:sz="4" w:space="0" w:color="auto"/>
              <w:right w:val="single" w:sz="4" w:space="0" w:color="auto"/>
            </w:tcBorders>
            <w:hideMark/>
          </w:tcPr>
          <w:p w:rsidR="0018179A" w:rsidRPr="0018179A" w:rsidRDefault="0018179A" w:rsidP="0018179A">
            <w:pPr>
              <w:spacing w:after="0"/>
              <w:jc w:val="right"/>
              <w:rPr>
                <w:rFonts w:ascii="Arial" w:hAnsi="Arial" w:cs="Arial"/>
                <w:b/>
                <w:color w:val="000000"/>
                <w:sz w:val="18"/>
                <w:szCs w:val="18"/>
              </w:rPr>
            </w:pPr>
            <w:r w:rsidRPr="0018179A">
              <w:rPr>
                <w:rFonts w:ascii="Arial" w:hAnsi="Arial" w:cs="Arial"/>
                <w:b/>
                <w:color w:val="000000"/>
                <w:sz w:val="18"/>
                <w:szCs w:val="18"/>
              </w:rPr>
              <w:t>$1,364,442.03</w:t>
            </w:r>
          </w:p>
        </w:tc>
      </w:tr>
      <w:tr w:rsidR="0018179A" w:rsidRPr="00BE3CDB" w:rsidTr="00D46E82">
        <w:tc>
          <w:tcPr>
            <w:tcW w:w="279" w:type="dxa"/>
            <w:tcBorders>
              <w:top w:val="single" w:sz="4" w:space="0" w:color="auto"/>
              <w:left w:val="single" w:sz="4" w:space="0" w:color="auto"/>
              <w:bottom w:val="single" w:sz="4" w:space="0" w:color="auto"/>
              <w:right w:val="single" w:sz="4" w:space="0" w:color="auto"/>
            </w:tcBorders>
            <w:vAlign w:val="center"/>
            <w:hideMark/>
          </w:tcPr>
          <w:p w:rsidR="0018179A" w:rsidRPr="00BE3CDB" w:rsidRDefault="0018179A" w:rsidP="0018179A">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 </w:t>
            </w:r>
          </w:p>
        </w:tc>
        <w:tc>
          <w:tcPr>
            <w:tcW w:w="5527" w:type="dxa"/>
            <w:tcBorders>
              <w:top w:val="single" w:sz="4" w:space="0" w:color="auto"/>
              <w:left w:val="single" w:sz="4" w:space="0" w:color="auto"/>
              <w:bottom w:val="single" w:sz="4" w:space="0" w:color="auto"/>
              <w:right w:val="single" w:sz="4" w:space="0" w:color="auto"/>
            </w:tcBorders>
            <w:vAlign w:val="center"/>
            <w:hideMark/>
          </w:tcPr>
          <w:p w:rsidR="0018179A" w:rsidRPr="00F55588" w:rsidRDefault="0018179A" w:rsidP="0018179A">
            <w:pPr>
              <w:spacing w:after="0" w:line="240" w:lineRule="auto"/>
              <w:ind w:left="284" w:hanging="284"/>
              <w:rPr>
                <w:rFonts w:ascii="Arial" w:eastAsia="Times New Roman" w:hAnsi="Arial" w:cs="Arial"/>
                <w:b/>
                <w:sz w:val="18"/>
                <w:szCs w:val="18"/>
                <w:lang w:val="es-ES" w:eastAsia="es-ES"/>
              </w:rPr>
            </w:pPr>
            <w:r w:rsidRPr="00F55588">
              <w:rPr>
                <w:rFonts w:ascii="Arial" w:eastAsia="Times New Roman" w:hAnsi="Arial" w:cs="Arial"/>
                <w:b/>
                <w:sz w:val="18"/>
                <w:szCs w:val="18"/>
                <w:lang w:val="es-ES" w:eastAsia="es-ES"/>
              </w:rPr>
              <w:t>BBVA BANCOMER</w:t>
            </w:r>
          </w:p>
        </w:tc>
        <w:tc>
          <w:tcPr>
            <w:tcW w:w="1446" w:type="dxa"/>
            <w:tcBorders>
              <w:top w:val="single" w:sz="4" w:space="0" w:color="auto"/>
              <w:left w:val="single" w:sz="4" w:space="0" w:color="auto"/>
              <w:bottom w:val="single" w:sz="4" w:space="0" w:color="auto"/>
              <w:right w:val="single" w:sz="4" w:space="0" w:color="auto"/>
            </w:tcBorders>
            <w:hideMark/>
          </w:tcPr>
          <w:p w:rsidR="0018179A" w:rsidRPr="0018179A" w:rsidRDefault="0018179A" w:rsidP="0018179A">
            <w:pPr>
              <w:spacing w:after="0"/>
              <w:jc w:val="right"/>
              <w:rPr>
                <w:rFonts w:ascii="Arial" w:hAnsi="Arial" w:cs="Arial"/>
                <w:b/>
                <w:color w:val="000000"/>
                <w:sz w:val="18"/>
                <w:szCs w:val="18"/>
              </w:rPr>
            </w:pPr>
            <w:r w:rsidRPr="0018179A">
              <w:rPr>
                <w:rFonts w:ascii="Arial" w:hAnsi="Arial" w:cs="Arial"/>
                <w:b/>
                <w:color w:val="000000"/>
                <w:sz w:val="18"/>
                <w:szCs w:val="18"/>
              </w:rPr>
              <w:t>$1,065,505.49</w:t>
            </w:r>
          </w:p>
        </w:tc>
        <w:tc>
          <w:tcPr>
            <w:tcW w:w="1418" w:type="dxa"/>
            <w:tcBorders>
              <w:top w:val="single" w:sz="4" w:space="0" w:color="auto"/>
              <w:left w:val="single" w:sz="4" w:space="0" w:color="auto"/>
              <w:bottom w:val="single" w:sz="4" w:space="0" w:color="auto"/>
              <w:right w:val="single" w:sz="4" w:space="0" w:color="auto"/>
            </w:tcBorders>
            <w:hideMark/>
          </w:tcPr>
          <w:p w:rsidR="0018179A" w:rsidRPr="0018179A" w:rsidRDefault="0018179A" w:rsidP="0018179A">
            <w:pPr>
              <w:spacing w:after="0"/>
              <w:jc w:val="right"/>
              <w:rPr>
                <w:rFonts w:ascii="Arial" w:hAnsi="Arial" w:cs="Arial"/>
                <w:b/>
                <w:color w:val="000000"/>
                <w:sz w:val="18"/>
                <w:szCs w:val="18"/>
              </w:rPr>
            </w:pPr>
            <w:r w:rsidRPr="0018179A">
              <w:rPr>
                <w:rFonts w:ascii="Arial" w:hAnsi="Arial" w:cs="Arial"/>
                <w:b/>
                <w:color w:val="000000"/>
                <w:sz w:val="18"/>
                <w:szCs w:val="18"/>
              </w:rPr>
              <w:t>$1,025,780.51</w:t>
            </w:r>
          </w:p>
        </w:tc>
        <w:tc>
          <w:tcPr>
            <w:tcW w:w="1417" w:type="dxa"/>
            <w:tcBorders>
              <w:top w:val="single" w:sz="4" w:space="0" w:color="auto"/>
              <w:left w:val="single" w:sz="4" w:space="0" w:color="auto"/>
              <w:bottom w:val="single" w:sz="4" w:space="0" w:color="auto"/>
              <w:right w:val="single" w:sz="4" w:space="0" w:color="auto"/>
            </w:tcBorders>
            <w:hideMark/>
          </w:tcPr>
          <w:p w:rsidR="0018179A" w:rsidRPr="0018179A" w:rsidRDefault="0018179A" w:rsidP="0018179A">
            <w:pPr>
              <w:spacing w:after="0"/>
              <w:jc w:val="right"/>
              <w:rPr>
                <w:rFonts w:ascii="Arial" w:hAnsi="Arial" w:cs="Arial"/>
                <w:b/>
                <w:color w:val="000000"/>
                <w:sz w:val="18"/>
                <w:szCs w:val="18"/>
              </w:rPr>
            </w:pPr>
            <w:r w:rsidRPr="0018179A">
              <w:rPr>
                <w:rFonts w:ascii="Arial" w:hAnsi="Arial" w:cs="Arial"/>
                <w:b/>
                <w:color w:val="000000"/>
                <w:sz w:val="18"/>
                <w:szCs w:val="18"/>
              </w:rPr>
              <w:t>$726,843.97</w:t>
            </w:r>
          </w:p>
        </w:tc>
        <w:tc>
          <w:tcPr>
            <w:tcW w:w="1674" w:type="dxa"/>
            <w:tcBorders>
              <w:top w:val="single" w:sz="4" w:space="0" w:color="auto"/>
              <w:left w:val="single" w:sz="4" w:space="0" w:color="auto"/>
              <w:bottom w:val="single" w:sz="4" w:space="0" w:color="auto"/>
              <w:right w:val="single" w:sz="4" w:space="0" w:color="auto"/>
            </w:tcBorders>
            <w:hideMark/>
          </w:tcPr>
          <w:p w:rsidR="0018179A" w:rsidRPr="0018179A" w:rsidRDefault="0018179A" w:rsidP="0018179A">
            <w:pPr>
              <w:spacing w:after="0"/>
              <w:jc w:val="right"/>
              <w:rPr>
                <w:rFonts w:ascii="Arial" w:hAnsi="Arial" w:cs="Arial"/>
                <w:b/>
                <w:color w:val="000000"/>
                <w:sz w:val="18"/>
                <w:szCs w:val="18"/>
              </w:rPr>
            </w:pPr>
            <w:r w:rsidRPr="0018179A">
              <w:rPr>
                <w:rFonts w:ascii="Arial" w:hAnsi="Arial" w:cs="Arial"/>
                <w:b/>
                <w:color w:val="000000"/>
                <w:sz w:val="18"/>
                <w:szCs w:val="18"/>
              </w:rPr>
              <w:t>$1,364,442.03</w:t>
            </w:r>
          </w:p>
        </w:tc>
      </w:tr>
      <w:tr w:rsidR="0018179A" w:rsidRPr="00BE3CDB" w:rsidTr="00D46E82">
        <w:tc>
          <w:tcPr>
            <w:tcW w:w="279" w:type="dxa"/>
            <w:tcBorders>
              <w:top w:val="single" w:sz="4" w:space="0" w:color="auto"/>
              <w:left w:val="single" w:sz="4" w:space="0" w:color="auto"/>
              <w:bottom w:val="single" w:sz="4" w:space="0" w:color="auto"/>
              <w:right w:val="single" w:sz="4" w:space="0" w:color="auto"/>
            </w:tcBorders>
            <w:vAlign w:val="center"/>
            <w:hideMark/>
          </w:tcPr>
          <w:p w:rsidR="0018179A" w:rsidRPr="00BE3CDB" w:rsidRDefault="0018179A" w:rsidP="0018179A">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5527" w:type="dxa"/>
            <w:tcBorders>
              <w:top w:val="single" w:sz="4" w:space="0" w:color="auto"/>
              <w:left w:val="single" w:sz="4" w:space="0" w:color="auto"/>
              <w:bottom w:val="single" w:sz="4" w:space="0" w:color="auto"/>
              <w:right w:val="single" w:sz="4" w:space="0" w:color="auto"/>
            </w:tcBorders>
            <w:vAlign w:val="center"/>
            <w:hideMark/>
          </w:tcPr>
          <w:p w:rsidR="0018179A" w:rsidRPr="00BE3CDB" w:rsidRDefault="0018179A" w:rsidP="0018179A">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0193605787 RE</w:t>
            </w:r>
          </w:p>
        </w:tc>
        <w:tc>
          <w:tcPr>
            <w:tcW w:w="1446" w:type="dxa"/>
            <w:tcBorders>
              <w:top w:val="single" w:sz="4" w:space="0" w:color="auto"/>
              <w:left w:val="single" w:sz="4" w:space="0" w:color="auto"/>
              <w:bottom w:val="single" w:sz="4" w:space="0" w:color="auto"/>
              <w:right w:val="single" w:sz="4" w:space="0" w:color="auto"/>
            </w:tcBorders>
            <w:hideMark/>
          </w:tcPr>
          <w:p w:rsidR="0018179A" w:rsidRPr="0018179A" w:rsidRDefault="0018179A" w:rsidP="0018179A">
            <w:pPr>
              <w:spacing w:after="0"/>
              <w:jc w:val="right"/>
              <w:rPr>
                <w:rFonts w:ascii="Arial" w:hAnsi="Arial" w:cs="Arial"/>
                <w:color w:val="000000"/>
                <w:sz w:val="18"/>
                <w:szCs w:val="18"/>
              </w:rPr>
            </w:pPr>
            <w:r w:rsidRPr="0018179A">
              <w:rPr>
                <w:rFonts w:ascii="Arial" w:hAnsi="Arial" w:cs="Arial"/>
                <w:color w:val="000000"/>
                <w:sz w:val="18"/>
                <w:szCs w:val="18"/>
              </w:rPr>
              <w:t>$521,238.54</w:t>
            </w:r>
          </w:p>
        </w:tc>
        <w:tc>
          <w:tcPr>
            <w:tcW w:w="1418" w:type="dxa"/>
            <w:tcBorders>
              <w:top w:val="single" w:sz="4" w:space="0" w:color="auto"/>
              <w:left w:val="single" w:sz="4" w:space="0" w:color="auto"/>
              <w:bottom w:val="single" w:sz="4" w:space="0" w:color="auto"/>
              <w:right w:val="single" w:sz="4" w:space="0" w:color="auto"/>
            </w:tcBorders>
            <w:hideMark/>
          </w:tcPr>
          <w:p w:rsidR="0018179A" w:rsidRPr="0018179A" w:rsidRDefault="0018179A" w:rsidP="0018179A">
            <w:pPr>
              <w:spacing w:after="0"/>
              <w:jc w:val="right"/>
              <w:rPr>
                <w:rFonts w:ascii="Arial" w:hAnsi="Arial" w:cs="Arial"/>
                <w:color w:val="000000"/>
                <w:sz w:val="18"/>
                <w:szCs w:val="18"/>
              </w:rPr>
            </w:pPr>
            <w:r w:rsidRPr="0018179A">
              <w:rPr>
                <w:rFonts w:ascii="Arial" w:hAnsi="Arial" w:cs="Arial"/>
                <w:color w:val="000000"/>
                <w:sz w:val="18"/>
                <w:szCs w:val="18"/>
              </w:rPr>
              <w:t>$896,834.26</w:t>
            </w:r>
          </w:p>
        </w:tc>
        <w:tc>
          <w:tcPr>
            <w:tcW w:w="1417" w:type="dxa"/>
            <w:tcBorders>
              <w:top w:val="single" w:sz="4" w:space="0" w:color="auto"/>
              <w:left w:val="single" w:sz="4" w:space="0" w:color="auto"/>
              <w:bottom w:val="single" w:sz="4" w:space="0" w:color="auto"/>
              <w:right w:val="single" w:sz="4" w:space="0" w:color="auto"/>
            </w:tcBorders>
            <w:hideMark/>
          </w:tcPr>
          <w:p w:rsidR="0018179A" w:rsidRPr="0018179A" w:rsidRDefault="0018179A" w:rsidP="0018179A">
            <w:pPr>
              <w:spacing w:after="0"/>
              <w:jc w:val="right"/>
              <w:rPr>
                <w:rFonts w:ascii="Arial" w:hAnsi="Arial" w:cs="Arial"/>
                <w:color w:val="000000"/>
                <w:sz w:val="18"/>
                <w:szCs w:val="18"/>
              </w:rPr>
            </w:pPr>
            <w:r w:rsidRPr="0018179A">
              <w:rPr>
                <w:rFonts w:ascii="Arial" w:hAnsi="Arial" w:cs="Arial"/>
                <w:color w:val="000000"/>
                <w:sz w:val="18"/>
                <w:szCs w:val="18"/>
              </w:rPr>
              <w:t>$715,931.45</w:t>
            </w:r>
          </w:p>
        </w:tc>
        <w:tc>
          <w:tcPr>
            <w:tcW w:w="1674" w:type="dxa"/>
            <w:tcBorders>
              <w:top w:val="single" w:sz="4" w:space="0" w:color="auto"/>
              <w:left w:val="single" w:sz="4" w:space="0" w:color="auto"/>
              <w:bottom w:val="single" w:sz="4" w:space="0" w:color="auto"/>
              <w:right w:val="single" w:sz="4" w:space="0" w:color="auto"/>
            </w:tcBorders>
            <w:hideMark/>
          </w:tcPr>
          <w:p w:rsidR="0018179A" w:rsidRPr="0018179A" w:rsidRDefault="0018179A" w:rsidP="0018179A">
            <w:pPr>
              <w:spacing w:after="0"/>
              <w:jc w:val="right"/>
              <w:rPr>
                <w:rFonts w:ascii="Arial" w:hAnsi="Arial" w:cs="Arial"/>
                <w:color w:val="000000"/>
                <w:sz w:val="18"/>
                <w:szCs w:val="18"/>
              </w:rPr>
            </w:pPr>
            <w:r w:rsidRPr="0018179A">
              <w:rPr>
                <w:rFonts w:ascii="Arial" w:hAnsi="Arial" w:cs="Arial"/>
                <w:color w:val="000000"/>
                <w:sz w:val="18"/>
                <w:szCs w:val="18"/>
              </w:rPr>
              <w:t>$702,141.35</w:t>
            </w:r>
          </w:p>
        </w:tc>
      </w:tr>
      <w:tr w:rsidR="0018179A" w:rsidRPr="00BE3CDB" w:rsidTr="00D46E82">
        <w:tc>
          <w:tcPr>
            <w:tcW w:w="279" w:type="dxa"/>
            <w:tcBorders>
              <w:top w:val="single" w:sz="4" w:space="0" w:color="auto"/>
              <w:left w:val="single" w:sz="4" w:space="0" w:color="auto"/>
              <w:bottom w:val="single" w:sz="4" w:space="0" w:color="auto"/>
              <w:right w:val="single" w:sz="4" w:space="0" w:color="auto"/>
            </w:tcBorders>
            <w:vAlign w:val="center"/>
            <w:hideMark/>
          </w:tcPr>
          <w:p w:rsidR="0018179A" w:rsidRPr="00BE3CDB" w:rsidRDefault="0018179A" w:rsidP="0018179A">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2</w:t>
            </w:r>
          </w:p>
        </w:tc>
        <w:tc>
          <w:tcPr>
            <w:tcW w:w="5527" w:type="dxa"/>
            <w:tcBorders>
              <w:top w:val="single" w:sz="4" w:space="0" w:color="auto"/>
              <w:left w:val="single" w:sz="4" w:space="0" w:color="auto"/>
              <w:bottom w:val="single" w:sz="4" w:space="0" w:color="auto"/>
              <w:right w:val="single" w:sz="4" w:space="0" w:color="auto"/>
            </w:tcBorders>
            <w:vAlign w:val="center"/>
            <w:hideMark/>
          </w:tcPr>
          <w:p w:rsidR="0018179A" w:rsidRPr="00BE3CDB" w:rsidRDefault="0018179A" w:rsidP="0018179A">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0102876272 RP</w:t>
            </w:r>
          </w:p>
        </w:tc>
        <w:tc>
          <w:tcPr>
            <w:tcW w:w="1446" w:type="dxa"/>
            <w:tcBorders>
              <w:top w:val="single" w:sz="4" w:space="0" w:color="auto"/>
              <w:left w:val="single" w:sz="4" w:space="0" w:color="auto"/>
              <w:bottom w:val="single" w:sz="4" w:space="0" w:color="auto"/>
              <w:right w:val="single" w:sz="4" w:space="0" w:color="auto"/>
            </w:tcBorders>
            <w:hideMark/>
          </w:tcPr>
          <w:p w:rsidR="0018179A" w:rsidRPr="0018179A" w:rsidRDefault="0018179A" w:rsidP="0018179A">
            <w:pPr>
              <w:spacing w:after="0"/>
              <w:jc w:val="right"/>
              <w:rPr>
                <w:rFonts w:ascii="Arial" w:hAnsi="Arial" w:cs="Arial"/>
                <w:color w:val="000000"/>
                <w:sz w:val="18"/>
                <w:szCs w:val="18"/>
              </w:rPr>
            </w:pPr>
            <w:r w:rsidRPr="0018179A">
              <w:rPr>
                <w:rFonts w:ascii="Arial" w:hAnsi="Arial" w:cs="Arial"/>
                <w:color w:val="000000"/>
                <w:sz w:val="18"/>
                <w:szCs w:val="18"/>
              </w:rPr>
              <w:t>$525,729.62</w:t>
            </w:r>
          </w:p>
        </w:tc>
        <w:tc>
          <w:tcPr>
            <w:tcW w:w="1418" w:type="dxa"/>
            <w:tcBorders>
              <w:top w:val="single" w:sz="4" w:space="0" w:color="auto"/>
              <w:left w:val="single" w:sz="4" w:space="0" w:color="auto"/>
              <w:bottom w:val="single" w:sz="4" w:space="0" w:color="auto"/>
              <w:right w:val="single" w:sz="4" w:space="0" w:color="auto"/>
            </w:tcBorders>
            <w:hideMark/>
          </w:tcPr>
          <w:p w:rsidR="0018179A" w:rsidRPr="0018179A" w:rsidRDefault="0018179A" w:rsidP="0018179A">
            <w:pPr>
              <w:spacing w:after="0"/>
              <w:jc w:val="right"/>
              <w:rPr>
                <w:rFonts w:ascii="Arial" w:hAnsi="Arial" w:cs="Arial"/>
                <w:color w:val="000000"/>
                <w:sz w:val="18"/>
                <w:szCs w:val="18"/>
              </w:rPr>
            </w:pPr>
            <w:r w:rsidRPr="0018179A">
              <w:rPr>
                <w:rFonts w:ascii="Arial" w:hAnsi="Arial" w:cs="Arial"/>
                <w:color w:val="000000"/>
                <w:sz w:val="18"/>
                <w:szCs w:val="18"/>
              </w:rPr>
              <w:t>$128,946.10</w:t>
            </w:r>
          </w:p>
        </w:tc>
        <w:tc>
          <w:tcPr>
            <w:tcW w:w="1417" w:type="dxa"/>
            <w:tcBorders>
              <w:top w:val="single" w:sz="4" w:space="0" w:color="auto"/>
              <w:left w:val="single" w:sz="4" w:space="0" w:color="auto"/>
              <w:bottom w:val="single" w:sz="4" w:space="0" w:color="auto"/>
              <w:right w:val="single" w:sz="4" w:space="0" w:color="auto"/>
            </w:tcBorders>
            <w:hideMark/>
          </w:tcPr>
          <w:p w:rsidR="0018179A" w:rsidRPr="0018179A" w:rsidRDefault="0018179A" w:rsidP="0018179A">
            <w:pPr>
              <w:spacing w:after="0"/>
              <w:jc w:val="right"/>
              <w:rPr>
                <w:rFonts w:ascii="Arial" w:hAnsi="Arial" w:cs="Arial"/>
                <w:color w:val="000000"/>
                <w:sz w:val="18"/>
                <w:szCs w:val="18"/>
              </w:rPr>
            </w:pPr>
            <w:r w:rsidRPr="0018179A">
              <w:rPr>
                <w:rFonts w:ascii="Arial" w:hAnsi="Arial" w:cs="Arial"/>
                <w:color w:val="000000"/>
                <w:sz w:val="18"/>
                <w:szCs w:val="18"/>
              </w:rPr>
              <w:t>$10,912.52</w:t>
            </w:r>
          </w:p>
        </w:tc>
        <w:tc>
          <w:tcPr>
            <w:tcW w:w="1674" w:type="dxa"/>
            <w:tcBorders>
              <w:top w:val="single" w:sz="4" w:space="0" w:color="auto"/>
              <w:left w:val="single" w:sz="4" w:space="0" w:color="auto"/>
              <w:bottom w:val="single" w:sz="4" w:space="0" w:color="auto"/>
              <w:right w:val="single" w:sz="4" w:space="0" w:color="auto"/>
            </w:tcBorders>
            <w:hideMark/>
          </w:tcPr>
          <w:p w:rsidR="0018179A" w:rsidRPr="0018179A" w:rsidRDefault="0018179A" w:rsidP="0018179A">
            <w:pPr>
              <w:spacing w:after="0"/>
              <w:jc w:val="right"/>
              <w:rPr>
                <w:rFonts w:ascii="Arial" w:hAnsi="Arial" w:cs="Arial"/>
                <w:color w:val="000000"/>
                <w:sz w:val="18"/>
                <w:szCs w:val="18"/>
              </w:rPr>
            </w:pPr>
            <w:r w:rsidRPr="0018179A">
              <w:rPr>
                <w:rFonts w:ascii="Arial" w:hAnsi="Arial" w:cs="Arial"/>
                <w:color w:val="000000"/>
                <w:sz w:val="18"/>
                <w:szCs w:val="18"/>
              </w:rPr>
              <w:t>$643,763.20</w:t>
            </w:r>
          </w:p>
        </w:tc>
      </w:tr>
      <w:tr w:rsidR="0018179A" w:rsidRPr="00BE3CDB" w:rsidTr="00D46E82">
        <w:tc>
          <w:tcPr>
            <w:tcW w:w="279" w:type="dxa"/>
            <w:tcBorders>
              <w:top w:val="single" w:sz="4" w:space="0" w:color="auto"/>
              <w:left w:val="single" w:sz="4" w:space="0" w:color="auto"/>
              <w:bottom w:val="single" w:sz="4" w:space="0" w:color="auto"/>
              <w:right w:val="single" w:sz="4" w:space="0" w:color="auto"/>
            </w:tcBorders>
            <w:vAlign w:val="center"/>
            <w:hideMark/>
          </w:tcPr>
          <w:p w:rsidR="0018179A" w:rsidRPr="00BE3CDB" w:rsidRDefault="0018179A" w:rsidP="0018179A">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3</w:t>
            </w:r>
          </w:p>
        </w:tc>
        <w:tc>
          <w:tcPr>
            <w:tcW w:w="5527" w:type="dxa"/>
            <w:tcBorders>
              <w:top w:val="single" w:sz="4" w:space="0" w:color="auto"/>
              <w:left w:val="single" w:sz="4" w:space="0" w:color="auto"/>
              <w:bottom w:val="single" w:sz="4" w:space="0" w:color="auto"/>
              <w:right w:val="single" w:sz="4" w:space="0" w:color="auto"/>
            </w:tcBorders>
            <w:vAlign w:val="center"/>
            <w:hideMark/>
          </w:tcPr>
          <w:p w:rsidR="0018179A" w:rsidRPr="00BE3CDB" w:rsidRDefault="0018179A" w:rsidP="0018179A">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0109751548 LG</w:t>
            </w:r>
          </w:p>
        </w:tc>
        <w:tc>
          <w:tcPr>
            <w:tcW w:w="1446" w:type="dxa"/>
            <w:tcBorders>
              <w:top w:val="single" w:sz="4" w:space="0" w:color="auto"/>
              <w:left w:val="single" w:sz="4" w:space="0" w:color="auto"/>
              <w:bottom w:val="single" w:sz="4" w:space="0" w:color="auto"/>
              <w:right w:val="single" w:sz="4" w:space="0" w:color="auto"/>
            </w:tcBorders>
            <w:hideMark/>
          </w:tcPr>
          <w:p w:rsidR="0018179A" w:rsidRPr="0018179A" w:rsidRDefault="0018179A" w:rsidP="0018179A">
            <w:pPr>
              <w:spacing w:after="0"/>
              <w:jc w:val="right"/>
              <w:rPr>
                <w:rFonts w:ascii="Arial" w:hAnsi="Arial" w:cs="Arial"/>
                <w:color w:val="000000"/>
                <w:sz w:val="18"/>
                <w:szCs w:val="18"/>
              </w:rPr>
            </w:pPr>
            <w:r w:rsidRPr="0018179A">
              <w:rPr>
                <w:rFonts w:ascii="Arial" w:hAnsi="Arial" w:cs="Arial"/>
                <w:color w:val="000000"/>
                <w:sz w:val="18"/>
                <w:szCs w:val="18"/>
              </w:rPr>
              <w:t>$496.90</w:t>
            </w:r>
          </w:p>
        </w:tc>
        <w:tc>
          <w:tcPr>
            <w:tcW w:w="1418" w:type="dxa"/>
            <w:tcBorders>
              <w:top w:val="single" w:sz="4" w:space="0" w:color="auto"/>
              <w:left w:val="single" w:sz="4" w:space="0" w:color="auto"/>
              <w:bottom w:val="single" w:sz="4" w:space="0" w:color="auto"/>
              <w:right w:val="single" w:sz="4" w:space="0" w:color="auto"/>
            </w:tcBorders>
            <w:hideMark/>
          </w:tcPr>
          <w:p w:rsidR="0018179A" w:rsidRPr="0018179A" w:rsidRDefault="0018179A" w:rsidP="0018179A">
            <w:pPr>
              <w:spacing w:after="0"/>
              <w:jc w:val="right"/>
              <w:rPr>
                <w:rFonts w:ascii="Arial" w:hAnsi="Arial" w:cs="Arial"/>
                <w:color w:val="000000"/>
                <w:sz w:val="18"/>
                <w:szCs w:val="18"/>
              </w:rPr>
            </w:pPr>
            <w:r w:rsidRPr="0018179A">
              <w:rPr>
                <w:rFonts w:ascii="Arial" w:hAnsi="Arial" w:cs="Arial"/>
                <w:color w:val="000000"/>
                <w:sz w:val="18"/>
                <w:szCs w:val="18"/>
              </w:rPr>
              <w:t>$0.00</w:t>
            </w:r>
          </w:p>
        </w:tc>
        <w:tc>
          <w:tcPr>
            <w:tcW w:w="1417" w:type="dxa"/>
            <w:tcBorders>
              <w:top w:val="single" w:sz="4" w:space="0" w:color="auto"/>
              <w:left w:val="single" w:sz="4" w:space="0" w:color="auto"/>
              <w:bottom w:val="single" w:sz="4" w:space="0" w:color="auto"/>
              <w:right w:val="single" w:sz="4" w:space="0" w:color="auto"/>
            </w:tcBorders>
            <w:hideMark/>
          </w:tcPr>
          <w:p w:rsidR="0018179A" w:rsidRPr="0018179A" w:rsidRDefault="0018179A" w:rsidP="0018179A">
            <w:pPr>
              <w:spacing w:after="0"/>
              <w:jc w:val="right"/>
              <w:rPr>
                <w:rFonts w:ascii="Arial" w:hAnsi="Arial" w:cs="Arial"/>
                <w:color w:val="000000"/>
                <w:sz w:val="18"/>
                <w:szCs w:val="18"/>
              </w:rPr>
            </w:pPr>
            <w:r w:rsidRPr="0018179A">
              <w:rPr>
                <w:rFonts w:ascii="Arial" w:hAnsi="Arial" w:cs="Arial"/>
                <w:color w:val="000000"/>
                <w:sz w:val="18"/>
                <w:szCs w:val="18"/>
              </w:rPr>
              <w:t>$0.00</w:t>
            </w:r>
          </w:p>
        </w:tc>
        <w:tc>
          <w:tcPr>
            <w:tcW w:w="1674" w:type="dxa"/>
            <w:tcBorders>
              <w:top w:val="single" w:sz="4" w:space="0" w:color="auto"/>
              <w:left w:val="single" w:sz="4" w:space="0" w:color="auto"/>
              <w:bottom w:val="single" w:sz="4" w:space="0" w:color="auto"/>
              <w:right w:val="single" w:sz="4" w:space="0" w:color="auto"/>
            </w:tcBorders>
            <w:hideMark/>
          </w:tcPr>
          <w:p w:rsidR="0018179A" w:rsidRPr="0018179A" w:rsidRDefault="0018179A" w:rsidP="0018179A">
            <w:pPr>
              <w:spacing w:after="0"/>
              <w:jc w:val="right"/>
              <w:rPr>
                <w:rFonts w:ascii="Arial" w:hAnsi="Arial" w:cs="Arial"/>
                <w:color w:val="000000"/>
                <w:sz w:val="18"/>
                <w:szCs w:val="18"/>
              </w:rPr>
            </w:pPr>
            <w:r w:rsidRPr="0018179A">
              <w:rPr>
                <w:rFonts w:ascii="Arial" w:hAnsi="Arial" w:cs="Arial"/>
                <w:color w:val="000000"/>
                <w:sz w:val="18"/>
                <w:szCs w:val="18"/>
              </w:rPr>
              <w:t>$496.90</w:t>
            </w:r>
          </w:p>
        </w:tc>
      </w:tr>
      <w:tr w:rsidR="0018179A" w:rsidRPr="00BE3CDB" w:rsidTr="00D46E82">
        <w:tc>
          <w:tcPr>
            <w:tcW w:w="279" w:type="dxa"/>
            <w:tcBorders>
              <w:top w:val="single" w:sz="4" w:space="0" w:color="auto"/>
              <w:left w:val="single" w:sz="4" w:space="0" w:color="auto"/>
              <w:bottom w:val="single" w:sz="4" w:space="0" w:color="auto"/>
              <w:right w:val="single" w:sz="4" w:space="0" w:color="auto"/>
            </w:tcBorders>
            <w:vAlign w:val="center"/>
            <w:hideMark/>
          </w:tcPr>
          <w:p w:rsidR="0018179A" w:rsidRPr="00BE3CDB" w:rsidRDefault="0018179A" w:rsidP="0018179A">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4</w:t>
            </w:r>
          </w:p>
        </w:tc>
        <w:tc>
          <w:tcPr>
            <w:tcW w:w="5527" w:type="dxa"/>
            <w:tcBorders>
              <w:top w:val="single" w:sz="4" w:space="0" w:color="auto"/>
              <w:left w:val="single" w:sz="4" w:space="0" w:color="auto"/>
              <w:bottom w:val="single" w:sz="4" w:space="0" w:color="auto"/>
              <w:right w:val="single" w:sz="4" w:space="0" w:color="auto"/>
            </w:tcBorders>
            <w:vAlign w:val="center"/>
            <w:hideMark/>
          </w:tcPr>
          <w:p w:rsidR="0018179A" w:rsidRPr="00BE3CDB" w:rsidRDefault="0018179A" w:rsidP="0018179A">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0111030167 ECONOMÍAS</w:t>
            </w:r>
          </w:p>
        </w:tc>
        <w:tc>
          <w:tcPr>
            <w:tcW w:w="1446" w:type="dxa"/>
            <w:tcBorders>
              <w:top w:val="single" w:sz="4" w:space="0" w:color="auto"/>
              <w:left w:val="single" w:sz="4" w:space="0" w:color="auto"/>
              <w:bottom w:val="single" w:sz="4" w:space="0" w:color="auto"/>
              <w:right w:val="single" w:sz="4" w:space="0" w:color="auto"/>
            </w:tcBorders>
            <w:hideMark/>
          </w:tcPr>
          <w:p w:rsidR="0018179A" w:rsidRPr="0018179A" w:rsidRDefault="0018179A" w:rsidP="0018179A">
            <w:pPr>
              <w:spacing w:after="0"/>
              <w:jc w:val="right"/>
              <w:rPr>
                <w:rFonts w:ascii="Arial" w:hAnsi="Arial" w:cs="Arial"/>
                <w:color w:val="000000"/>
                <w:sz w:val="18"/>
                <w:szCs w:val="18"/>
              </w:rPr>
            </w:pPr>
            <w:r w:rsidRPr="0018179A">
              <w:rPr>
                <w:rFonts w:ascii="Arial" w:hAnsi="Arial" w:cs="Arial"/>
                <w:color w:val="000000"/>
                <w:sz w:val="18"/>
                <w:szCs w:val="18"/>
              </w:rPr>
              <w:t>$17,980.90</w:t>
            </w:r>
          </w:p>
        </w:tc>
        <w:tc>
          <w:tcPr>
            <w:tcW w:w="1418" w:type="dxa"/>
            <w:tcBorders>
              <w:top w:val="single" w:sz="4" w:space="0" w:color="auto"/>
              <w:left w:val="single" w:sz="4" w:space="0" w:color="auto"/>
              <w:bottom w:val="single" w:sz="4" w:space="0" w:color="auto"/>
              <w:right w:val="single" w:sz="4" w:space="0" w:color="auto"/>
            </w:tcBorders>
            <w:hideMark/>
          </w:tcPr>
          <w:p w:rsidR="0018179A" w:rsidRPr="0018179A" w:rsidRDefault="0018179A" w:rsidP="0018179A">
            <w:pPr>
              <w:spacing w:after="0"/>
              <w:jc w:val="right"/>
              <w:rPr>
                <w:rFonts w:ascii="Arial" w:hAnsi="Arial" w:cs="Arial"/>
                <w:color w:val="000000"/>
                <w:sz w:val="18"/>
                <w:szCs w:val="18"/>
              </w:rPr>
            </w:pPr>
            <w:r w:rsidRPr="0018179A">
              <w:rPr>
                <w:rFonts w:ascii="Arial" w:hAnsi="Arial" w:cs="Arial"/>
                <w:color w:val="000000"/>
                <w:sz w:val="18"/>
                <w:szCs w:val="18"/>
              </w:rPr>
              <w:t>$0.15</w:t>
            </w:r>
          </w:p>
        </w:tc>
        <w:tc>
          <w:tcPr>
            <w:tcW w:w="1417" w:type="dxa"/>
            <w:tcBorders>
              <w:top w:val="single" w:sz="4" w:space="0" w:color="auto"/>
              <w:left w:val="single" w:sz="4" w:space="0" w:color="auto"/>
              <w:bottom w:val="single" w:sz="4" w:space="0" w:color="auto"/>
              <w:right w:val="single" w:sz="4" w:space="0" w:color="auto"/>
            </w:tcBorders>
            <w:hideMark/>
          </w:tcPr>
          <w:p w:rsidR="0018179A" w:rsidRPr="0018179A" w:rsidRDefault="0018179A" w:rsidP="0018179A">
            <w:pPr>
              <w:spacing w:after="0"/>
              <w:jc w:val="right"/>
              <w:rPr>
                <w:rFonts w:ascii="Arial" w:hAnsi="Arial" w:cs="Arial"/>
                <w:color w:val="000000"/>
                <w:sz w:val="18"/>
                <w:szCs w:val="18"/>
              </w:rPr>
            </w:pPr>
            <w:r w:rsidRPr="0018179A">
              <w:rPr>
                <w:rFonts w:ascii="Arial" w:hAnsi="Arial" w:cs="Arial"/>
                <w:color w:val="000000"/>
                <w:sz w:val="18"/>
                <w:szCs w:val="18"/>
              </w:rPr>
              <w:t>$0.00</w:t>
            </w:r>
          </w:p>
        </w:tc>
        <w:tc>
          <w:tcPr>
            <w:tcW w:w="1674" w:type="dxa"/>
            <w:tcBorders>
              <w:top w:val="single" w:sz="4" w:space="0" w:color="auto"/>
              <w:left w:val="single" w:sz="4" w:space="0" w:color="auto"/>
              <w:bottom w:val="single" w:sz="4" w:space="0" w:color="auto"/>
              <w:right w:val="single" w:sz="4" w:space="0" w:color="auto"/>
            </w:tcBorders>
            <w:hideMark/>
          </w:tcPr>
          <w:p w:rsidR="0018179A" w:rsidRPr="0018179A" w:rsidRDefault="0018179A" w:rsidP="0018179A">
            <w:pPr>
              <w:spacing w:after="0"/>
              <w:jc w:val="right"/>
              <w:rPr>
                <w:rFonts w:ascii="Arial" w:hAnsi="Arial" w:cs="Arial"/>
                <w:color w:val="000000"/>
                <w:sz w:val="18"/>
                <w:szCs w:val="18"/>
              </w:rPr>
            </w:pPr>
            <w:r w:rsidRPr="0018179A">
              <w:rPr>
                <w:rFonts w:ascii="Arial" w:hAnsi="Arial" w:cs="Arial"/>
                <w:color w:val="000000"/>
                <w:sz w:val="18"/>
                <w:szCs w:val="18"/>
              </w:rPr>
              <w:t>$17,981.05</w:t>
            </w:r>
          </w:p>
        </w:tc>
      </w:tr>
      <w:tr w:rsidR="0018179A" w:rsidRPr="00BE3CDB" w:rsidTr="00D46E82">
        <w:tc>
          <w:tcPr>
            <w:tcW w:w="279" w:type="dxa"/>
            <w:tcBorders>
              <w:top w:val="single" w:sz="4" w:space="0" w:color="auto"/>
              <w:left w:val="single" w:sz="4" w:space="0" w:color="auto"/>
              <w:bottom w:val="single" w:sz="4" w:space="0" w:color="auto"/>
              <w:right w:val="single" w:sz="4" w:space="0" w:color="auto"/>
            </w:tcBorders>
            <w:vAlign w:val="center"/>
            <w:hideMark/>
          </w:tcPr>
          <w:p w:rsidR="0018179A" w:rsidRPr="00BE3CDB" w:rsidRDefault="0018179A" w:rsidP="0018179A">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5</w:t>
            </w:r>
          </w:p>
        </w:tc>
        <w:tc>
          <w:tcPr>
            <w:tcW w:w="5527" w:type="dxa"/>
            <w:tcBorders>
              <w:top w:val="single" w:sz="4" w:space="0" w:color="auto"/>
              <w:left w:val="single" w:sz="4" w:space="0" w:color="auto"/>
              <w:bottom w:val="single" w:sz="4" w:space="0" w:color="auto"/>
              <w:right w:val="single" w:sz="4" w:space="0" w:color="auto"/>
            </w:tcBorders>
            <w:hideMark/>
          </w:tcPr>
          <w:p w:rsidR="0018179A" w:rsidRPr="00BE3CDB" w:rsidRDefault="0018179A" w:rsidP="0018179A">
            <w:pPr>
              <w:spacing w:after="0" w:line="240" w:lineRule="auto"/>
              <w:ind w:firstLine="33"/>
              <w:rPr>
                <w:rFonts w:ascii="Arial" w:eastAsia="Times New Roman" w:hAnsi="Arial" w:cs="Arial"/>
                <w:sz w:val="18"/>
                <w:szCs w:val="18"/>
                <w:lang w:val="es-ES" w:eastAsia="es-ES"/>
              </w:rPr>
            </w:pPr>
            <w:r w:rsidRPr="0056333C">
              <w:rPr>
                <w:rFonts w:ascii="Arial" w:eastAsia="Times New Roman" w:hAnsi="Arial" w:cs="Arial"/>
                <w:sz w:val="18"/>
                <w:szCs w:val="18"/>
                <w:lang w:val="es-ES" w:eastAsia="es-ES"/>
              </w:rPr>
              <w:t xml:space="preserve">BBVA BANCOMER </w:t>
            </w:r>
            <w:r>
              <w:rPr>
                <w:rFonts w:ascii="Arial" w:eastAsia="Times New Roman" w:hAnsi="Arial" w:cs="Arial"/>
                <w:sz w:val="18"/>
                <w:szCs w:val="18"/>
                <w:lang w:val="es-ES" w:eastAsia="es-ES"/>
              </w:rPr>
              <w:t xml:space="preserve">0111584510 PROYECTOS ESPECIALES </w:t>
            </w:r>
            <w:r w:rsidRPr="0056333C">
              <w:rPr>
                <w:rFonts w:ascii="Arial" w:eastAsia="Times New Roman" w:hAnsi="Arial" w:cs="Arial"/>
                <w:sz w:val="18"/>
                <w:szCs w:val="18"/>
                <w:lang w:val="es-ES" w:eastAsia="es-ES"/>
              </w:rPr>
              <w:t>2018</w:t>
            </w:r>
          </w:p>
        </w:tc>
        <w:tc>
          <w:tcPr>
            <w:tcW w:w="1446" w:type="dxa"/>
            <w:tcBorders>
              <w:top w:val="single" w:sz="4" w:space="0" w:color="auto"/>
              <w:left w:val="single" w:sz="4" w:space="0" w:color="auto"/>
              <w:bottom w:val="single" w:sz="4" w:space="0" w:color="auto"/>
              <w:right w:val="single" w:sz="4" w:space="0" w:color="auto"/>
            </w:tcBorders>
            <w:hideMark/>
          </w:tcPr>
          <w:p w:rsidR="0018179A" w:rsidRPr="0018179A" w:rsidRDefault="0018179A" w:rsidP="0018179A">
            <w:pPr>
              <w:spacing w:after="0"/>
              <w:jc w:val="right"/>
              <w:rPr>
                <w:rFonts w:ascii="Arial" w:hAnsi="Arial" w:cs="Arial"/>
                <w:color w:val="000000"/>
                <w:sz w:val="18"/>
                <w:szCs w:val="18"/>
              </w:rPr>
            </w:pPr>
            <w:r w:rsidRPr="0018179A">
              <w:rPr>
                <w:rFonts w:ascii="Arial" w:hAnsi="Arial" w:cs="Arial"/>
                <w:color w:val="000000"/>
                <w:sz w:val="18"/>
                <w:szCs w:val="18"/>
              </w:rPr>
              <w:t>$1.36</w:t>
            </w:r>
          </w:p>
        </w:tc>
        <w:tc>
          <w:tcPr>
            <w:tcW w:w="1418" w:type="dxa"/>
            <w:tcBorders>
              <w:top w:val="single" w:sz="4" w:space="0" w:color="auto"/>
              <w:left w:val="single" w:sz="4" w:space="0" w:color="auto"/>
              <w:bottom w:val="single" w:sz="4" w:space="0" w:color="auto"/>
              <w:right w:val="single" w:sz="4" w:space="0" w:color="auto"/>
            </w:tcBorders>
            <w:hideMark/>
          </w:tcPr>
          <w:p w:rsidR="0018179A" w:rsidRPr="0018179A" w:rsidRDefault="0018179A" w:rsidP="0018179A">
            <w:pPr>
              <w:spacing w:after="0"/>
              <w:jc w:val="right"/>
              <w:rPr>
                <w:rFonts w:ascii="Arial" w:hAnsi="Arial" w:cs="Arial"/>
                <w:color w:val="000000"/>
                <w:sz w:val="18"/>
                <w:szCs w:val="18"/>
              </w:rPr>
            </w:pPr>
            <w:r w:rsidRPr="0018179A">
              <w:rPr>
                <w:rFonts w:ascii="Arial" w:hAnsi="Arial" w:cs="Arial"/>
                <w:color w:val="000000"/>
                <w:sz w:val="18"/>
                <w:szCs w:val="18"/>
              </w:rPr>
              <w:t>$0.00</w:t>
            </w:r>
          </w:p>
        </w:tc>
        <w:tc>
          <w:tcPr>
            <w:tcW w:w="1417" w:type="dxa"/>
            <w:tcBorders>
              <w:top w:val="single" w:sz="4" w:space="0" w:color="auto"/>
              <w:left w:val="single" w:sz="4" w:space="0" w:color="auto"/>
              <w:bottom w:val="single" w:sz="4" w:space="0" w:color="auto"/>
              <w:right w:val="single" w:sz="4" w:space="0" w:color="auto"/>
            </w:tcBorders>
            <w:hideMark/>
          </w:tcPr>
          <w:p w:rsidR="0018179A" w:rsidRPr="0018179A" w:rsidRDefault="0018179A" w:rsidP="0018179A">
            <w:pPr>
              <w:spacing w:after="0"/>
              <w:jc w:val="right"/>
              <w:rPr>
                <w:rFonts w:ascii="Arial" w:hAnsi="Arial" w:cs="Arial"/>
                <w:color w:val="000000"/>
                <w:sz w:val="18"/>
                <w:szCs w:val="18"/>
              </w:rPr>
            </w:pPr>
            <w:r w:rsidRPr="0018179A">
              <w:rPr>
                <w:rFonts w:ascii="Arial" w:hAnsi="Arial" w:cs="Arial"/>
                <w:color w:val="000000"/>
                <w:sz w:val="18"/>
                <w:szCs w:val="18"/>
              </w:rPr>
              <w:t>$0.00</w:t>
            </w:r>
          </w:p>
        </w:tc>
        <w:tc>
          <w:tcPr>
            <w:tcW w:w="1674" w:type="dxa"/>
            <w:tcBorders>
              <w:top w:val="single" w:sz="4" w:space="0" w:color="auto"/>
              <w:left w:val="single" w:sz="4" w:space="0" w:color="auto"/>
              <w:bottom w:val="single" w:sz="4" w:space="0" w:color="auto"/>
              <w:right w:val="single" w:sz="4" w:space="0" w:color="auto"/>
            </w:tcBorders>
            <w:hideMark/>
          </w:tcPr>
          <w:p w:rsidR="0018179A" w:rsidRPr="0018179A" w:rsidRDefault="0018179A" w:rsidP="0018179A">
            <w:pPr>
              <w:spacing w:after="0"/>
              <w:jc w:val="right"/>
              <w:rPr>
                <w:rFonts w:ascii="Arial" w:hAnsi="Arial" w:cs="Arial"/>
                <w:color w:val="000000"/>
                <w:sz w:val="18"/>
                <w:szCs w:val="18"/>
              </w:rPr>
            </w:pPr>
            <w:r w:rsidRPr="0018179A">
              <w:rPr>
                <w:rFonts w:ascii="Arial" w:hAnsi="Arial" w:cs="Arial"/>
                <w:color w:val="000000"/>
                <w:sz w:val="18"/>
                <w:szCs w:val="18"/>
              </w:rPr>
              <w:t>$1.36</w:t>
            </w:r>
          </w:p>
        </w:tc>
      </w:tr>
      <w:tr w:rsidR="0018179A" w:rsidRPr="00BE3CDB" w:rsidTr="00D46E82">
        <w:tc>
          <w:tcPr>
            <w:tcW w:w="279" w:type="dxa"/>
            <w:tcBorders>
              <w:top w:val="single" w:sz="4" w:space="0" w:color="auto"/>
              <w:left w:val="single" w:sz="4" w:space="0" w:color="auto"/>
              <w:bottom w:val="single" w:sz="4" w:space="0" w:color="auto"/>
              <w:right w:val="single" w:sz="4" w:space="0" w:color="auto"/>
            </w:tcBorders>
            <w:vAlign w:val="center"/>
            <w:hideMark/>
          </w:tcPr>
          <w:p w:rsidR="0018179A" w:rsidRPr="00BE3CDB" w:rsidRDefault="0018179A" w:rsidP="0018179A">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6</w:t>
            </w:r>
          </w:p>
        </w:tc>
        <w:tc>
          <w:tcPr>
            <w:tcW w:w="5527" w:type="dxa"/>
            <w:tcBorders>
              <w:top w:val="single" w:sz="4" w:space="0" w:color="auto"/>
              <w:left w:val="single" w:sz="4" w:space="0" w:color="auto"/>
              <w:bottom w:val="single" w:sz="4" w:space="0" w:color="auto"/>
              <w:right w:val="single" w:sz="4" w:space="0" w:color="auto"/>
            </w:tcBorders>
            <w:hideMark/>
          </w:tcPr>
          <w:p w:rsidR="0018179A" w:rsidRPr="00BE3CDB" w:rsidRDefault="0018179A" w:rsidP="0018179A">
            <w:pPr>
              <w:spacing w:after="0" w:line="240" w:lineRule="auto"/>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0112796937 (FONDO DE CONTINGENCIA)</w:t>
            </w:r>
          </w:p>
        </w:tc>
        <w:tc>
          <w:tcPr>
            <w:tcW w:w="1446" w:type="dxa"/>
            <w:tcBorders>
              <w:top w:val="single" w:sz="4" w:space="0" w:color="auto"/>
              <w:left w:val="single" w:sz="4" w:space="0" w:color="auto"/>
              <w:bottom w:val="single" w:sz="4" w:space="0" w:color="auto"/>
              <w:right w:val="single" w:sz="4" w:space="0" w:color="auto"/>
            </w:tcBorders>
            <w:hideMark/>
          </w:tcPr>
          <w:p w:rsidR="0018179A" w:rsidRPr="0018179A" w:rsidRDefault="0018179A" w:rsidP="0018179A">
            <w:pPr>
              <w:spacing w:after="0"/>
              <w:jc w:val="right"/>
              <w:rPr>
                <w:rFonts w:ascii="Arial" w:hAnsi="Arial" w:cs="Arial"/>
                <w:color w:val="000000"/>
                <w:sz w:val="18"/>
                <w:szCs w:val="18"/>
              </w:rPr>
            </w:pPr>
            <w:r w:rsidRPr="0018179A">
              <w:rPr>
                <w:rFonts w:ascii="Arial" w:hAnsi="Arial" w:cs="Arial"/>
                <w:color w:val="000000"/>
                <w:sz w:val="18"/>
                <w:szCs w:val="18"/>
              </w:rPr>
              <w:t>$57.61</w:t>
            </w:r>
          </w:p>
        </w:tc>
        <w:tc>
          <w:tcPr>
            <w:tcW w:w="1418" w:type="dxa"/>
            <w:tcBorders>
              <w:top w:val="single" w:sz="4" w:space="0" w:color="auto"/>
              <w:left w:val="single" w:sz="4" w:space="0" w:color="auto"/>
              <w:bottom w:val="single" w:sz="4" w:space="0" w:color="auto"/>
              <w:right w:val="single" w:sz="4" w:space="0" w:color="auto"/>
            </w:tcBorders>
            <w:hideMark/>
          </w:tcPr>
          <w:p w:rsidR="0018179A" w:rsidRPr="0018179A" w:rsidRDefault="0018179A" w:rsidP="0018179A">
            <w:pPr>
              <w:spacing w:after="0"/>
              <w:jc w:val="right"/>
              <w:rPr>
                <w:rFonts w:ascii="Arial" w:hAnsi="Arial" w:cs="Arial"/>
                <w:color w:val="000000"/>
                <w:sz w:val="18"/>
                <w:szCs w:val="18"/>
              </w:rPr>
            </w:pPr>
            <w:r w:rsidRPr="0018179A">
              <w:rPr>
                <w:rFonts w:ascii="Arial" w:hAnsi="Arial" w:cs="Arial"/>
                <w:color w:val="000000"/>
                <w:sz w:val="18"/>
                <w:szCs w:val="18"/>
              </w:rPr>
              <w:t>$0.00</w:t>
            </w:r>
          </w:p>
        </w:tc>
        <w:tc>
          <w:tcPr>
            <w:tcW w:w="1417" w:type="dxa"/>
            <w:tcBorders>
              <w:top w:val="single" w:sz="4" w:space="0" w:color="auto"/>
              <w:left w:val="single" w:sz="4" w:space="0" w:color="auto"/>
              <w:bottom w:val="single" w:sz="4" w:space="0" w:color="auto"/>
              <w:right w:val="single" w:sz="4" w:space="0" w:color="auto"/>
            </w:tcBorders>
            <w:hideMark/>
          </w:tcPr>
          <w:p w:rsidR="0018179A" w:rsidRPr="0018179A" w:rsidRDefault="0018179A" w:rsidP="0018179A">
            <w:pPr>
              <w:spacing w:after="0"/>
              <w:jc w:val="right"/>
              <w:rPr>
                <w:rFonts w:ascii="Arial" w:hAnsi="Arial" w:cs="Arial"/>
                <w:color w:val="000000"/>
                <w:sz w:val="18"/>
                <w:szCs w:val="18"/>
              </w:rPr>
            </w:pPr>
            <w:r w:rsidRPr="0018179A">
              <w:rPr>
                <w:rFonts w:ascii="Arial" w:hAnsi="Arial" w:cs="Arial"/>
                <w:color w:val="000000"/>
                <w:sz w:val="18"/>
                <w:szCs w:val="18"/>
              </w:rPr>
              <w:t>$0.00</w:t>
            </w:r>
          </w:p>
        </w:tc>
        <w:tc>
          <w:tcPr>
            <w:tcW w:w="1674" w:type="dxa"/>
            <w:tcBorders>
              <w:top w:val="single" w:sz="4" w:space="0" w:color="auto"/>
              <w:left w:val="single" w:sz="4" w:space="0" w:color="auto"/>
              <w:bottom w:val="single" w:sz="4" w:space="0" w:color="auto"/>
              <w:right w:val="single" w:sz="4" w:space="0" w:color="auto"/>
            </w:tcBorders>
            <w:hideMark/>
          </w:tcPr>
          <w:p w:rsidR="0018179A" w:rsidRPr="0018179A" w:rsidRDefault="0018179A" w:rsidP="0018179A">
            <w:pPr>
              <w:spacing w:after="0"/>
              <w:jc w:val="right"/>
              <w:rPr>
                <w:rFonts w:ascii="Arial" w:hAnsi="Arial" w:cs="Arial"/>
                <w:color w:val="000000"/>
                <w:sz w:val="18"/>
                <w:szCs w:val="18"/>
              </w:rPr>
            </w:pPr>
            <w:r w:rsidRPr="0018179A">
              <w:rPr>
                <w:rFonts w:ascii="Arial" w:hAnsi="Arial" w:cs="Arial"/>
                <w:color w:val="000000"/>
                <w:sz w:val="18"/>
                <w:szCs w:val="18"/>
              </w:rPr>
              <w:t>$57.61</w:t>
            </w:r>
          </w:p>
        </w:tc>
      </w:tr>
      <w:tr w:rsidR="0018179A" w:rsidRPr="00BE3CDB" w:rsidTr="00D46E82">
        <w:tc>
          <w:tcPr>
            <w:tcW w:w="279" w:type="dxa"/>
            <w:tcBorders>
              <w:top w:val="single" w:sz="4" w:space="0" w:color="auto"/>
              <w:left w:val="single" w:sz="4" w:space="0" w:color="auto"/>
              <w:bottom w:val="single" w:sz="4" w:space="0" w:color="auto"/>
              <w:right w:val="single" w:sz="4" w:space="0" w:color="auto"/>
            </w:tcBorders>
            <w:vAlign w:val="center"/>
          </w:tcPr>
          <w:p w:rsidR="0018179A" w:rsidRPr="00BE3CDB" w:rsidRDefault="0018179A" w:rsidP="0018179A">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7</w:t>
            </w:r>
          </w:p>
        </w:tc>
        <w:tc>
          <w:tcPr>
            <w:tcW w:w="5527" w:type="dxa"/>
            <w:tcBorders>
              <w:top w:val="single" w:sz="4" w:space="0" w:color="auto"/>
              <w:left w:val="single" w:sz="4" w:space="0" w:color="auto"/>
              <w:bottom w:val="single" w:sz="4" w:space="0" w:color="auto"/>
              <w:right w:val="single" w:sz="4" w:space="0" w:color="auto"/>
            </w:tcBorders>
          </w:tcPr>
          <w:p w:rsidR="0018179A" w:rsidRPr="00BE3CDB" w:rsidRDefault="0018179A" w:rsidP="0018179A">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0114321340 FONDO</w:t>
            </w:r>
          </w:p>
        </w:tc>
        <w:tc>
          <w:tcPr>
            <w:tcW w:w="1446" w:type="dxa"/>
            <w:tcBorders>
              <w:top w:val="single" w:sz="4" w:space="0" w:color="auto"/>
              <w:left w:val="single" w:sz="4" w:space="0" w:color="auto"/>
              <w:bottom w:val="single" w:sz="4" w:space="0" w:color="auto"/>
              <w:right w:val="single" w:sz="4" w:space="0" w:color="auto"/>
            </w:tcBorders>
          </w:tcPr>
          <w:p w:rsidR="0018179A" w:rsidRPr="0018179A" w:rsidRDefault="0018179A" w:rsidP="0018179A">
            <w:pPr>
              <w:spacing w:after="0"/>
              <w:jc w:val="right"/>
              <w:rPr>
                <w:rFonts w:ascii="Arial" w:hAnsi="Arial" w:cs="Arial"/>
                <w:color w:val="000000"/>
                <w:sz w:val="18"/>
                <w:szCs w:val="18"/>
              </w:rPr>
            </w:pPr>
            <w:r w:rsidRPr="0018179A">
              <w:rPr>
                <w:rFonts w:ascii="Arial" w:hAnsi="Arial" w:cs="Arial"/>
                <w:color w:val="000000"/>
                <w:sz w:val="18"/>
                <w:szCs w:val="18"/>
              </w:rPr>
              <w:t>$0.56</w:t>
            </w:r>
          </w:p>
        </w:tc>
        <w:tc>
          <w:tcPr>
            <w:tcW w:w="1418" w:type="dxa"/>
            <w:tcBorders>
              <w:top w:val="single" w:sz="4" w:space="0" w:color="auto"/>
              <w:left w:val="single" w:sz="4" w:space="0" w:color="auto"/>
              <w:bottom w:val="single" w:sz="4" w:space="0" w:color="auto"/>
              <w:right w:val="single" w:sz="4" w:space="0" w:color="auto"/>
            </w:tcBorders>
          </w:tcPr>
          <w:p w:rsidR="0018179A" w:rsidRPr="0018179A" w:rsidRDefault="0018179A" w:rsidP="0018179A">
            <w:pPr>
              <w:spacing w:after="0"/>
              <w:jc w:val="right"/>
              <w:rPr>
                <w:rFonts w:ascii="Arial" w:hAnsi="Arial" w:cs="Arial"/>
                <w:color w:val="000000"/>
                <w:sz w:val="18"/>
                <w:szCs w:val="18"/>
              </w:rPr>
            </w:pPr>
            <w:r w:rsidRPr="0018179A">
              <w:rPr>
                <w:rFonts w:ascii="Arial" w:hAnsi="Arial" w:cs="Arial"/>
                <w:color w:val="000000"/>
                <w:sz w:val="18"/>
                <w:szCs w:val="18"/>
              </w:rPr>
              <w:t>$0.00</w:t>
            </w:r>
          </w:p>
        </w:tc>
        <w:tc>
          <w:tcPr>
            <w:tcW w:w="1417" w:type="dxa"/>
            <w:tcBorders>
              <w:top w:val="single" w:sz="4" w:space="0" w:color="auto"/>
              <w:left w:val="single" w:sz="4" w:space="0" w:color="auto"/>
              <w:bottom w:val="single" w:sz="4" w:space="0" w:color="auto"/>
              <w:right w:val="single" w:sz="4" w:space="0" w:color="auto"/>
            </w:tcBorders>
          </w:tcPr>
          <w:p w:rsidR="0018179A" w:rsidRPr="0018179A" w:rsidRDefault="0018179A" w:rsidP="0018179A">
            <w:pPr>
              <w:spacing w:after="0"/>
              <w:jc w:val="right"/>
              <w:rPr>
                <w:rFonts w:ascii="Arial" w:hAnsi="Arial" w:cs="Arial"/>
                <w:color w:val="000000"/>
                <w:sz w:val="18"/>
                <w:szCs w:val="18"/>
              </w:rPr>
            </w:pPr>
            <w:r w:rsidRPr="0018179A">
              <w:rPr>
                <w:rFonts w:ascii="Arial" w:hAnsi="Arial" w:cs="Arial"/>
                <w:color w:val="000000"/>
                <w:sz w:val="18"/>
                <w:szCs w:val="18"/>
              </w:rPr>
              <w:t>$0.00</w:t>
            </w:r>
          </w:p>
        </w:tc>
        <w:tc>
          <w:tcPr>
            <w:tcW w:w="1674" w:type="dxa"/>
            <w:tcBorders>
              <w:top w:val="single" w:sz="4" w:space="0" w:color="auto"/>
              <w:left w:val="single" w:sz="4" w:space="0" w:color="auto"/>
              <w:bottom w:val="single" w:sz="4" w:space="0" w:color="auto"/>
              <w:right w:val="single" w:sz="4" w:space="0" w:color="auto"/>
            </w:tcBorders>
          </w:tcPr>
          <w:p w:rsidR="0018179A" w:rsidRPr="0018179A" w:rsidRDefault="0018179A" w:rsidP="0018179A">
            <w:pPr>
              <w:spacing w:after="0"/>
              <w:jc w:val="right"/>
              <w:rPr>
                <w:rFonts w:ascii="Arial" w:hAnsi="Arial" w:cs="Arial"/>
                <w:color w:val="000000"/>
                <w:sz w:val="18"/>
                <w:szCs w:val="18"/>
              </w:rPr>
            </w:pPr>
            <w:r w:rsidRPr="0018179A">
              <w:rPr>
                <w:rFonts w:ascii="Arial" w:hAnsi="Arial" w:cs="Arial"/>
                <w:color w:val="000000"/>
                <w:sz w:val="18"/>
                <w:szCs w:val="18"/>
              </w:rPr>
              <w:t>$0.56</w:t>
            </w:r>
          </w:p>
        </w:tc>
      </w:tr>
    </w:tbl>
    <w:p w:rsidR="00AB36D2" w:rsidRPr="00BE3CDB" w:rsidRDefault="00AB36D2" w:rsidP="00AB36D2">
      <w:pPr>
        <w:pStyle w:val="Lista2"/>
        <w:numPr>
          <w:ilvl w:val="0"/>
          <w:numId w:val="1"/>
        </w:numPr>
        <w:ind w:left="284" w:hanging="284"/>
        <w:jc w:val="both"/>
        <w:rPr>
          <w:rFonts w:ascii="Arial" w:hAnsi="Arial" w:cs="Arial"/>
          <w:sz w:val="18"/>
          <w:szCs w:val="18"/>
        </w:rPr>
      </w:pPr>
      <w:r w:rsidRPr="00BE3CDB">
        <w:rPr>
          <w:rFonts w:ascii="Arial" w:hAnsi="Arial" w:cs="Arial"/>
          <w:sz w:val="18"/>
          <w:szCs w:val="18"/>
        </w:rPr>
        <w:t>BBVA BANCOMER 0193605787 RE, en esta cuenta se concentra el subsidio estatal.</w:t>
      </w:r>
      <w:r w:rsidRPr="00BE3CDB">
        <w:rPr>
          <w:rFonts w:ascii="Arial" w:hAnsi="Arial" w:cs="Arial"/>
          <w:sz w:val="18"/>
          <w:szCs w:val="18"/>
        </w:rPr>
        <w:tab/>
      </w:r>
    </w:p>
    <w:p w:rsidR="00AB36D2" w:rsidRPr="00BE3CDB" w:rsidRDefault="00AB36D2" w:rsidP="00AB36D2">
      <w:pPr>
        <w:pStyle w:val="Lista2"/>
        <w:numPr>
          <w:ilvl w:val="0"/>
          <w:numId w:val="1"/>
        </w:numPr>
        <w:ind w:left="284" w:hanging="284"/>
        <w:jc w:val="both"/>
        <w:rPr>
          <w:rFonts w:ascii="Arial" w:hAnsi="Arial" w:cs="Arial"/>
          <w:sz w:val="18"/>
          <w:szCs w:val="18"/>
        </w:rPr>
      </w:pPr>
      <w:r w:rsidRPr="00BE3CDB">
        <w:rPr>
          <w:rFonts w:ascii="Arial" w:hAnsi="Arial" w:cs="Arial"/>
          <w:sz w:val="18"/>
          <w:szCs w:val="18"/>
        </w:rPr>
        <w:t>BBVA BANCOMER 0102876272 RP, en esta cuenta se depositan los ingresos propios de El Colegio del Estado de Hidalgo.</w:t>
      </w:r>
    </w:p>
    <w:p w:rsidR="00AB36D2" w:rsidRPr="00BE3CDB" w:rsidRDefault="00AB36D2" w:rsidP="00AB36D2">
      <w:pPr>
        <w:pStyle w:val="Lista2"/>
        <w:numPr>
          <w:ilvl w:val="0"/>
          <w:numId w:val="1"/>
        </w:numPr>
        <w:ind w:left="284" w:hanging="284"/>
        <w:jc w:val="both"/>
        <w:rPr>
          <w:rFonts w:ascii="Arial" w:hAnsi="Arial" w:cs="Arial"/>
          <w:sz w:val="18"/>
          <w:szCs w:val="18"/>
        </w:rPr>
      </w:pPr>
      <w:r w:rsidRPr="00BE3CDB">
        <w:rPr>
          <w:rFonts w:ascii="Arial" w:hAnsi="Arial" w:cs="Arial"/>
          <w:sz w:val="18"/>
          <w:szCs w:val="18"/>
        </w:rPr>
        <w:t xml:space="preserve">BBVA BANCOMER  0109751548 LG, en esta cuenta se depositó recurso para el proyecto del “Laboratorio de </w:t>
      </w:r>
      <w:proofErr w:type="spellStart"/>
      <w:r w:rsidRPr="00BE3CDB">
        <w:rPr>
          <w:rFonts w:ascii="Arial" w:hAnsi="Arial" w:cs="Arial"/>
          <w:sz w:val="18"/>
          <w:szCs w:val="18"/>
        </w:rPr>
        <w:t>Geomática</w:t>
      </w:r>
      <w:proofErr w:type="spellEnd"/>
      <w:r w:rsidRPr="00BE3CDB">
        <w:rPr>
          <w:rFonts w:ascii="Arial" w:hAnsi="Arial" w:cs="Arial"/>
          <w:sz w:val="18"/>
          <w:szCs w:val="18"/>
        </w:rPr>
        <w:t xml:space="preserve"> con aplicación a la Planeación Estratégica Espacial para el Desarrollo Regional del Estado de Hidalgo en El Colegio del Estado de Hidalgo.</w:t>
      </w:r>
      <w:r w:rsidRPr="00BE3CDB">
        <w:rPr>
          <w:rFonts w:ascii="Arial" w:hAnsi="Arial" w:cs="Arial"/>
          <w:sz w:val="18"/>
          <w:szCs w:val="18"/>
        </w:rPr>
        <w:tab/>
      </w:r>
    </w:p>
    <w:p w:rsidR="00AB36D2" w:rsidRPr="00BE3CDB" w:rsidRDefault="00AB36D2" w:rsidP="00AB36D2">
      <w:pPr>
        <w:pStyle w:val="Lista2"/>
        <w:numPr>
          <w:ilvl w:val="0"/>
          <w:numId w:val="1"/>
        </w:numPr>
        <w:ind w:left="284" w:hanging="284"/>
        <w:jc w:val="both"/>
        <w:rPr>
          <w:rFonts w:ascii="Arial" w:hAnsi="Arial" w:cs="Arial"/>
          <w:sz w:val="18"/>
          <w:szCs w:val="18"/>
        </w:rPr>
      </w:pPr>
      <w:r w:rsidRPr="00BE3CDB">
        <w:rPr>
          <w:rFonts w:ascii="Arial" w:hAnsi="Arial" w:cs="Arial"/>
          <w:sz w:val="18"/>
          <w:szCs w:val="18"/>
        </w:rPr>
        <w:t>BBVA BANCOMER  0111030167 ECONOMÍAS, en esta cuenta se encuentran concentradas las economías de ejercicios anteriores.</w:t>
      </w:r>
    </w:p>
    <w:p w:rsidR="00AB36D2" w:rsidRPr="00BE3CDB" w:rsidRDefault="00AB36D2" w:rsidP="00AB36D2">
      <w:pPr>
        <w:pStyle w:val="Lista2"/>
        <w:numPr>
          <w:ilvl w:val="0"/>
          <w:numId w:val="1"/>
        </w:numPr>
        <w:ind w:left="284" w:hanging="284"/>
        <w:jc w:val="both"/>
        <w:rPr>
          <w:rFonts w:ascii="Arial" w:hAnsi="Arial" w:cs="Arial"/>
          <w:sz w:val="18"/>
          <w:szCs w:val="18"/>
        </w:rPr>
      </w:pPr>
      <w:r w:rsidRPr="00BE3CDB">
        <w:rPr>
          <w:rFonts w:ascii="Arial" w:hAnsi="Arial" w:cs="Arial"/>
          <w:sz w:val="18"/>
          <w:szCs w:val="18"/>
        </w:rPr>
        <w:t>BBVA BANCOMER 0112427699 PROYECTO COESPO, en esta cuenta se encuentran concentrados los ingresos del Proyecto COESPO 2018.</w:t>
      </w:r>
    </w:p>
    <w:p w:rsidR="00AF0466" w:rsidRDefault="00AB36D2" w:rsidP="00AB36D2">
      <w:pPr>
        <w:pStyle w:val="Lista2"/>
        <w:numPr>
          <w:ilvl w:val="0"/>
          <w:numId w:val="1"/>
        </w:numPr>
        <w:ind w:left="284" w:hanging="284"/>
        <w:jc w:val="both"/>
        <w:rPr>
          <w:rFonts w:ascii="Arial" w:hAnsi="Arial" w:cs="Arial"/>
          <w:sz w:val="18"/>
          <w:szCs w:val="18"/>
        </w:rPr>
      </w:pPr>
      <w:r w:rsidRPr="00BE3CDB">
        <w:rPr>
          <w:rFonts w:ascii="Arial" w:hAnsi="Arial" w:cs="Arial"/>
          <w:sz w:val="18"/>
          <w:szCs w:val="18"/>
        </w:rPr>
        <w:t>BBVA BANCOMER 0112796937 (FONDO DE CONTINGENCIA), en esta cuenta se encuentra</w:t>
      </w:r>
      <w:r w:rsidR="00AF0466">
        <w:rPr>
          <w:rFonts w:ascii="Arial" w:hAnsi="Arial" w:cs="Arial"/>
          <w:sz w:val="18"/>
          <w:szCs w:val="18"/>
        </w:rPr>
        <w:t>n los intereses generados en la cuenta bancaria.</w:t>
      </w:r>
    </w:p>
    <w:p w:rsidR="00AB36D2" w:rsidRPr="00BE3CDB" w:rsidRDefault="00AF0466" w:rsidP="00AB36D2">
      <w:pPr>
        <w:pStyle w:val="Lista2"/>
        <w:numPr>
          <w:ilvl w:val="0"/>
          <w:numId w:val="1"/>
        </w:numPr>
        <w:ind w:left="284" w:hanging="284"/>
        <w:jc w:val="both"/>
        <w:rPr>
          <w:rFonts w:ascii="Arial" w:hAnsi="Arial" w:cs="Arial"/>
          <w:sz w:val="18"/>
          <w:szCs w:val="18"/>
        </w:rPr>
      </w:pPr>
      <w:r w:rsidRPr="00BE3CDB">
        <w:rPr>
          <w:rFonts w:ascii="Arial" w:hAnsi="Arial" w:cs="Arial"/>
          <w:sz w:val="18"/>
          <w:szCs w:val="18"/>
        </w:rPr>
        <w:t xml:space="preserve"> </w:t>
      </w:r>
      <w:r w:rsidR="00AB36D2" w:rsidRPr="00BE3CDB">
        <w:rPr>
          <w:rFonts w:ascii="Arial" w:hAnsi="Arial" w:cs="Arial"/>
          <w:sz w:val="18"/>
          <w:szCs w:val="18"/>
        </w:rPr>
        <w:t xml:space="preserve">BBVA BANCOMER 0114321340 (FONDO) </w:t>
      </w:r>
      <w:r w:rsidRPr="00BE3CDB">
        <w:rPr>
          <w:rFonts w:ascii="Arial" w:hAnsi="Arial" w:cs="Arial"/>
          <w:sz w:val="18"/>
          <w:szCs w:val="18"/>
        </w:rPr>
        <w:t>en esta cuenta se encuentra</w:t>
      </w:r>
      <w:r>
        <w:rPr>
          <w:rFonts w:ascii="Arial" w:hAnsi="Arial" w:cs="Arial"/>
          <w:sz w:val="18"/>
          <w:szCs w:val="18"/>
        </w:rPr>
        <w:t>n los intereses generados en la cuenta bancaria.</w:t>
      </w:r>
    </w:p>
    <w:p w:rsidR="00AB36D2" w:rsidRDefault="00AB36D2" w:rsidP="00AB36D2">
      <w:pPr>
        <w:spacing w:after="0" w:line="240" w:lineRule="auto"/>
        <w:jc w:val="both"/>
        <w:rPr>
          <w:rFonts w:ascii="Arial" w:eastAsia="Times New Roman" w:hAnsi="Arial" w:cs="Arial"/>
          <w:sz w:val="18"/>
          <w:szCs w:val="18"/>
          <w:lang w:val="es-ES" w:eastAsia="es-ES"/>
        </w:rPr>
      </w:pPr>
    </w:p>
    <w:p w:rsidR="00C9028B" w:rsidRDefault="00C9028B" w:rsidP="00AB36D2">
      <w:pPr>
        <w:spacing w:after="0" w:line="240" w:lineRule="auto"/>
        <w:jc w:val="both"/>
        <w:rPr>
          <w:rFonts w:ascii="Arial" w:eastAsia="Times New Roman" w:hAnsi="Arial" w:cs="Arial"/>
          <w:sz w:val="18"/>
          <w:szCs w:val="18"/>
          <w:lang w:val="es-ES" w:eastAsia="es-ES"/>
        </w:rPr>
      </w:pPr>
    </w:p>
    <w:p w:rsidR="00C9028B" w:rsidRDefault="00C9028B" w:rsidP="00AB36D2">
      <w:pPr>
        <w:spacing w:after="0" w:line="240" w:lineRule="auto"/>
        <w:jc w:val="both"/>
        <w:rPr>
          <w:rFonts w:ascii="Arial" w:eastAsia="Times New Roman" w:hAnsi="Arial" w:cs="Arial"/>
          <w:sz w:val="18"/>
          <w:szCs w:val="18"/>
          <w:lang w:val="es-ES" w:eastAsia="es-ES"/>
        </w:rPr>
      </w:pPr>
    </w:p>
    <w:p w:rsidR="00C9028B" w:rsidRDefault="00C9028B" w:rsidP="00AB36D2">
      <w:pPr>
        <w:spacing w:after="0" w:line="240" w:lineRule="auto"/>
        <w:jc w:val="both"/>
        <w:rPr>
          <w:rFonts w:ascii="Arial" w:eastAsia="Times New Roman" w:hAnsi="Arial" w:cs="Arial"/>
          <w:sz w:val="18"/>
          <w:szCs w:val="18"/>
          <w:lang w:val="es-ES" w:eastAsia="es-ES"/>
        </w:rPr>
      </w:pPr>
    </w:p>
    <w:p w:rsidR="00C9028B" w:rsidRDefault="00C9028B" w:rsidP="00AB36D2">
      <w:pPr>
        <w:spacing w:after="0" w:line="240" w:lineRule="auto"/>
        <w:jc w:val="both"/>
        <w:rPr>
          <w:rFonts w:ascii="Arial" w:eastAsia="Times New Roman" w:hAnsi="Arial" w:cs="Arial"/>
          <w:sz w:val="18"/>
          <w:szCs w:val="18"/>
          <w:lang w:val="es-ES" w:eastAsia="es-ES"/>
        </w:rPr>
      </w:pPr>
    </w:p>
    <w:p w:rsidR="002E6323" w:rsidRDefault="002E6323" w:rsidP="00AB36D2">
      <w:pPr>
        <w:spacing w:after="0" w:line="240" w:lineRule="auto"/>
        <w:jc w:val="both"/>
        <w:rPr>
          <w:rFonts w:ascii="Arial" w:eastAsia="Times New Roman" w:hAnsi="Arial" w:cs="Arial"/>
          <w:sz w:val="18"/>
          <w:szCs w:val="18"/>
          <w:lang w:val="es-ES" w:eastAsia="es-ES"/>
        </w:rPr>
      </w:pPr>
    </w:p>
    <w:p w:rsidR="00266559" w:rsidRDefault="00266559" w:rsidP="00266559">
      <w:pPr>
        <w:spacing w:after="0" w:line="240" w:lineRule="auto"/>
        <w:jc w:val="both"/>
        <w:rPr>
          <w:rFonts w:ascii="Arial" w:eastAsia="Times New Roman" w:hAnsi="Arial" w:cs="Arial"/>
          <w:b/>
          <w:sz w:val="18"/>
          <w:szCs w:val="18"/>
          <w:lang w:val="es-ES" w:eastAsia="es-ES"/>
        </w:rPr>
      </w:pPr>
      <w:r>
        <w:rPr>
          <w:rFonts w:ascii="Arial" w:eastAsia="Times New Roman" w:hAnsi="Arial" w:cs="Arial"/>
          <w:b/>
          <w:sz w:val="18"/>
          <w:szCs w:val="18"/>
          <w:lang w:val="es-ES" w:eastAsia="es-ES"/>
        </w:rPr>
        <w:lastRenderedPageBreak/>
        <w:t xml:space="preserve">DERECHOS A  RECIBIR EFECTIVO Y EQUIVALENTES </w:t>
      </w:r>
    </w:p>
    <w:p w:rsidR="00266559" w:rsidRDefault="00266559" w:rsidP="00266559">
      <w:pPr>
        <w:pStyle w:val="ROMANOS"/>
        <w:spacing w:after="0" w:line="240" w:lineRule="exact"/>
        <w:ind w:left="284" w:hanging="284"/>
      </w:pPr>
      <w:r>
        <w:rPr>
          <w:b/>
        </w:rPr>
        <w:t>CUENTAS POR COBRAR A CORTO PLAZO</w:t>
      </w:r>
      <w:r>
        <w:rPr>
          <w:b/>
        </w:rPr>
        <w:tab/>
      </w:r>
      <w:r>
        <w:tab/>
      </w:r>
    </w:p>
    <w:p w:rsidR="00266559" w:rsidRDefault="00266559" w:rsidP="00266559">
      <w:pPr>
        <w:pStyle w:val="ROMANOS"/>
        <w:spacing w:after="0" w:line="240" w:lineRule="exact"/>
        <w:ind w:left="284" w:hanging="284"/>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4961"/>
        <w:gridCol w:w="1276"/>
        <w:gridCol w:w="1217"/>
        <w:gridCol w:w="1276"/>
        <w:gridCol w:w="1222"/>
      </w:tblGrid>
      <w:tr w:rsidR="00266559" w:rsidTr="00266559">
        <w:tc>
          <w:tcPr>
            <w:tcW w:w="567" w:type="dxa"/>
            <w:tcBorders>
              <w:top w:val="single" w:sz="4" w:space="0" w:color="000000"/>
              <w:left w:val="single" w:sz="4" w:space="0" w:color="000000"/>
              <w:bottom w:val="single" w:sz="4" w:space="0" w:color="000000"/>
              <w:right w:val="single" w:sz="4" w:space="0" w:color="000000"/>
            </w:tcBorders>
            <w:vAlign w:val="center"/>
          </w:tcPr>
          <w:p w:rsidR="00266559" w:rsidRDefault="00266559">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No</w:t>
            </w:r>
          </w:p>
          <w:p w:rsidR="00266559" w:rsidRDefault="00266559">
            <w:pPr>
              <w:spacing w:after="0"/>
              <w:ind w:left="284" w:hanging="284"/>
              <w:jc w:val="center"/>
              <w:rPr>
                <w:rFonts w:ascii="Arial" w:eastAsia="Times New Roman" w:hAnsi="Arial" w:cs="Arial"/>
                <w:sz w:val="18"/>
                <w:szCs w:val="18"/>
                <w:lang w:val="es-ES" w:eastAsia="es-ES"/>
              </w:rPr>
            </w:pP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266559" w:rsidRDefault="00266559">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Descripción</w:t>
            </w:r>
          </w:p>
          <w:p w:rsidR="00266559" w:rsidRDefault="00266559">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de la cuenta</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66559" w:rsidRDefault="00266559">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Saldo Anterior</w:t>
            </w:r>
          </w:p>
        </w:tc>
        <w:tc>
          <w:tcPr>
            <w:tcW w:w="1217" w:type="dxa"/>
            <w:tcBorders>
              <w:top w:val="single" w:sz="4" w:space="0" w:color="000000"/>
              <w:left w:val="single" w:sz="4" w:space="0" w:color="000000"/>
              <w:bottom w:val="single" w:sz="4" w:space="0" w:color="000000"/>
              <w:right w:val="single" w:sz="4" w:space="0" w:color="000000"/>
            </w:tcBorders>
            <w:vAlign w:val="center"/>
            <w:hideMark/>
          </w:tcPr>
          <w:p w:rsidR="00266559" w:rsidRDefault="00266559">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Debe</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66559" w:rsidRDefault="00266559">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Haber</w:t>
            </w:r>
          </w:p>
        </w:tc>
        <w:tc>
          <w:tcPr>
            <w:tcW w:w="1222" w:type="dxa"/>
            <w:tcBorders>
              <w:top w:val="single" w:sz="4" w:space="0" w:color="000000"/>
              <w:left w:val="single" w:sz="4" w:space="0" w:color="000000"/>
              <w:bottom w:val="single" w:sz="4" w:space="0" w:color="000000"/>
              <w:right w:val="single" w:sz="4" w:space="0" w:color="000000"/>
            </w:tcBorders>
            <w:vAlign w:val="center"/>
            <w:hideMark/>
          </w:tcPr>
          <w:p w:rsidR="00266559" w:rsidRDefault="00266559">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Saldo Actual</w:t>
            </w:r>
          </w:p>
        </w:tc>
      </w:tr>
      <w:tr w:rsidR="00266559" w:rsidTr="00266559">
        <w:trPr>
          <w:trHeight w:val="255"/>
        </w:trPr>
        <w:tc>
          <w:tcPr>
            <w:tcW w:w="567" w:type="dxa"/>
            <w:tcBorders>
              <w:top w:val="single" w:sz="4" w:space="0" w:color="000000"/>
              <w:left w:val="single" w:sz="4" w:space="0" w:color="000000"/>
              <w:bottom w:val="single" w:sz="4" w:space="0" w:color="000000"/>
              <w:right w:val="single" w:sz="4" w:space="0" w:color="000000"/>
            </w:tcBorders>
            <w:noWrap/>
          </w:tcPr>
          <w:p w:rsidR="00266559" w:rsidRDefault="00266559">
            <w:pPr>
              <w:spacing w:after="0"/>
              <w:ind w:left="284" w:hanging="284"/>
              <w:rPr>
                <w:rFonts w:ascii="Arial" w:eastAsia="Times New Roman" w:hAnsi="Arial" w:cs="Arial"/>
                <w:sz w:val="18"/>
                <w:szCs w:val="18"/>
                <w:lang w:val="es-ES" w:eastAsia="es-ES"/>
              </w:rPr>
            </w:pPr>
          </w:p>
        </w:tc>
        <w:tc>
          <w:tcPr>
            <w:tcW w:w="4961" w:type="dxa"/>
            <w:tcBorders>
              <w:top w:val="single" w:sz="4" w:space="0" w:color="000000"/>
              <w:left w:val="single" w:sz="4" w:space="0" w:color="000000"/>
              <w:bottom w:val="single" w:sz="4" w:space="0" w:color="000000"/>
              <w:right w:val="single" w:sz="4" w:space="0" w:color="000000"/>
            </w:tcBorders>
            <w:noWrap/>
            <w:hideMark/>
          </w:tcPr>
          <w:p w:rsidR="00266559" w:rsidRDefault="00266559">
            <w:pPr>
              <w:spacing w:after="0" w:line="240" w:lineRule="auto"/>
              <w:ind w:left="284" w:hanging="284"/>
              <w:jc w:val="both"/>
              <w:rPr>
                <w:rFonts w:ascii="Arial" w:eastAsia="Times New Roman" w:hAnsi="Arial" w:cs="Arial"/>
                <w:b/>
                <w:sz w:val="18"/>
                <w:szCs w:val="18"/>
                <w:lang w:val="es-ES" w:eastAsia="es-ES"/>
              </w:rPr>
            </w:pPr>
            <w:r>
              <w:rPr>
                <w:rFonts w:ascii="Arial" w:eastAsia="Times New Roman" w:hAnsi="Arial" w:cs="Arial"/>
                <w:b/>
                <w:sz w:val="18"/>
                <w:szCs w:val="18"/>
                <w:lang w:val="es-ES" w:eastAsia="es-ES"/>
              </w:rPr>
              <w:t>INGRESOS POR VENTA DE BIENES Y PRESTACIÓN DE SERVICIOS DE ENTIDADES PARAESTATALES Y FIDEICOMISOS NO EMPRESARIALES Y NO FINANCIEROS</w:t>
            </w:r>
          </w:p>
        </w:tc>
        <w:tc>
          <w:tcPr>
            <w:tcW w:w="1276" w:type="dxa"/>
            <w:tcBorders>
              <w:top w:val="nil"/>
              <w:left w:val="nil"/>
              <w:bottom w:val="single" w:sz="8" w:space="0" w:color="000000"/>
              <w:right w:val="single" w:sz="8" w:space="0" w:color="000000"/>
            </w:tcBorders>
            <w:noWrap/>
            <w:hideMark/>
          </w:tcPr>
          <w:p w:rsidR="00266559" w:rsidRDefault="00AE29A1">
            <w:pPr>
              <w:jc w:val="right"/>
              <w:rPr>
                <w:rFonts w:ascii="Arial" w:hAnsi="Arial" w:cs="Arial"/>
                <w:b/>
                <w:color w:val="000000"/>
                <w:sz w:val="18"/>
                <w:szCs w:val="18"/>
              </w:rPr>
            </w:pPr>
            <w:r>
              <w:rPr>
                <w:rFonts w:ascii="Arial" w:hAnsi="Arial" w:cs="Arial"/>
                <w:b/>
                <w:color w:val="000000"/>
                <w:sz w:val="18"/>
                <w:szCs w:val="18"/>
              </w:rPr>
              <w:t>0.00</w:t>
            </w:r>
          </w:p>
        </w:tc>
        <w:tc>
          <w:tcPr>
            <w:tcW w:w="1217" w:type="dxa"/>
            <w:tcBorders>
              <w:top w:val="nil"/>
              <w:left w:val="nil"/>
              <w:bottom w:val="single" w:sz="8" w:space="0" w:color="000000"/>
              <w:right w:val="single" w:sz="8" w:space="0" w:color="000000"/>
            </w:tcBorders>
            <w:noWrap/>
            <w:hideMark/>
          </w:tcPr>
          <w:p w:rsidR="00266559" w:rsidRDefault="00266559" w:rsidP="00093307">
            <w:pPr>
              <w:jc w:val="right"/>
              <w:rPr>
                <w:rFonts w:ascii="Arial" w:hAnsi="Arial" w:cs="Arial"/>
                <w:b/>
                <w:color w:val="000000"/>
                <w:sz w:val="18"/>
                <w:szCs w:val="18"/>
              </w:rPr>
            </w:pPr>
            <w:r>
              <w:rPr>
                <w:rFonts w:ascii="Arial" w:hAnsi="Arial" w:cs="Arial"/>
                <w:b/>
                <w:color w:val="000000"/>
                <w:sz w:val="18"/>
                <w:szCs w:val="18"/>
              </w:rPr>
              <w:t>$6</w:t>
            </w:r>
            <w:r w:rsidR="00093307">
              <w:rPr>
                <w:rFonts w:ascii="Arial" w:hAnsi="Arial" w:cs="Arial"/>
                <w:b/>
                <w:color w:val="000000"/>
                <w:sz w:val="18"/>
                <w:szCs w:val="18"/>
              </w:rPr>
              <w:t>3</w:t>
            </w:r>
            <w:r>
              <w:rPr>
                <w:rFonts w:ascii="Arial" w:hAnsi="Arial" w:cs="Arial"/>
                <w:b/>
                <w:color w:val="000000"/>
                <w:sz w:val="18"/>
                <w:szCs w:val="18"/>
              </w:rPr>
              <w:t>,63</w:t>
            </w:r>
            <w:r w:rsidR="00093307">
              <w:rPr>
                <w:rFonts w:ascii="Arial" w:hAnsi="Arial" w:cs="Arial"/>
                <w:b/>
                <w:color w:val="000000"/>
                <w:sz w:val="18"/>
                <w:szCs w:val="18"/>
              </w:rPr>
              <w:t>9.30</w:t>
            </w:r>
          </w:p>
        </w:tc>
        <w:tc>
          <w:tcPr>
            <w:tcW w:w="1276" w:type="dxa"/>
            <w:tcBorders>
              <w:top w:val="nil"/>
              <w:left w:val="nil"/>
              <w:bottom w:val="single" w:sz="8" w:space="0" w:color="000000"/>
              <w:right w:val="single" w:sz="8" w:space="0" w:color="000000"/>
            </w:tcBorders>
            <w:noWrap/>
            <w:hideMark/>
          </w:tcPr>
          <w:p w:rsidR="00266559" w:rsidRDefault="00AE29A1">
            <w:pPr>
              <w:jc w:val="right"/>
              <w:rPr>
                <w:rFonts w:ascii="Arial" w:hAnsi="Arial" w:cs="Arial"/>
                <w:b/>
                <w:color w:val="000000"/>
                <w:sz w:val="18"/>
                <w:szCs w:val="18"/>
              </w:rPr>
            </w:pPr>
            <w:r>
              <w:rPr>
                <w:rFonts w:ascii="Arial" w:hAnsi="Arial" w:cs="Arial"/>
                <w:b/>
                <w:color w:val="000000"/>
                <w:sz w:val="18"/>
                <w:szCs w:val="18"/>
              </w:rPr>
              <w:t>0.00</w:t>
            </w:r>
          </w:p>
        </w:tc>
        <w:tc>
          <w:tcPr>
            <w:tcW w:w="1222" w:type="dxa"/>
            <w:tcBorders>
              <w:top w:val="nil"/>
              <w:left w:val="nil"/>
              <w:bottom w:val="single" w:sz="8" w:space="0" w:color="000000"/>
              <w:right w:val="single" w:sz="8" w:space="0" w:color="000000"/>
            </w:tcBorders>
            <w:noWrap/>
            <w:hideMark/>
          </w:tcPr>
          <w:p w:rsidR="00266559" w:rsidRDefault="00093307">
            <w:pPr>
              <w:jc w:val="right"/>
              <w:rPr>
                <w:rFonts w:ascii="Arial" w:hAnsi="Arial" w:cs="Arial"/>
                <w:b/>
                <w:color w:val="000000"/>
                <w:sz w:val="18"/>
                <w:szCs w:val="18"/>
              </w:rPr>
            </w:pPr>
            <w:r>
              <w:rPr>
                <w:rFonts w:ascii="Arial" w:hAnsi="Arial" w:cs="Arial"/>
                <w:b/>
                <w:color w:val="000000"/>
                <w:sz w:val="18"/>
                <w:szCs w:val="18"/>
              </w:rPr>
              <w:t>$63,639.30</w:t>
            </w:r>
          </w:p>
        </w:tc>
      </w:tr>
      <w:tr w:rsidR="00266559" w:rsidTr="00266559">
        <w:trPr>
          <w:trHeight w:val="255"/>
        </w:trPr>
        <w:tc>
          <w:tcPr>
            <w:tcW w:w="567" w:type="dxa"/>
            <w:tcBorders>
              <w:top w:val="single" w:sz="4" w:space="0" w:color="000000"/>
              <w:left w:val="single" w:sz="4" w:space="0" w:color="000000"/>
              <w:bottom w:val="single" w:sz="4" w:space="0" w:color="000000"/>
              <w:right w:val="single" w:sz="4" w:space="0" w:color="auto"/>
            </w:tcBorders>
            <w:noWrap/>
            <w:hideMark/>
          </w:tcPr>
          <w:p w:rsidR="00266559" w:rsidRDefault="00266559">
            <w:pPr>
              <w:spacing w:after="0"/>
              <w:ind w:left="284" w:hanging="284"/>
              <w:rPr>
                <w:rFonts w:ascii="Arial" w:eastAsia="Times New Roman" w:hAnsi="Arial" w:cs="Arial"/>
                <w:sz w:val="18"/>
                <w:szCs w:val="18"/>
                <w:lang w:val="es-ES" w:eastAsia="es-ES"/>
              </w:rPr>
            </w:pPr>
            <w:r>
              <w:rPr>
                <w:rFonts w:ascii="Arial" w:eastAsia="Times New Roman" w:hAnsi="Arial" w:cs="Arial"/>
                <w:sz w:val="18"/>
                <w:szCs w:val="18"/>
                <w:lang w:val="es-ES" w:eastAsia="es-ES"/>
              </w:rPr>
              <w:t>1</w:t>
            </w:r>
          </w:p>
        </w:tc>
        <w:tc>
          <w:tcPr>
            <w:tcW w:w="4961" w:type="dxa"/>
            <w:tcBorders>
              <w:top w:val="single" w:sz="4" w:space="0" w:color="auto"/>
              <w:left w:val="single" w:sz="4" w:space="0" w:color="auto"/>
              <w:bottom w:val="single" w:sz="4" w:space="0" w:color="auto"/>
              <w:right w:val="single" w:sz="4" w:space="0" w:color="auto"/>
            </w:tcBorders>
            <w:noWrap/>
            <w:hideMark/>
          </w:tcPr>
          <w:p w:rsidR="00266559" w:rsidRDefault="00266559" w:rsidP="00266559">
            <w:pPr>
              <w:spacing w:after="0" w:line="240" w:lineRule="auto"/>
              <w:rPr>
                <w:rFonts w:ascii="Arial" w:hAnsi="Arial" w:cs="Arial"/>
                <w:color w:val="000000"/>
                <w:sz w:val="18"/>
                <w:szCs w:val="18"/>
              </w:rPr>
            </w:pPr>
            <w:r>
              <w:rPr>
                <w:rFonts w:ascii="Arial" w:hAnsi="Arial" w:cs="Arial"/>
                <w:color w:val="000000"/>
                <w:sz w:val="18"/>
                <w:szCs w:val="18"/>
              </w:rPr>
              <w:t>UNIVERSIDAD TECNOLOGICA DE LA SIERRA HIDALGUENSE</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266559" w:rsidRDefault="00266559">
            <w:pPr>
              <w:jc w:val="right"/>
              <w:rPr>
                <w:rFonts w:ascii="Arial" w:hAnsi="Arial" w:cs="Arial"/>
                <w:color w:val="000000"/>
                <w:sz w:val="18"/>
                <w:szCs w:val="18"/>
              </w:rPr>
            </w:pPr>
            <w:r>
              <w:rPr>
                <w:rFonts w:ascii="Arial" w:hAnsi="Arial" w:cs="Arial"/>
                <w:color w:val="000000"/>
                <w:sz w:val="18"/>
                <w:szCs w:val="18"/>
              </w:rPr>
              <w:t>0.00</w:t>
            </w:r>
          </w:p>
        </w:tc>
        <w:tc>
          <w:tcPr>
            <w:tcW w:w="1217" w:type="dxa"/>
            <w:tcBorders>
              <w:top w:val="single" w:sz="4" w:space="0" w:color="auto"/>
              <w:left w:val="single" w:sz="4" w:space="0" w:color="auto"/>
              <w:bottom w:val="single" w:sz="4" w:space="0" w:color="auto"/>
              <w:right w:val="single" w:sz="4" w:space="0" w:color="auto"/>
            </w:tcBorders>
            <w:noWrap/>
            <w:vAlign w:val="center"/>
            <w:hideMark/>
          </w:tcPr>
          <w:p w:rsidR="00266559" w:rsidRDefault="00093307">
            <w:pPr>
              <w:jc w:val="right"/>
              <w:rPr>
                <w:rFonts w:ascii="Arial" w:hAnsi="Arial" w:cs="Arial"/>
                <w:color w:val="000000"/>
                <w:sz w:val="18"/>
                <w:szCs w:val="18"/>
              </w:rPr>
            </w:pPr>
            <w:r w:rsidRPr="00093307">
              <w:rPr>
                <w:rFonts w:ascii="Arial" w:hAnsi="Arial" w:cs="Arial"/>
                <w:color w:val="000000"/>
                <w:sz w:val="18"/>
                <w:szCs w:val="18"/>
              </w:rPr>
              <w:t>$63,639.30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266559" w:rsidRDefault="00266559">
            <w:pPr>
              <w:jc w:val="right"/>
              <w:rPr>
                <w:rFonts w:ascii="Arial" w:hAnsi="Arial" w:cs="Arial"/>
                <w:color w:val="000000"/>
                <w:sz w:val="18"/>
                <w:szCs w:val="18"/>
              </w:rPr>
            </w:pPr>
            <w:r>
              <w:rPr>
                <w:rFonts w:ascii="Arial" w:hAnsi="Arial" w:cs="Arial"/>
                <w:color w:val="000000"/>
                <w:sz w:val="18"/>
                <w:szCs w:val="18"/>
              </w:rPr>
              <w:t>0.00</w:t>
            </w:r>
          </w:p>
        </w:tc>
        <w:tc>
          <w:tcPr>
            <w:tcW w:w="1222" w:type="dxa"/>
            <w:tcBorders>
              <w:top w:val="single" w:sz="4" w:space="0" w:color="auto"/>
              <w:left w:val="single" w:sz="4" w:space="0" w:color="auto"/>
              <w:bottom w:val="single" w:sz="4" w:space="0" w:color="auto"/>
              <w:right w:val="single" w:sz="4" w:space="0" w:color="auto"/>
            </w:tcBorders>
            <w:noWrap/>
            <w:vAlign w:val="center"/>
            <w:hideMark/>
          </w:tcPr>
          <w:p w:rsidR="00266559" w:rsidRPr="00093307" w:rsidRDefault="00093307">
            <w:pPr>
              <w:jc w:val="right"/>
              <w:rPr>
                <w:rFonts w:ascii="Arial" w:hAnsi="Arial" w:cs="Arial"/>
                <w:color w:val="000000"/>
                <w:sz w:val="18"/>
                <w:szCs w:val="18"/>
              </w:rPr>
            </w:pPr>
            <w:r w:rsidRPr="00093307">
              <w:rPr>
                <w:rFonts w:ascii="Arial" w:hAnsi="Arial" w:cs="Arial"/>
                <w:color w:val="000000"/>
                <w:sz w:val="18"/>
                <w:szCs w:val="18"/>
              </w:rPr>
              <w:t>$63,639.30</w:t>
            </w:r>
          </w:p>
        </w:tc>
      </w:tr>
    </w:tbl>
    <w:p w:rsidR="00266559" w:rsidRDefault="00266559" w:rsidP="00266559">
      <w:pPr>
        <w:spacing w:after="0" w:line="240" w:lineRule="auto"/>
        <w:ind w:left="284" w:hanging="284"/>
        <w:jc w:val="both"/>
        <w:rPr>
          <w:rFonts w:ascii="Arial" w:eastAsia="Times New Roman" w:hAnsi="Arial" w:cs="Arial"/>
          <w:sz w:val="18"/>
          <w:szCs w:val="18"/>
          <w:lang w:val="es-ES" w:eastAsia="es-ES"/>
        </w:rPr>
      </w:pPr>
    </w:p>
    <w:p w:rsidR="00266559" w:rsidRDefault="00266559" w:rsidP="00266559">
      <w:pPr>
        <w:spacing w:after="0" w:line="240" w:lineRule="auto"/>
        <w:jc w:val="both"/>
        <w:rPr>
          <w:rFonts w:ascii="Arial" w:eastAsia="Times New Roman" w:hAnsi="Arial" w:cs="Arial"/>
          <w:sz w:val="18"/>
          <w:szCs w:val="18"/>
          <w:lang w:val="es-ES" w:eastAsia="es-ES"/>
        </w:rPr>
      </w:pPr>
    </w:p>
    <w:p w:rsidR="00266559" w:rsidRDefault="00AE29A1" w:rsidP="00AE29A1">
      <w:pPr>
        <w:pStyle w:val="Prrafodelista"/>
        <w:numPr>
          <w:ilvl w:val="0"/>
          <w:numId w:val="31"/>
        </w:numPr>
        <w:spacing w:after="0" w:line="240" w:lineRule="auto"/>
        <w:jc w:val="both"/>
        <w:rPr>
          <w:rFonts w:ascii="Arial" w:eastAsia="Times New Roman" w:hAnsi="Arial" w:cs="Arial"/>
          <w:sz w:val="18"/>
          <w:szCs w:val="18"/>
          <w:lang w:val="es-ES" w:eastAsia="es-ES"/>
        </w:rPr>
      </w:pPr>
      <w:r>
        <w:rPr>
          <w:rFonts w:ascii="Arial" w:hAnsi="Arial" w:cs="Arial"/>
          <w:color w:val="000000"/>
          <w:sz w:val="18"/>
          <w:szCs w:val="18"/>
        </w:rPr>
        <w:t>UNIVERSIDAD TECNOLOGICA DE LA SIERRA HIDALGUENSE</w:t>
      </w:r>
      <w:r w:rsidR="00266559">
        <w:rPr>
          <w:rFonts w:ascii="Arial" w:hAnsi="Arial" w:cs="Arial"/>
          <w:color w:val="000000"/>
          <w:sz w:val="18"/>
          <w:szCs w:val="18"/>
        </w:rPr>
        <w:t xml:space="preserve">, saldo por cuota de recuperación correspondiente al mes de </w:t>
      </w:r>
      <w:r>
        <w:rPr>
          <w:rFonts w:ascii="Arial" w:hAnsi="Arial" w:cs="Arial"/>
          <w:color w:val="000000"/>
          <w:sz w:val="18"/>
          <w:szCs w:val="18"/>
        </w:rPr>
        <w:t>julio 2021.</w:t>
      </w:r>
      <w:r>
        <w:rPr>
          <w:rFonts w:ascii="Arial" w:eastAsia="Times New Roman" w:hAnsi="Arial" w:cs="Arial"/>
          <w:sz w:val="18"/>
          <w:szCs w:val="18"/>
          <w:lang w:val="es-ES" w:eastAsia="es-ES"/>
        </w:rPr>
        <w:t xml:space="preserve"> </w:t>
      </w:r>
    </w:p>
    <w:p w:rsidR="00AB36D2" w:rsidRPr="00BE3CDB" w:rsidRDefault="00AB36D2" w:rsidP="00AB36D2">
      <w:pPr>
        <w:pStyle w:val="ROMANOS"/>
        <w:spacing w:after="0" w:line="240" w:lineRule="exact"/>
        <w:ind w:left="284" w:hanging="284"/>
      </w:pPr>
      <w:r w:rsidRPr="009D424E">
        <w:rPr>
          <w:b/>
        </w:rPr>
        <w:tab/>
      </w:r>
      <w:r w:rsidRPr="00BE3CDB">
        <w:tab/>
      </w:r>
    </w:p>
    <w:p w:rsidR="00325100" w:rsidRPr="00B42E80" w:rsidRDefault="00325100" w:rsidP="00B42E80">
      <w:pPr>
        <w:pStyle w:val="ROMANOS"/>
        <w:spacing w:after="0" w:line="240" w:lineRule="exact"/>
        <w:ind w:left="284" w:firstLine="0"/>
        <w:rPr>
          <w:b/>
        </w:rPr>
      </w:pPr>
    </w:p>
    <w:p w:rsidR="00AB36D2" w:rsidRPr="00BE3CDB" w:rsidRDefault="00AB36D2" w:rsidP="00AB36D2">
      <w:pPr>
        <w:pStyle w:val="ROMANOS"/>
        <w:spacing w:after="0" w:line="240" w:lineRule="exact"/>
        <w:ind w:left="284" w:hanging="284"/>
      </w:pPr>
      <w:r w:rsidRPr="009D424E">
        <w:rPr>
          <w:b/>
        </w:rPr>
        <w:t>DEUDORES DIVERSOS POR COBRAR A CORTO PLAZO</w:t>
      </w:r>
      <w:r w:rsidRPr="00BE3CDB">
        <w:t>|</w:t>
      </w:r>
      <w:r w:rsidRPr="00BE3CDB">
        <w:tab/>
      </w:r>
      <w:r w:rsidRPr="00BE3CDB">
        <w:tab/>
      </w:r>
    </w:p>
    <w:p w:rsidR="00AB36D2" w:rsidRPr="00BE3CDB" w:rsidRDefault="00AB36D2" w:rsidP="00AB36D2">
      <w:pPr>
        <w:pStyle w:val="ROMANOS"/>
        <w:spacing w:after="0" w:line="240" w:lineRule="exact"/>
        <w:ind w:left="284" w:hanging="284"/>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4394"/>
        <w:gridCol w:w="1276"/>
        <w:gridCol w:w="1276"/>
        <w:gridCol w:w="1117"/>
        <w:gridCol w:w="1449"/>
      </w:tblGrid>
      <w:tr w:rsidR="00AB36D2" w:rsidRPr="00BE3CDB" w:rsidTr="004E1786">
        <w:tc>
          <w:tcPr>
            <w:tcW w:w="567" w:type="dxa"/>
            <w:shd w:val="clear" w:color="auto" w:fill="auto"/>
            <w:vAlign w:val="center"/>
          </w:tcPr>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p>
        </w:tc>
        <w:tc>
          <w:tcPr>
            <w:tcW w:w="4394" w:type="dxa"/>
            <w:shd w:val="clear" w:color="auto" w:fill="auto"/>
            <w:vAlign w:val="center"/>
          </w:tcPr>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276" w:type="dxa"/>
            <w:shd w:val="clear" w:color="auto" w:fill="auto"/>
            <w:vAlign w:val="center"/>
          </w:tcPr>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276" w:type="dxa"/>
            <w:shd w:val="clear" w:color="auto" w:fill="auto"/>
            <w:vAlign w:val="center"/>
          </w:tcPr>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117" w:type="dxa"/>
            <w:shd w:val="clear" w:color="auto" w:fill="auto"/>
            <w:vAlign w:val="center"/>
          </w:tcPr>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449" w:type="dxa"/>
            <w:shd w:val="clear" w:color="auto" w:fill="auto"/>
            <w:vAlign w:val="center"/>
          </w:tcPr>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C03E16" w:rsidRPr="00BE3CDB" w:rsidTr="004E1786">
        <w:trPr>
          <w:trHeight w:val="255"/>
        </w:trPr>
        <w:tc>
          <w:tcPr>
            <w:tcW w:w="567" w:type="dxa"/>
            <w:shd w:val="clear" w:color="auto" w:fill="auto"/>
            <w:noWrap/>
          </w:tcPr>
          <w:p w:rsidR="00C03E16" w:rsidRPr="00BE3CDB" w:rsidRDefault="00C03E16" w:rsidP="00C03E16">
            <w:pPr>
              <w:spacing w:after="0" w:line="240" w:lineRule="auto"/>
              <w:ind w:left="284" w:hanging="284"/>
              <w:rPr>
                <w:rFonts w:ascii="Arial" w:eastAsia="Times New Roman" w:hAnsi="Arial" w:cs="Arial"/>
                <w:sz w:val="18"/>
                <w:szCs w:val="18"/>
                <w:lang w:val="es-ES" w:eastAsia="es-ES"/>
              </w:rPr>
            </w:pPr>
          </w:p>
        </w:tc>
        <w:tc>
          <w:tcPr>
            <w:tcW w:w="4394" w:type="dxa"/>
            <w:shd w:val="clear" w:color="auto" w:fill="auto"/>
            <w:noWrap/>
            <w:hideMark/>
          </w:tcPr>
          <w:p w:rsidR="00C03E16" w:rsidRPr="00390E85" w:rsidRDefault="00C03E16" w:rsidP="00C03E16">
            <w:pPr>
              <w:spacing w:after="0" w:line="240" w:lineRule="auto"/>
              <w:ind w:left="284" w:hanging="284"/>
              <w:jc w:val="both"/>
              <w:rPr>
                <w:rFonts w:ascii="Arial" w:eastAsia="Times New Roman" w:hAnsi="Arial" w:cs="Arial"/>
                <w:b/>
                <w:sz w:val="18"/>
                <w:szCs w:val="18"/>
                <w:lang w:val="es-ES" w:eastAsia="es-ES"/>
              </w:rPr>
            </w:pPr>
            <w:r w:rsidRPr="00390E85">
              <w:rPr>
                <w:rFonts w:ascii="Arial" w:eastAsia="Times New Roman" w:hAnsi="Arial" w:cs="Arial"/>
                <w:b/>
                <w:sz w:val="18"/>
                <w:szCs w:val="18"/>
                <w:lang w:val="es-ES" w:eastAsia="es-ES"/>
              </w:rPr>
              <w:t>DEUDORES DIVERSOS POR COBRAR A CORTO PLAZO</w:t>
            </w:r>
          </w:p>
        </w:tc>
        <w:tc>
          <w:tcPr>
            <w:tcW w:w="1276" w:type="dxa"/>
            <w:tcBorders>
              <w:top w:val="nil"/>
              <w:left w:val="nil"/>
              <w:bottom w:val="single" w:sz="8" w:space="0" w:color="000000"/>
              <w:right w:val="single" w:sz="8" w:space="0" w:color="000000"/>
            </w:tcBorders>
            <w:shd w:val="clear" w:color="auto" w:fill="auto"/>
            <w:noWrap/>
            <w:hideMark/>
          </w:tcPr>
          <w:p w:rsidR="00C03E16" w:rsidRPr="004E1786" w:rsidRDefault="00C03E16" w:rsidP="00C03E16">
            <w:pPr>
              <w:spacing w:after="0"/>
              <w:jc w:val="right"/>
              <w:rPr>
                <w:rFonts w:ascii="Arial" w:hAnsi="Arial" w:cs="Arial"/>
                <w:b/>
                <w:color w:val="000000"/>
                <w:sz w:val="18"/>
                <w:szCs w:val="18"/>
              </w:rPr>
            </w:pPr>
            <w:r w:rsidRPr="004E1786">
              <w:rPr>
                <w:rFonts w:ascii="Arial" w:hAnsi="Arial" w:cs="Arial"/>
                <w:b/>
                <w:color w:val="000000"/>
                <w:sz w:val="18"/>
                <w:szCs w:val="18"/>
              </w:rPr>
              <w:t>$7,650.00</w:t>
            </w:r>
          </w:p>
        </w:tc>
        <w:tc>
          <w:tcPr>
            <w:tcW w:w="1276" w:type="dxa"/>
            <w:tcBorders>
              <w:top w:val="nil"/>
              <w:left w:val="nil"/>
              <w:bottom w:val="single" w:sz="8" w:space="0" w:color="000000"/>
              <w:right w:val="single" w:sz="8" w:space="0" w:color="000000"/>
            </w:tcBorders>
            <w:shd w:val="clear" w:color="auto" w:fill="auto"/>
            <w:noWrap/>
            <w:hideMark/>
          </w:tcPr>
          <w:p w:rsidR="00C03E16" w:rsidRPr="004E1786" w:rsidRDefault="00C03E16" w:rsidP="00C03E16">
            <w:pPr>
              <w:spacing w:after="0"/>
              <w:jc w:val="right"/>
              <w:rPr>
                <w:rFonts w:ascii="Arial" w:hAnsi="Arial" w:cs="Arial"/>
                <w:b/>
                <w:color w:val="000000"/>
                <w:sz w:val="18"/>
                <w:szCs w:val="18"/>
              </w:rPr>
            </w:pPr>
            <w:r w:rsidRPr="00C03E16">
              <w:rPr>
                <w:rFonts w:ascii="Arial" w:hAnsi="Arial" w:cs="Arial"/>
                <w:b/>
                <w:color w:val="000000"/>
                <w:sz w:val="18"/>
                <w:szCs w:val="18"/>
              </w:rPr>
              <w:t>$8,686.55</w:t>
            </w:r>
          </w:p>
        </w:tc>
        <w:tc>
          <w:tcPr>
            <w:tcW w:w="1117" w:type="dxa"/>
            <w:tcBorders>
              <w:top w:val="nil"/>
              <w:left w:val="nil"/>
              <w:bottom w:val="single" w:sz="8" w:space="0" w:color="000000"/>
              <w:right w:val="single" w:sz="8" w:space="0" w:color="000000"/>
            </w:tcBorders>
            <w:shd w:val="clear" w:color="auto" w:fill="auto"/>
            <w:noWrap/>
            <w:hideMark/>
          </w:tcPr>
          <w:p w:rsidR="00C03E16" w:rsidRPr="004E1786" w:rsidRDefault="00C03E16" w:rsidP="00C03E16">
            <w:pPr>
              <w:spacing w:after="0"/>
              <w:jc w:val="right"/>
              <w:rPr>
                <w:rFonts w:ascii="Arial" w:hAnsi="Arial" w:cs="Arial"/>
                <w:b/>
                <w:color w:val="000000"/>
                <w:sz w:val="18"/>
                <w:szCs w:val="18"/>
              </w:rPr>
            </w:pPr>
            <w:r w:rsidRPr="004E1786">
              <w:rPr>
                <w:rFonts w:ascii="Arial" w:hAnsi="Arial" w:cs="Arial"/>
                <w:b/>
                <w:color w:val="000000"/>
                <w:sz w:val="18"/>
                <w:szCs w:val="18"/>
              </w:rPr>
              <w:t>$0.00</w:t>
            </w:r>
          </w:p>
        </w:tc>
        <w:tc>
          <w:tcPr>
            <w:tcW w:w="1449" w:type="dxa"/>
            <w:tcBorders>
              <w:top w:val="nil"/>
              <w:left w:val="nil"/>
              <w:bottom w:val="single" w:sz="8" w:space="0" w:color="000000"/>
              <w:right w:val="single" w:sz="8" w:space="0" w:color="000000"/>
            </w:tcBorders>
            <w:shd w:val="clear" w:color="auto" w:fill="auto"/>
            <w:noWrap/>
            <w:hideMark/>
          </w:tcPr>
          <w:p w:rsidR="00C03E16" w:rsidRPr="004E1786" w:rsidRDefault="00C03E16" w:rsidP="00C03E16">
            <w:pPr>
              <w:spacing w:after="0"/>
              <w:jc w:val="right"/>
              <w:rPr>
                <w:rFonts w:ascii="Arial" w:hAnsi="Arial" w:cs="Arial"/>
                <w:b/>
                <w:color w:val="000000"/>
                <w:sz w:val="18"/>
                <w:szCs w:val="18"/>
              </w:rPr>
            </w:pPr>
            <w:r w:rsidRPr="004E1786">
              <w:rPr>
                <w:rFonts w:ascii="Arial" w:hAnsi="Arial" w:cs="Arial"/>
                <w:b/>
                <w:color w:val="000000"/>
                <w:sz w:val="18"/>
                <w:szCs w:val="18"/>
              </w:rPr>
              <w:t>$</w:t>
            </w:r>
            <w:r>
              <w:rPr>
                <w:rFonts w:ascii="Arial" w:hAnsi="Arial" w:cs="Arial"/>
                <w:b/>
                <w:color w:val="000000"/>
                <w:sz w:val="18"/>
                <w:szCs w:val="18"/>
              </w:rPr>
              <w:t>16,336.55</w:t>
            </w:r>
          </w:p>
        </w:tc>
      </w:tr>
      <w:tr w:rsidR="00C03E16" w:rsidRPr="00BE3CDB" w:rsidTr="004E1786">
        <w:trPr>
          <w:trHeight w:val="255"/>
        </w:trPr>
        <w:tc>
          <w:tcPr>
            <w:tcW w:w="567" w:type="dxa"/>
            <w:tcBorders>
              <w:right w:val="single" w:sz="4" w:space="0" w:color="auto"/>
            </w:tcBorders>
            <w:shd w:val="clear" w:color="auto" w:fill="auto"/>
            <w:noWrap/>
          </w:tcPr>
          <w:p w:rsidR="00C03E16" w:rsidRPr="00BE3CDB" w:rsidRDefault="00C03E16" w:rsidP="00C03E16">
            <w:pPr>
              <w:spacing w:after="0" w:line="240" w:lineRule="auto"/>
              <w:ind w:left="284" w:hanging="284"/>
              <w:rPr>
                <w:rFonts w:ascii="Arial" w:eastAsia="Times New Roman" w:hAnsi="Arial" w:cs="Arial"/>
                <w:sz w:val="18"/>
                <w:szCs w:val="18"/>
                <w:lang w:val="es-ES" w:eastAsia="es-ES"/>
              </w:rPr>
            </w:pPr>
            <w:r>
              <w:rPr>
                <w:rFonts w:ascii="Arial" w:eastAsia="Times New Roman" w:hAnsi="Arial" w:cs="Arial"/>
                <w:sz w:val="18"/>
                <w:szCs w:val="18"/>
                <w:lang w:val="es-ES" w:eastAsia="es-ES"/>
              </w:rPr>
              <w:t>1</w:t>
            </w:r>
          </w:p>
        </w:tc>
        <w:tc>
          <w:tcPr>
            <w:tcW w:w="4394" w:type="dxa"/>
            <w:tcBorders>
              <w:top w:val="single" w:sz="4" w:space="0" w:color="auto"/>
              <w:left w:val="single" w:sz="4" w:space="0" w:color="auto"/>
              <w:bottom w:val="single" w:sz="4" w:space="0" w:color="auto"/>
              <w:right w:val="single" w:sz="4" w:space="0" w:color="auto"/>
            </w:tcBorders>
            <w:shd w:val="clear" w:color="auto" w:fill="auto"/>
            <w:noWrap/>
          </w:tcPr>
          <w:p w:rsidR="00C03E16" w:rsidRPr="00280FA2" w:rsidRDefault="00C03E16" w:rsidP="00C03E16">
            <w:pPr>
              <w:spacing w:after="0" w:line="240" w:lineRule="auto"/>
              <w:ind w:left="284" w:hanging="284"/>
              <w:rPr>
                <w:rFonts w:ascii="Arial" w:eastAsia="Times New Roman" w:hAnsi="Arial" w:cs="Arial"/>
                <w:sz w:val="18"/>
                <w:szCs w:val="18"/>
                <w:lang w:val="es-ES" w:eastAsia="es-ES"/>
              </w:rPr>
            </w:pPr>
            <w:r w:rsidRPr="00C91AD5">
              <w:rPr>
                <w:rFonts w:ascii="Arial" w:eastAsia="Times New Roman" w:hAnsi="Arial" w:cs="Arial"/>
                <w:sz w:val="18"/>
                <w:szCs w:val="18"/>
                <w:lang w:val="es-ES" w:eastAsia="es-ES"/>
              </w:rPr>
              <w:t>SECRETARIA DE FINANZAS PÚBLICAS</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C03E16" w:rsidRPr="004E1786" w:rsidRDefault="00C03E16" w:rsidP="00C03E16">
            <w:pPr>
              <w:spacing w:after="0"/>
              <w:jc w:val="right"/>
              <w:rPr>
                <w:rFonts w:ascii="Arial" w:hAnsi="Arial" w:cs="Arial"/>
                <w:color w:val="000000"/>
                <w:sz w:val="18"/>
                <w:szCs w:val="18"/>
              </w:rPr>
            </w:pPr>
            <w:r w:rsidRPr="004E1786">
              <w:rPr>
                <w:rFonts w:ascii="Arial" w:hAnsi="Arial" w:cs="Arial"/>
                <w:color w:val="000000"/>
                <w:sz w:val="18"/>
                <w:szCs w:val="18"/>
              </w:rPr>
              <w:t>$7,650.00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C03E16" w:rsidRPr="004E1786" w:rsidRDefault="00C03E16" w:rsidP="00C03E16">
            <w:pPr>
              <w:spacing w:after="0"/>
              <w:jc w:val="right"/>
              <w:rPr>
                <w:rFonts w:ascii="Arial" w:hAnsi="Arial" w:cs="Arial"/>
                <w:color w:val="000000"/>
                <w:sz w:val="18"/>
                <w:szCs w:val="18"/>
              </w:rPr>
            </w:pPr>
            <w:r w:rsidRPr="004E1786">
              <w:rPr>
                <w:rFonts w:ascii="Arial" w:hAnsi="Arial" w:cs="Arial"/>
                <w:color w:val="000000"/>
                <w:sz w:val="18"/>
                <w:szCs w:val="18"/>
              </w:rPr>
              <w:t>$</w:t>
            </w:r>
            <w:r>
              <w:rPr>
                <w:rFonts w:ascii="Arial" w:hAnsi="Arial" w:cs="Arial"/>
                <w:color w:val="000000"/>
                <w:sz w:val="18"/>
                <w:szCs w:val="18"/>
              </w:rPr>
              <w:t>8,686.55</w:t>
            </w:r>
          </w:p>
        </w:tc>
        <w:tc>
          <w:tcPr>
            <w:tcW w:w="1117" w:type="dxa"/>
            <w:tcBorders>
              <w:top w:val="single" w:sz="4" w:space="0" w:color="auto"/>
              <w:left w:val="single" w:sz="4" w:space="0" w:color="auto"/>
              <w:bottom w:val="single" w:sz="4" w:space="0" w:color="auto"/>
              <w:right w:val="single" w:sz="4" w:space="0" w:color="auto"/>
            </w:tcBorders>
            <w:shd w:val="clear" w:color="auto" w:fill="auto"/>
            <w:noWrap/>
          </w:tcPr>
          <w:p w:rsidR="00C03E16" w:rsidRPr="004E1786" w:rsidRDefault="00C03E16" w:rsidP="00C03E16">
            <w:pPr>
              <w:spacing w:after="0"/>
              <w:jc w:val="right"/>
              <w:rPr>
                <w:rFonts w:ascii="Arial" w:hAnsi="Arial" w:cs="Arial"/>
                <w:color w:val="000000"/>
                <w:sz w:val="18"/>
                <w:szCs w:val="18"/>
              </w:rPr>
            </w:pPr>
            <w:r w:rsidRPr="004E1786">
              <w:rPr>
                <w:rFonts w:ascii="Arial" w:hAnsi="Arial" w:cs="Arial"/>
                <w:color w:val="000000"/>
                <w:sz w:val="18"/>
                <w:szCs w:val="18"/>
              </w:rPr>
              <w:t>$0.00</w:t>
            </w:r>
          </w:p>
        </w:tc>
        <w:tc>
          <w:tcPr>
            <w:tcW w:w="1449" w:type="dxa"/>
            <w:tcBorders>
              <w:top w:val="single" w:sz="4" w:space="0" w:color="auto"/>
              <w:left w:val="single" w:sz="4" w:space="0" w:color="auto"/>
              <w:bottom w:val="single" w:sz="4" w:space="0" w:color="auto"/>
              <w:right w:val="single" w:sz="4" w:space="0" w:color="auto"/>
            </w:tcBorders>
            <w:shd w:val="clear" w:color="auto" w:fill="auto"/>
            <w:noWrap/>
          </w:tcPr>
          <w:p w:rsidR="00C03E16" w:rsidRPr="004E1786" w:rsidRDefault="00C03E16" w:rsidP="00C03E16">
            <w:pPr>
              <w:spacing w:after="0"/>
              <w:jc w:val="right"/>
              <w:rPr>
                <w:rFonts w:ascii="Arial" w:hAnsi="Arial" w:cs="Arial"/>
                <w:color w:val="000000"/>
                <w:sz w:val="18"/>
                <w:szCs w:val="18"/>
              </w:rPr>
            </w:pPr>
            <w:r w:rsidRPr="004E1786">
              <w:rPr>
                <w:rFonts w:ascii="Arial" w:hAnsi="Arial" w:cs="Arial"/>
                <w:color w:val="000000"/>
                <w:sz w:val="18"/>
                <w:szCs w:val="18"/>
              </w:rPr>
              <w:t>$</w:t>
            </w:r>
            <w:r>
              <w:rPr>
                <w:rFonts w:ascii="Arial" w:hAnsi="Arial" w:cs="Arial"/>
                <w:color w:val="000000"/>
                <w:sz w:val="18"/>
                <w:szCs w:val="18"/>
              </w:rPr>
              <w:t>16,336.55</w:t>
            </w:r>
          </w:p>
        </w:tc>
      </w:tr>
    </w:tbl>
    <w:p w:rsidR="0075066D" w:rsidRDefault="0075066D" w:rsidP="004E1786">
      <w:pPr>
        <w:pStyle w:val="Prrafodelista"/>
        <w:spacing w:after="0" w:line="240" w:lineRule="auto"/>
        <w:jc w:val="both"/>
        <w:rPr>
          <w:rFonts w:ascii="Arial" w:eastAsia="Times New Roman" w:hAnsi="Arial" w:cs="Arial"/>
          <w:sz w:val="18"/>
          <w:szCs w:val="18"/>
          <w:lang w:val="es-ES" w:eastAsia="es-ES"/>
        </w:rPr>
      </w:pPr>
    </w:p>
    <w:p w:rsidR="004E1786" w:rsidRPr="004E1786" w:rsidRDefault="00830B07" w:rsidP="004E1786">
      <w:pPr>
        <w:pStyle w:val="Prrafodelista"/>
        <w:numPr>
          <w:ilvl w:val="0"/>
          <w:numId w:val="10"/>
        </w:numPr>
        <w:spacing w:after="0" w:line="240" w:lineRule="auto"/>
        <w:jc w:val="both"/>
        <w:rPr>
          <w:rFonts w:ascii="Arial" w:hAnsi="Arial" w:cs="Arial"/>
          <w:sz w:val="18"/>
          <w:szCs w:val="18"/>
        </w:rPr>
      </w:pPr>
      <w:r w:rsidRPr="001969C4">
        <w:rPr>
          <w:rFonts w:ascii="Arial" w:eastAsia="Times New Roman" w:hAnsi="Arial" w:cs="Arial"/>
          <w:sz w:val="18"/>
          <w:szCs w:val="18"/>
          <w:lang w:val="es-ES" w:eastAsia="es-ES"/>
        </w:rPr>
        <w:t>SECRETARIA DE FINANZAS PÚBLICAS</w:t>
      </w:r>
      <w:r w:rsidR="0017229C" w:rsidRPr="001969C4">
        <w:rPr>
          <w:rFonts w:ascii="Arial" w:eastAsia="Times New Roman" w:hAnsi="Arial" w:cs="Arial"/>
          <w:sz w:val="18"/>
          <w:szCs w:val="18"/>
          <w:lang w:val="es-ES" w:eastAsia="es-ES"/>
        </w:rPr>
        <w:t>, sal</w:t>
      </w:r>
      <w:r w:rsidR="00D362D5" w:rsidRPr="001969C4">
        <w:rPr>
          <w:rFonts w:ascii="Arial" w:eastAsia="Times New Roman" w:hAnsi="Arial" w:cs="Arial"/>
          <w:sz w:val="18"/>
          <w:szCs w:val="18"/>
          <w:lang w:val="es-ES" w:eastAsia="es-ES"/>
        </w:rPr>
        <w:t>do por error en el pago de ISN e</w:t>
      </w:r>
      <w:r w:rsidR="0017229C" w:rsidRPr="001969C4">
        <w:rPr>
          <w:rFonts w:ascii="Arial" w:eastAsia="Times New Roman" w:hAnsi="Arial" w:cs="Arial"/>
          <w:sz w:val="18"/>
          <w:szCs w:val="18"/>
          <w:lang w:val="es-ES" w:eastAsia="es-ES"/>
        </w:rPr>
        <w:t>ne</w:t>
      </w:r>
      <w:r w:rsidR="004115CF" w:rsidRPr="001969C4">
        <w:rPr>
          <w:rFonts w:ascii="Arial" w:eastAsia="Times New Roman" w:hAnsi="Arial" w:cs="Arial"/>
          <w:sz w:val="18"/>
          <w:szCs w:val="18"/>
          <w:lang w:val="es-ES" w:eastAsia="es-ES"/>
        </w:rPr>
        <w:t>ro</w:t>
      </w:r>
      <w:r w:rsidR="0017229C" w:rsidRPr="001969C4">
        <w:rPr>
          <w:rFonts w:ascii="Arial" w:eastAsia="Times New Roman" w:hAnsi="Arial" w:cs="Arial"/>
          <w:sz w:val="18"/>
          <w:szCs w:val="18"/>
          <w:lang w:val="es-ES" w:eastAsia="es-ES"/>
        </w:rPr>
        <w:t xml:space="preserve"> </w:t>
      </w:r>
      <w:r w:rsidR="004E1786">
        <w:rPr>
          <w:rFonts w:ascii="Arial" w:eastAsia="Times New Roman" w:hAnsi="Arial" w:cs="Arial"/>
          <w:sz w:val="18"/>
          <w:szCs w:val="18"/>
          <w:lang w:val="es-ES" w:eastAsia="es-ES"/>
        </w:rPr>
        <w:t>2020</w:t>
      </w:r>
      <w:r w:rsidR="00645AA4">
        <w:rPr>
          <w:rFonts w:ascii="Arial" w:eastAsia="Times New Roman" w:hAnsi="Arial" w:cs="Arial"/>
          <w:sz w:val="18"/>
          <w:szCs w:val="18"/>
          <w:lang w:val="es-ES" w:eastAsia="es-ES"/>
        </w:rPr>
        <w:t xml:space="preserve"> y error en el pago de Aportaciones </w:t>
      </w:r>
      <w:r w:rsidR="005E38C4">
        <w:rPr>
          <w:rFonts w:ascii="Arial" w:eastAsia="Times New Roman" w:hAnsi="Arial" w:cs="Arial"/>
          <w:sz w:val="18"/>
          <w:szCs w:val="18"/>
          <w:lang w:val="es-ES" w:eastAsia="es-ES"/>
        </w:rPr>
        <w:t>ISSSTE.</w:t>
      </w:r>
    </w:p>
    <w:p w:rsidR="00AB36D2" w:rsidRPr="001969C4" w:rsidRDefault="005F3095" w:rsidP="004E1786">
      <w:pPr>
        <w:pStyle w:val="Prrafodelista"/>
        <w:spacing w:after="0" w:line="240" w:lineRule="auto"/>
        <w:jc w:val="both"/>
        <w:rPr>
          <w:rFonts w:ascii="Arial" w:hAnsi="Arial" w:cs="Arial"/>
          <w:sz w:val="18"/>
          <w:szCs w:val="18"/>
        </w:rPr>
      </w:pPr>
      <w:r w:rsidRPr="001969C4">
        <w:rPr>
          <w:rFonts w:ascii="Arial" w:hAnsi="Arial" w:cs="Arial"/>
          <w:sz w:val="18"/>
          <w:szCs w:val="18"/>
        </w:rPr>
        <w:t xml:space="preserve"> </w:t>
      </w:r>
    </w:p>
    <w:p w:rsidR="002D5D19" w:rsidRDefault="002D5D19" w:rsidP="004E1786">
      <w:pPr>
        <w:pStyle w:val="ROMANOS"/>
        <w:spacing w:after="0" w:line="240" w:lineRule="exact"/>
        <w:ind w:left="284" w:hanging="284"/>
        <w:rPr>
          <w:b/>
          <w:lang w:val="es-MX"/>
        </w:rPr>
      </w:pPr>
      <w:r w:rsidRPr="002D5D19">
        <w:rPr>
          <w:b/>
          <w:lang w:val="es-MX"/>
        </w:rPr>
        <w:t>DEUDORES POR ANTICIPOS DE LA TESORERÍA A CORTO PLAZO</w:t>
      </w:r>
    </w:p>
    <w:p w:rsidR="004A277B" w:rsidRDefault="004A277B" w:rsidP="004E1786">
      <w:pPr>
        <w:pStyle w:val="ROMANOS"/>
        <w:spacing w:after="0" w:line="240" w:lineRule="exact"/>
        <w:ind w:left="284" w:hanging="284"/>
        <w:rPr>
          <w:b/>
          <w:sz w:val="16"/>
          <w:szCs w:val="16"/>
          <w:lang w:val="es-MX"/>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3573"/>
        <w:gridCol w:w="1559"/>
        <w:gridCol w:w="1560"/>
        <w:gridCol w:w="1701"/>
        <w:gridCol w:w="1449"/>
      </w:tblGrid>
      <w:tr w:rsidR="004A277B" w:rsidTr="004A277B">
        <w:tc>
          <w:tcPr>
            <w:tcW w:w="567" w:type="dxa"/>
            <w:tcBorders>
              <w:top w:val="single" w:sz="4" w:space="0" w:color="000000"/>
              <w:left w:val="single" w:sz="4" w:space="0" w:color="000000"/>
              <w:bottom w:val="single" w:sz="4" w:space="0" w:color="000000"/>
              <w:right w:val="single" w:sz="4" w:space="0" w:color="000000"/>
            </w:tcBorders>
            <w:vAlign w:val="center"/>
          </w:tcPr>
          <w:p w:rsidR="004A277B" w:rsidRDefault="004A277B" w:rsidP="004E1786">
            <w:pPr>
              <w:spacing w:after="0"/>
              <w:ind w:left="284" w:hanging="284"/>
              <w:jc w:val="center"/>
              <w:rPr>
                <w:rFonts w:ascii="Arial" w:hAnsi="Arial" w:cs="Arial"/>
                <w:b/>
                <w:sz w:val="18"/>
                <w:szCs w:val="18"/>
              </w:rPr>
            </w:pPr>
            <w:r>
              <w:rPr>
                <w:rFonts w:ascii="Arial" w:hAnsi="Arial" w:cs="Arial"/>
                <w:b/>
                <w:sz w:val="18"/>
                <w:szCs w:val="18"/>
              </w:rPr>
              <w:t>No</w:t>
            </w:r>
          </w:p>
          <w:p w:rsidR="004A277B" w:rsidRDefault="004A277B" w:rsidP="004E1786">
            <w:pPr>
              <w:spacing w:after="0"/>
              <w:ind w:left="284" w:hanging="284"/>
              <w:jc w:val="center"/>
              <w:rPr>
                <w:rFonts w:ascii="Arial" w:hAnsi="Arial" w:cs="Arial"/>
                <w:b/>
                <w:sz w:val="18"/>
                <w:szCs w:val="18"/>
              </w:rPr>
            </w:pPr>
          </w:p>
        </w:tc>
        <w:tc>
          <w:tcPr>
            <w:tcW w:w="3573" w:type="dxa"/>
            <w:tcBorders>
              <w:top w:val="single" w:sz="4" w:space="0" w:color="000000"/>
              <w:left w:val="single" w:sz="4" w:space="0" w:color="000000"/>
              <w:bottom w:val="single" w:sz="4" w:space="0" w:color="000000"/>
              <w:right w:val="single" w:sz="4" w:space="0" w:color="000000"/>
            </w:tcBorders>
            <w:vAlign w:val="center"/>
            <w:hideMark/>
          </w:tcPr>
          <w:p w:rsidR="004A277B" w:rsidRDefault="004A277B" w:rsidP="004E1786">
            <w:pPr>
              <w:spacing w:after="0"/>
              <w:ind w:left="284" w:hanging="284"/>
              <w:jc w:val="center"/>
              <w:rPr>
                <w:rFonts w:ascii="Arial" w:hAnsi="Arial" w:cs="Arial"/>
                <w:b/>
                <w:sz w:val="18"/>
                <w:szCs w:val="18"/>
              </w:rPr>
            </w:pPr>
            <w:r>
              <w:rPr>
                <w:rFonts w:ascii="Arial" w:hAnsi="Arial" w:cs="Arial"/>
                <w:b/>
                <w:sz w:val="18"/>
                <w:szCs w:val="18"/>
              </w:rPr>
              <w:t>Descripción</w:t>
            </w:r>
          </w:p>
          <w:p w:rsidR="004A277B" w:rsidRDefault="004A277B" w:rsidP="004E1786">
            <w:pPr>
              <w:spacing w:after="0"/>
              <w:ind w:left="284" w:hanging="284"/>
              <w:jc w:val="center"/>
              <w:rPr>
                <w:rFonts w:ascii="Arial" w:hAnsi="Arial" w:cs="Arial"/>
                <w:b/>
                <w:sz w:val="18"/>
                <w:szCs w:val="18"/>
              </w:rPr>
            </w:pPr>
            <w:r>
              <w:rPr>
                <w:rFonts w:ascii="Arial" w:hAnsi="Arial" w:cs="Arial"/>
                <w:b/>
                <w:sz w:val="18"/>
                <w:szCs w:val="18"/>
              </w:rPr>
              <w:t>de la cuenta</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4A277B" w:rsidRDefault="004A277B" w:rsidP="004E1786">
            <w:pPr>
              <w:spacing w:after="0"/>
              <w:ind w:left="284" w:hanging="284"/>
              <w:jc w:val="center"/>
              <w:rPr>
                <w:rFonts w:ascii="Arial" w:hAnsi="Arial" w:cs="Arial"/>
                <w:b/>
                <w:sz w:val="18"/>
                <w:szCs w:val="18"/>
              </w:rPr>
            </w:pPr>
            <w:r>
              <w:rPr>
                <w:rFonts w:ascii="Arial" w:hAnsi="Arial" w:cs="Arial"/>
                <w:b/>
                <w:sz w:val="18"/>
                <w:szCs w:val="18"/>
              </w:rPr>
              <w:t>Saldo Anterior</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4A277B" w:rsidRDefault="004A277B" w:rsidP="004E1786">
            <w:pPr>
              <w:spacing w:after="0"/>
              <w:ind w:left="284" w:hanging="284"/>
              <w:jc w:val="center"/>
              <w:rPr>
                <w:rFonts w:ascii="Arial" w:hAnsi="Arial" w:cs="Arial"/>
                <w:b/>
                <w:sz w:val="18"/>
                <w:szCs w:val="18"/>
              </w:rPr>
            </w:pPr>
            <w:r>
              <w:rPr>
                <w:rFonts w:ascii="Arial" w:hAnsi="Arial" w:cs="Arial"/>
                <w:b/>
                <w:sz w:val="18"/>
                <w:szCs w:val="18"/>
              </w:rPr>
              <w:t>Debe</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4A277B" w:rsidRDefault="004A277B" w:rsidP="004E1786">
            <w:pPr>
              <w:spacing w:after="0"/>
              <w:ind w:left="284" w:hanging="284"/>
              <w:jc w:val="center"/>
              <w:rPr>
                <w:rFonts w:ascii="Arial" w:hAnsi="Arial" w:cs="Arial"/>
                <w:b/>
                <w:sz w:val="18"/>
                <w:szCs w:val="18"/>
              </w:rPr>
            </w:pPr>
            <w:r>
              <w:rPr>
                <w:rFonts w:ascii="Arial" w:hAnsi="Arial" w:cs="Arial"/>
                <w:b/>
                <w:sz w:val="18"/>
                <w:szCs w:val="18"/>
              </w:rPr>
              <w:t>Haber</w:t>
            </w:r>
          </w:p>
        </w:tc>
        <w:tc>
          <w:tcPr>
            <w:tcW w:w="1449" w:type="dxa"/>
            <w:tcBorders>
              <w:top w:val="single" w:sz="4" w:space="0" w:color="000000"/>
              <w:left w:val="single" w:sz="4" w:space="0" w:color="000000"/>
              <w:bottom w:val="single" w:sz="4" w:space="0" w:color="000000"/>
              <w:right w:val="single" w:sz="4" w:space="0" w:color="000000"/>
            </w:tcBorders>
            <w:vAlign w:val="center"/>
            <w:hideMark/>
          </w:tcPr>
          <w:p w:rsidR="004A277B" w:rsidRDefault="004A277B" w:rsidP="004E1786">
            <w:pPr>
              <w:spacing w:after="0"/>
              <w:ind w:left="284" w:hanging="284"/>
              <w:jc w:val="center"/>
              <w:rPr>
                <w:rFonts w:ascii="Arial" w:hAnsi="Arial" w:cs="Arial"/>
                <w:b/>
                <w:sz w:val="18"/>
                <w:szCs w:val="18"/>
              </w:rPr>
            </w:pPr>
            <w:r>
              <w:rPr>
                <w:rFonts w:ascii="Arial" w:hAnsi="Arial" w:cs="Arial"/>
                <w:b/>
                <w:sz w:val="18"/>
                <w:szCs w:val="18"/>
              </w:rPr>
              <w:t>Saldo Actual</w:t>
            </w:r>
          </w:p>
        </w:tc>
      </w:tr>
      <w:tr w:rsidR="00DA2CD8" w:rsidTr="004A277B">
        <w:trPr>
          <w:trHeight w:val="255"/>
        </w:trPr>
        <w:tc>
          <w:tcPr>
            <w:tcW w:w="567" w:type="dxa"/>
            <w:tcBorders>
              <w:top w:val="single" w:sz="4" w:space="0" w:color="000000"/>
              <w:left w:val="single" w:sz="4" w:space="0" w:color="000000"/>
              <w:bottom w:val="single" w:sz="4" w:space="0" w:color="000000"/>
              <w:right w:val="single" w:sz="4" w:space="0" w:color="000000"/>
            </w:tcBorders>
            <w:noWrap/>
          </w:tcPr>
          <w:p w:rsidR="00DA2CD8" w:rsidRDefault="00DA2CD8" w:rsidP="00DA2CD8">
            <w:pPr>
              <w:spacing w:after="0"/>
              <w:ind w:left="284" w:hanging="284"/>
              <w:rPr>
                <w:rFonts w:ascii="Arial" w:hAnsi="Arial" w:cs="Arial"/>
                <w:color w:val="000000"/>
                <w:sz w:val="18"/>
                <w:szCs w:val="18"/>
                <w:lang w:eastAsia="es-MX"/>
              </w:rPr>
            </w:pPr>
          </w:p>
        </w:tc>
        <w:tc>
          <w:tcPr>
            <w:tcW w:w="3573" w:type="dxa"/>
            <w:tcBorders>
              <w:top w:val="single" w:sz="4" w:space="0" w:color="000000"/>
              <w:left w:val="single" w:sz="4" w:space="0" w:color="000000"/>
              <w:bottom w:val="single" w:sz="4" w:space="0" w:color="000000"/>
              <w:right w:val="single" w:sz="4" w:space="0" w:color="000000"/>
            </w:tcBorders>
            <w:noWrap/>
            <w:hideMark/>
          </w:tcPr>
          <w:p w:rsidR="00DA2CD8" w:rsidRDefault="00DA2CD8" w:rsidP="00DA2CD8">
            <w:pPr>
              <w:spacing w:after="0" w:line="240" w:lineRule="auto"/>
              <w:ind w:left="284" w:hanging="284"/>
              <w:jc w:val="both"/>
              <w:rPr>
                <w:rFonts w:ascii="Arial" w:hAnsi="Arial" w:cs="Arial"/>
                <w:b/>
                <w:color w:val="000000"/>
                <w:sz w:val="18"/>
                <w:szCs w:val="18"/>
                <w:lang w:eastAsia="es-MX"/>
              </w:rPr>
            </w:pPr>
            <w:r>
              <w:rPr>
                <w:rFonts w:ascii="Arial" w:hAnsi="Arial" w:cs="Arial"/>
                <w:b/>
                <w:color w:val="000000"/>
                <w:sz w:val="18"/>
                <w:szCs w:val="18"/>
              </w:rPr>
              <w:t>FONDO REVOLVENTE DE CAJA</w:t>
            </w:r>
          </w:p>
        </w:tc>
        <w:tc>
          <w:tcPr>
            <w:tcW w:w="1559" w:type="dxa"/>
            <w:tcBorders>
              <w:top w:val="nil"/>
              <w:left w:val="nil"/>
              <w:bottom w:val="single" w:sz="8" w:space="0" w:color="000000"/>
              <w:right w:val="single" w:sz="8" w:space="0" w:color="000000"/>
            </w:tcBorders>
            <w:noWrap/>
            <w:hideMark/>
          </w:tcPr>
          <w:p w:rsidR="00DA2CD8" w:rsidRPr="004E1786" w:rsidRDefault="00DA2CD8" w:rsidP="00DA2CD8">
            <w:pPr>
              <w:spacing w:after="0" w:line="240" w:lineRule="auto"/>
              <w:jc w:val="right"/>
              <w:rPr>
                <w:rFonts w:ascii="Arial" w:eastAsia="Times New Roman" w:hAnsi="Arial" w:cs="Arial"/>
                <w:b/>
                <w:color w:val="000000"/>
                <w:sz w:val="18"/>
                <w:szCs w:val="18"/>
              </w:rPr>
            </w:pPr>
            <w:r w:rsidRPr="004E1786">
              <w:rPr>
                <w:rFonts w:ascii="Arial" w:hAnsi="Arial" w:cs="Arial"/>
                <w:b/>
                <w:color w:val="000000"/>
                <w:sz w:val="18"/>
                <w:szCs w:val="18"/>
              </w:rPr>
              <w:t>$10,000.00</w:t>
            </w:r>
          </w:p>
        </w:tc>
        <w:tc>
          <w:tcPr>
            <w:tcW w:w="1560" w:type="dxa"/>
            <w:tcBorders>
              <w:top w:val="nil"/>
              <w:left w:val="nil"/>
              <w:bottom w:val="single" w:sz="8" w:space="0" w:color="000000"/>
              <w:right w:val="single" w:sz="8" w:space="0" w:color="000000"/>
            </w:tcBorders>
            <w:noWrap/>
            <w:hideMark/>
          </w:tcPr>
          <w:p w:rsidR="00DA2CD8" w:rsidRPr="00DA2CD8" w:rsidRDefault="00DA2CD8" w:rsidP="00DA2CD8">
            <w:pPr>
              <w:spacing w:after="0"/>
              <w:jc w:val="right"/>
              <w:rPr>
                <w:rFonts w:ascii="Arial" w:hAnsi="Arial" w:cs="Arial"/>
                <w:b/>
                <w:color w:val="000000"/>
                <w:sz w:val="18"/>
                <w:szCs w:val="18"/>
              </w:rPr>
            </w:pPr>
            <w:r w:rsidRPr="00DA2CD8">
              <w:rPr>
                <w:rFonts w:ascii="Arial" w:hAnsi="Arial" w:cs="Arial"/>
                <w:b/>
                <w:color w:val="000000"/>
                <w:sz w:val="18"/>
                <w:szCs w:val="18"/>
              </w:rPr>
              <w:t>$1,536.86</w:t>
            </w:r>
          </w:p>
        </w:tc>
        <w:tc>
          <w:tcPr>
            <w:tcW w:w="1701" w:type="dxa"/>
            <w:tcBorders>
              <w:top w:val="nil"/>
              <w:left w:val="nil"/>
              <w:bottom w:val="single" w:sz="8" w:space="0" w:color="000000"/>
              <w:right w:val="single" w:sz="8" w:space="0" w:color="000000"/>
            </w:tcBorders>
            <w:noWrap/>
            <w:hideMark/>
          </w:tcPr>
          <w:p w:rsidR="00DA2CD8" w:rsidRPr="00DA2CD8" w:rsidRDefault="00DA2CD8" w:rsidP="00DA2CD8">
            <w:pPr>
              <w:spacing w:after="0"/>
              <w:jc w:val="right"/>
              <w:rPr>
                <w:rFonts w:ascii="Arial" w:hAnsi="Arial" w:cs="Arial"/>
                <w:b/>
                <w:color w:val="000000"/>
                <w:sz w:val="18"/>
                <w:szCs w:val="18"/>
              </w:rPr>
            </w:pPr>
            <w:r w:rsidRPr="00DA2CD8">
              <w:rPr>
                <w:rFonts w:ascii="Arial" w:hAnsi="Arial" w:cs="Arial"/>
                <w:b/>
                <w:color w:val="000000"/>
                <w:sz w:val="18"/>
                <w:szCs w:val="18"/>
              </w:rPr>
              <w:t>$1,356.86</w:t>
            </w:r>
          </w:p>
        </w:tc>
        <w:tc>
          <w:tcPr>
            <w:tcW w:w="1449" w:type="dxa"/>
            <w:tcBorders>
              <w:top w:val="nil"/>
              <w:left w:val="nil"/>
              <w:bottom w:val="single" w:sz="8" w:space="0" w:color="000000"/>
              <w:right w:val="single" w:sz="8" w:space="0" w:color="000000"/>
            </w:tcBorders>
            <w:noWrap/>
            <w:hideMark/>
          </w:tcPr>
          <w:p w:rsidR="00DA2CD8" w:rsidRPr="00DA2CD8" w:rsidRDefault="00DA2CD8" w:rsidP="00DA2CD8">
            <w:pPr>
              <w:spacing w:after="0"/>
              <w:jc w:val="right"/>
              <w:rPr>
                <w:rFonts w:ascii="Arial" w:hAnsi="Arial" w:cs="Arial"/>
                <w:b/>
                <w:color w:val="000000"/>
                <w:sz w:val="18"/>
                <w:szCs w:val="18"/>
              </w:rPr>
            </w:pPr>
            <w:r w:rsidRPr="00DA2CD8">
              <w:rPr>
                <w:rFonts w:ascii="Arial" w:hAnsi="Arial" w:cs="Arial"/>
                <w:b/>
                <w:color w:val="000000"/>
                <w:sz w:val="18"/>
                <w:szCs w:val="18"/>
              </w:rPr>
              <w:t>$10,180.00</w:t>
            </w:r>
          </w:p>
        </w:tc>
      </w:tr>
      <w:tr w:rsidR="00857147" w:rsidTr="004A277B">
        <w:trPr>
          <w:trHeight w:val="255"/>
        </w:trPr>
        <w:tc>
          <w:tcPr>
            <w:tcW w:w="567" w:type="dxa"/>
            <w:tcBorders>
              <w:top w:val="single" w:sz="4" w:space="0" w:color="000000"/>
              <w:left w:val="single" w:sz="4" w:space="0" w:color="000000"/>
              <w:bottom w:val="single" w:sz="4" w:space="0" w:color="000000"/>
              <w:right w:val="single" w:sz="4" w:space="0" w:color="auto"/>
            </w:tcBorders>
            <w:noWrap/>
            <w:hideMark/>
          </w:tcPr>
          <w:p w:rsidR="00857147" w:rsidRDefault="00857147" w:rsidP="00857147">
            <w:pPr>
              <w:spacing w:after="0"/>
              <w:ind w:left="284" w:hanging="284"/>
              <w:rPr>
                <w:rFonts w:ascii="Arial" w:hAnsi="Arial" w:cs="Arial"/>
                <w:color w:val="000000"/>
                <w:sz w:val="18"/>
                <w:szCs w:val="18"/>
                <w:lang w:eastAsia="es-MX"/>
              </w:rPr>
            </w:pPr>
            <w:r>
              <w:rPr>
                <w:rFonts w:ascii="Arial" w:hAnsi="Arial" w:cs="Arial"/>
                <w:color w:val="000000"/>
                <w:sz w:val="18"/>
                <w:szCs w:val="18"/>
                <w:lang w:eastAsia="es-MX"/>
              </w:rPr>
              <w:t>1</w:t>
            </w:r>
          </w:p>
        </w:tc>
        <w:tc>
          <w:tcPr>
            <w:tcW w:w="3573" w:type="dxa"/>
            <w:tcBorders>
              <w:top w:val="single" w:sz="4" w:space="0" w:color="auto"/>
              <w:left w:val="single" w:sz="4" w:space="0" w:color="auto"/>
              <w:bottom w:val="single" w:sz="4" w:space="0" w:color="auto"/>
              <w:right w:val="single" w:sz="4" w:space="0" w:color="auto"/>
            </w:tcBorders>
            <w:noWrap/>
            <w:hideMark/>
          </w:tcPr>
          <w:p w:rsidR="00857147" w:rsidRDefault="00857147" w:rsidP="00857147">
            <w:pPr>
              <w:spacing w:after="0" w:line="240" w:lineRule="auto"/>
              <w:ind w:left="284" w:hanging="284"/>
              <w:rPr>
                <w:rFonts w:ascii="Arial" w:hAnsi="Arial" w:cs="Arial"/>
                <w:color w:val="000000"/>
                <w:sz w:val="18"/>
                <w:szCs w:val="18"/>
                <w:lang w:eastAsia="es-MX"/>
              </w:rPr>
            </w:pPr>
            <w:r>
              <w:rPr>
                <w:rFonts w:ascii="Arial" w:hAnsi="Arial" w:cs="Arial"/>
                <w:color w:val="000000"/>
                <w:sz w:val="18"/>
                <w:szCs w:val="18"/>
              </w:rPr>
              <w:t>ACOSTA LEDEZMA ARLENA A</w:t>
            </w:r>
          </w:p>
        </w:tc>
        <w:tc>
          <w:tcPr>
            <w:tcW w:w="1559" w:type="dxa"/>
            <w:tcBorders>
              <w:top w:val="single" w:sz="4" w:space="0" w:color="auto"/>
              <w:left w:val="single" w:sz="4" w:space="0" w:color="auto"/>
              <w:bottom w:val="single" w:sz="4" w:space="0" w:color="auto"/>
              <w:right w:val="single" w:sz="4" w:space="0" w:color="auto"/>
            </w:tcBorders>
            <w:noWrap/>
            <w:hideMark/>
          </w:tcPr>
          <w:p w:rsidR="00857147" w:rsidRPr="004E1786" w:rsidRDefault="00857147" w:rsidP="00857147">
            <w:pPr>
              <w:spacing w:after="0" w:line="240" w:lineRule="auto"/>
              <w:jc w:val="right"/>
              <w:rPr>
                <w:rFonts w:ascii="Arial" w:eastAsia="Times New Roman" w:hAnsi="Arial" w:cs="Arial"/>
                <w:color w:val="000000"/>
                <w:sz w:val="18"/>
                <w:szCs w:val="18"/>
              </w:rPr>
            </w:pPr>
            <w:r w:rsidRPr="004E1786">
              <w:rPr>
                <w:rFonts w:ascii="Arial" w:hAnsi="Arial" w:cs="Arial"/>
                <w:color w:val="000000"/>
                <w:sz w:val="18"/>
                <w:szCs w:val="18"/>
              </w:rPr>
              <w:t>$10,000.00</w:t>
            </w:r>
          </w:p>
        </w:tc>
        <w:tc>
          <w:tcPr>
            <w:tcW w:w="1560" w:type="dxa"/>
            <w:tcBorders>
              <w:top w:val="single" w:sz="4" w:space="0" w:color="auto"/>
              <w:left w:val="single" w:sz="4" w:space="0" w:color="auto"/>
              <w:bottom w:val="single" w:sz="4" w:space="0" w:color="auto"/>
              <w:right w:val="single" w:sz="4" w:space="0" w:color="auto"/>
            </w:tcBorders>
            <w:noWrap/>
            <w:hideMark/>
          </w:tcPr>
          <w:p w:rsidR="00857147" w:rsidRPr="004E1786" w:rsidRDefault="00DA2CD8" w:rsidP="00DA2CD8">
            <w:pPr>
              <w:spacing w:after="0"/>
              <w:jc w:val="right"/>
              <w:rPr>
                <w:rFonts w:ascii="Arial" w:hAnsi="Arial" w:cs="Arial"/>
                <w:color w:val="000000"/>
                <w:sz w:val="18"/>
                <w:szCs w:val="18"/>
              </w:rPr>
            </w:pPr>
            <w:r>
              <w:rPr>
                <w:rFonts w:ascii="Arial" w:hAnsi="Arial" w:cs="Arial"/>
                <w:color w:val="000000"/>
                <w:sz w:val="18"/>
                <w:szCs w:val="18"/>
              </w:rPr>
              <w:t>$</w:t>
            </w:r>
            <w:r w:rsidRPr="00DA2CD8">
              <w:rPr>
                <w:rFonts w:ascii="Arial" w:hAnsi="Arial" w:cs="Arial"/>
                <w:color w:val="000000"/>
                <w:sz w:val="18"/>
                <w:szCs w:val="18"/>
              </w:rPr>
              <w:t>1</w:t>
            </w:r>
            <w:r>
              <w:rPr>
                <w:rFonts w:ascii="Arial" w:hAnsi="Arial" w:cs="Arial"/>
                <w:color w:val="000000"/>
                <w:sz w:val="18"/>
                <w:szCs w:val="18"/>
              </w:rPr>
              <w:t>,</w:t>
            </w:r>
            <w:r w:rsidRPr="00DA2CD8">
              <w:rPr>
                <w:rFonts w:ascii="Arial" w:hAnsi="Arial" w:cs="Arial"/>
                <w:color w:val="000000"/>
                <w:sz w:val="18"/>
                <w:szCs w:val="18"/>
              </w:rPr>
              <w:t>536.86</w:t>
            </w:r>
          </w:p>
        </w:tc>
        <w:tc>
          <w:tcPr>
            <w:tcW w:w="1701" w:type="dxa"/>
            <w:tcBorders>
              <w:top w:val="single" w:sz="4" w:space="0" w:color="auto"/>
              <w:left w:val="single" w:sz="4" w:space="0" w:color="auto"/>
              <w:bottom w:val="single" w:sz="4" w:space="0" w:color="auto"/>
              <w:right w:val="single" w:sz="4" w:space="0" w:color="auto"/>
            </w:tcBorders>
            <w:noWrap/>
            <w:hideMark/>
          </w:tcPr>
          <w:p w:rsidR="00857147" w:rsidRPr="004E1786" w:rsidRDefault="00857147" w:rsidP="00DA2CD8">
            <w:pPr>
              <w:spacing w:after="0"/>
              <w:jc w:val="right"/>
              <w:rPr>
                <w:rFonts w:ascii="Arial" w:hAnsi="Arial" w:cs="Arial"/>
                <w:color w:val="000000"/>
                <w:sz w:val="18"/>
                <w:szCs w:val="18"/>
              </w:rPr>
            </w:pPr>
            <w:r w:rsidRPr="004E1786">
              <w:rPr>
                <w:rFonts w:ascii="Arial" w:hAnsi="Arial" w:cs="Arial"/>
                <w:color w:val="000000"/>
                <w:sz w:val="18"/>
                <w:szCs w:val="18"/>
              </w:rPr>
              <w:t>$</w:t>
            </w:r>
            <w:r w:rsidR="00DA2CD8">
              <w:rPr>
                <w:rFonts w:ascii="Arial" w:hAnsi="Arial" w:cs="Arial"/>
                <w:color w:val="000000"/>
                <w:sz w:val="18"/>
                <w:szCs w:val="18"/>
              </w:rPr>
              <w:t>1,356.86</w:t>
            </w:r>
          </w:p>
        </w:tc>
        <w:tc>
          <w:tcPr>
            <w:tcW w:w="1449" w:type="dxa"/>
            <w:tcBorders>
              <w:top w:val="single" w:sz="4" w:space="0" w:color="auto"/>
              <w:left w:val="single" w:sz="4" w:space="0" w:color="auto"/>
              <w:bottom w:val="single" w:sz="4" w:space="0" w:color="auto"/>
              <w:right w:val="single" w:sz="4" w:space="0" w:color="auto"/>
            </w:tcBorders>
            <w:noWrap/>
            <w:hideMark/>
          </w:tcPr>
          <w:p w:rsidR="00857147" w:rsidRPr="004E1786" w:rsidRDefault="00857147" w:rsidP="00DA2CD8">
            <w:pPr>
              <w:spacing w:after="0"/>
              <w:jc w:val="right"/>
              <w:rPr>
                <w:rFonts w:ascii="Arial" w:hAnsi="Arial" w:cs="Arial"/>
                <w:color w:val="000000"/>
                <w:sz w:val="18"/>
                <w:szCs w:val="18"/>
              </w:rPr>
            </w:pPr>
            <w:r w:rsidRPr="004E1786">
              <w:rPr>
                <w:rFonts w:ascii="Arial" w:hAnsi="Arial" w:cs="Arial"/>
                <w:color w:val="000000"/>
                <w:sz w:val="18"/>
                <w:szCs w:val="18"/>
              </w:rPr>
              <w:t>$10,</w:t>
            </w:r>
            <w:r w:rsidR="00DA2CD8">
              <w:rPr>
                <w:rFonts w:ascii="Arial" w:hAnsi="Arial" w:cs="Arial"/>
                <w:color w:val="000000"/>
                <w:sz w:val="18"/>
                <w:szCs w:val="18"/>
              </w:rPr>
              <w:t>180</w:t>
            </w:r>
            <w:r w:rsidRPr="004E1786">
              <w:rPr>
                <w:rFonts w:ascii="Arial" w:hAnsi="Arial" w:cs="Arial"/>
                <w:color w:val="000000"/>
                <w:sz w:val="18"/>
                <w:szCs w:val="18"/>
              </w:rPr>
              <w:t>.00</w:t>
            </w:r>
          </w:p>
        </w:tc>
      </w:tr>
    </w:tbl>
    <w:p w:rsidR="004A277B" w:rsidRDefault="004A277B" w:rsidP="004A277B">
      <w:pPr>
        <w:spacing w:after="0" w:line="240" w:lineRule="auto"/>
        <w:ind w:left="284" w:hanging="284"/>
        <w:jc w:val="both"/>
        <w:rPr>
          <w:rFonts w:ascii="Arial" w:eastAsia="Times New Roman" w:hAnsi="Arial" w:cs="Arial"/>
          <w:b/>
          <w:color w:val="000000"/>
          <w:sz w:val="16"/>
          <w:szCs w:val="16"/>
          <w:lang w:eastAsia="es-MX"/>
        </w:rPr>
      </w:pPr>
    </w:p>
    <w:p w:rsidR="004A277B" w:rsidRDefault="004A277B" w:rsidP="004A277B">
      <w:pPr>
        <w:pStyle w:val="Prrafodelista"/>
        <w:numPr>
          <w:ilvl w:val="0"/>
          <w:numId w:val="28"/>
        </w:numPr>
        <w:spacing w:after="0" w:line="240" w:lineRule="auto"/>
        <w:jc w:val="both"/>
      </w:pPr>
      <w:r>
        <w:rPr>
          <w:rFonts w:ascii="Arial" w:hAnsi="Arial" w:cs="Arial"/>
          <w:b/>
          <w:color w:val="000000"/>
          <w:sz w:val="18"/>
          <w:szCs w:val="18"/>
        </w:rPr>
        <w:t xml:space="preserve">ACOSTA LEDEZMA ARLENA A, </w:t>
      </w:r>
      <w:r>
        <w:rPr>
          <w:rFonts w:ascii="Arial" w:hAnsi="Arial" w:cs="Arial"/>
          <w:color w:val="000000"/>
          <w:sz w:val="18"/>
          <w:szCs w:val="18"/>
        </w:rPr>
        <w:t xml:space="preserve">saldo por fondo </w:t>
      </w:r>
      <w:proofErr w:type="spellStart"/>
      <w:r>
        <w:rPr>
          <w:rFonts w:ascii="Arial" w:hAnsi="Arial" w:cs="Arial"/>
          <w:color w:val="000000"/>
          <w:sz w:val="18"/>
          <w:szCs w:val="18"/>
        </w:rPr>
        <w:t>revolvente</w:t>
      </w:r>
      <w:proofErr w:type="spellEnd"/>
      <w:r>
        <w:rPr>
          <w:rFonts w:ascii="Arial" w:hAnsi="Arial" w:cs="Arial"/>
          <w:color w:val="000000"/>
          <w:sz w:val="18"/>
          <w:szCs w:val="18"/>
        </w:rPr>
        <w:t xml:space="preserve"> para gastos menores 202</w:t>
      </w:r>
      <w:r w:rsidR="00A36631">
        <w:rPr>
          <w:rFonts w:ascii="Arial" w:hAnsi="Arial" w:cs="Arial"/>
          <w:color w:val="000000"/>
          <w:sz w:val="18"/>
          <w:szCs w:val="18"/>
        </w:rPr>
        <w:t>1</w:t>
      </w:r>
      <w:r>
        <w:rPr>
          <w:rFonts w:ascii="Arial" w:hAnsi="Arial" w:cs="Arial"/>
          <w:color w:val="000000"/>
          <w:sz w:val="18"/>
          <w:szCs w:val="18"/>
        </w:rPr>
        <w:t>.</w:t>
      </w:r>
    </w:p>
    <w:p w:rsidR="00F20635" w:rsidRDefault="00F20635" w:rsidP="002D5D19">
      <w:pPr>
        <w:pStyle w:val="ROMANOS"/>
        <w:spacing w:after="0" w:line="240" w:lineRule="exact"/>
        <w:ind w:left="284" w:hanging="284"/>
        <w:rPr>
          <w:b/>
          <w:lang w:val="es-MX"/>
        </w:rPr>
      </w:pPr>
    </w:p>
    <w:p w:rsidR="00F20635" w:rsidRDefault="00F20635" w:rsidP="002D5D19">
      <w:pPr>
        <w:pStyle w:val="ROMANOS"/>
        <w:spacing w:after="0" w:line="240" w:lineRule="exact"/>
        <w:ind w:left="284" w:hanging="284"/>
        <w:rPr>
          <w:b/>
          <w:lang w:val="es-MX"/>
        </w:rPr>
      </w:pPr>
    </w:p>
    <w:p w:rsidR="00F20635" w:rsidRPr="002D5D19" w:rsidRDefault="00F20635" w:rsidP="002D5D19">
      <w:pPr>
        <w:pStyle w:val="ROMANOS"/>
        <w:spacing w:after="0" w:line="240" w:lineRule="exact"/>
        <w:ind w:left="284" w:hanging="284"/>
        <w:rPr>
          <w:b/>
          <w:lang w:val="es-MX"/>
        </w:rPr>
      </w:pPr>
    </w:p>
    <w:p w:rsidR="00F0273F" w:rsidRDefault="00F0273F" w:rsidP="00F0273F">
      <w:pPr>
        <w:rPr>
          <w:rFonts w:ascii="Arial" w:eastAsia="Times New Roman" w:hAnsi="Arial" w:cs="Arial"/>
          <w:b/>
          <w:bCs/>
          <w:sz w:val="18"/>
          <w:szCs w:val="18"/>
          <w:lang w:val="es-ES" w:eastAsia="es-ES"/>
        </w:rPr>
      </w:pPr>
      <w:r>
        <w:rPr>
          <w:rFonts w:ascii="Arial" w:eastAsia="Times New Roman" w:hAnsi="Arial" w:cs="Arial"/>
          <w:b/>
          <w:bCs/>
          <w:sz w:val="18"/>
          <w:szCs w:val="18"/>
          <w:lang w:val="es-ES" w:eastAsia="es-ES"/>
        </w:rPr>
        <w:t>OTROS ACTIVOS CIRCULANTES</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
        <w:gridCol w:w="5101"/>
        <w:gridCol w:w="1267"/>
        <w:gridCol w:w="1276"/>
        <w:gridCol w:w="1276"/>
        <w:gridCol w:w="1417"/>
      </w:tblGrid>
      <w:tr w:rsidR="00F0273F" w:rsidRPr="00BE3CDB" w:rsidTr="00CD7FD5">
        <w:trPr>
          <w:trHeight w:val="912"/>
        </w:trPr>
        <w:tc>
          <w:tcPr>
            <w:tcW w:w="465" w:type="dxa"/>
            <w:shd w:val="clear" w:color="auto" w:fill="auto"/>
            <w:vAlign w:val="center"/>
          </w:tcPr>
          <w:p w:rsidR="00F0273F" w:rsidRPr="00BE3CDB" w:rsidRDefault="00F0273F" w:rsidP="00CD7FD5">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p w:rsidR="00F0273F" w:rsidRPr="00BE3CDB" w:rsidRDefault="00F0273F" w:rsidP="00CD7FD5">
            <w:pPr>
              <w:ind w:left="284" w:hanging="284"/>
              <w:jc w:val="center"/>
              <w:rPr>
                <w:rFonts w:ascii="Arial" w:eastAsia="Times New Roman" w:hAnsi="Arial" w:cs="Arial"/>
                <w:sz w:val="18"/>
                <w:szCs w:val="18"/>
                <w:lang w:val="es-ES" w:eastAsia="es-ES"/>
              </w:rPr>
            </w:pPr>
          </w:p>
        </w:tc>
        <w:tc>
          <w:tcPr>
            <w:tcW w:w="5101" w:type="dxa"/>
            <w:shd w:val="clear" w:color="auto" w:fill="auto"/>
            <w:vAlign w:val="center"/>
          </w:tcPr>
          <w:p w:rsidR="00F0273F" w:rsidRPr="00BE3CDB" w:rsidRDefault="00F0273F" w:rsidP="00CD7FD5">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F0273F" w:rsidRPr="00BE3CDB" w:rsidRDefault="00F0273F" w:rsidP="00CD7FD5">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267" w:type="dxa"/>
            <w:shd w:val="clear" w:color="auto" w:fill="auto"/>
            <w:vAlign w:val="center"/>
          </w:tcPr>
          <w:p w:rsidR="00F0273F" w:rsidRPr="00BE3CDB" w:rsidRDefault="00F0273F" w:rsidP="00CD7FD5">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276" w:type="dxa"/>
            <w:shd w:val="clear" w:color="auto" w:fill="auto"/>
            <w:vAlign w:val="center"/>
          </w:tcPr>
          <w:p w:rsidR="00F0273F" w:rsidRPr="00BE3CDB" w:rsidRDefault="00F0273F" w:rsidP="00CD7FD5">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276" w:type="dxa"/>
            <w:shd w:val="clear" w:color="auto" w:fill="auto"/>
            <w:vAlign w:val="center"/>
          </w:tcPr>
          <w:p w:rsidR="00F0273F" w:rsidRPr="00BE3CDB" w:rsidRDefault="00F0273F" w:rsidP="00CD7FD5">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417" w:type="dxa"/>
            <w:shd w:val="clear" w:color="auto" w:fill="auto"/>
            <w:vAlign w:val="center"/>
          </w:tcPr>
          <w:p w:rsidR="00F0273F" w:rsidRPr="00BE3CDB" w:rsidRDefault="00F0273F" w:rsidP="00CD7FD5">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A07F61" w:rsidRPr="00BE3CDB" w:rsidTr="00CD7FD5">
        <w:tc>
          <w:tcPr>
            <w:tcW w:w="465" w:type="dxa"/>
            <w:shd w:val="clear" w:color="auto" w:fill="auto"/>
          </w:tcPr>
          <w:p w:rsidR="00A07F61" w:rsidRPr="00BE3CDB" w:rsidRDefault="00A07F61" w:rsidP="00A07F61">
            <w:pPr>
              <w:spacing w:after="0"/>
              <w:ind w:left="284" w:hanging="284"/>
              <w:jc w:val="center"/>
              <w:rPr>
                <w:rFonts w:ascii="Arial" w:eastAsia="Times New Roman" w:hAnsi="Arial" w:cs="Arial"/>
                <w:sz w:val="18"/>
                <w:szCs w:val="18"/>
                <w:lang w:val="es-ES" w:eastAsia="es-ES"/>
              </w:rPr>
            </w:pPr>
          </w:p>
        </w:tc>
        <w:tc>
          <w:tcPr>
            <w:tcW w:w="5101" w:type="dxa"/>
            <w:shd w:val="clear" w:color="auto" w:fill="auto"/>
          </w:tcPr>
          <w:p w:rsidR="00A07F61" w:rsidRPr="00E62B50" w:rsidRDefault="00A07F61" w:rsidP="00A07F61">
            <w:pPr>
              <w:spacing w:after="0"/>
              <w:ind w:left="284" w:hanging="284"/>
              <w:rPr>
                <w:rFonts w:ascii="Arial" w:eastAsia="Times New Roman" w:hAnsi="Arial" w:cs="Arial"/>
                <w:b/>
                <w:sz w:val="18"/>
                <w:szCs w:val="18"/>
                <w:lang w:val="es-ES" w:eastAsia="es-ES"/>
              </w:rPr>
            </w:pPr>
            <w:r w:rsidRPr="00E8245B">
              <w:rPr>
                <w:rFonts w:ascii="Arial" w:eastAsia="Times New Roman" w:hAnsi="Arial" w:cs="Arial"/>
                <w:b/>
                <w:sz w:val="18"/>
                <w:szCs w:val="18"/>
                <w:lang w:val="es-ES" w:eastAsia="es-ES"/>
              </w:rPr>
              <w:t>VALORES EN GARANTÍA A CORTO PLAZO</w:t>
            </w:r>
          </w:p>
        </w:tc>
        <w:tc>
          <w:tcPr>
            <w:tcW w:w="1267" w:type="dxa"/>
            <w:shd w:val="clear" w:color="auto" w:fill="auto"/>
            <w:vAlign w:val="center"/>
          </w:tcPr>
          <w:p w:rsidR="00A07F61" w:rsidRPr="00E62B50" w:rsidRDefault="00A07F61" w:rsidP="00A07F61">
            <w:pPr>
              <w:spacing w:after="0"/>
              <w:ind w:left="284" w:hanging="284"/>
              <w:jc w:val="right"/>
              <w:rPr>
                <w:rFonts w:ascii="Arial" w:eastAsia="Times New Roman" w:hAnsi="Arial" w:cs="Arial"/>
                <w:b/>
                <w:sz w:val="18"/>
                <w:szCs w:val="18"/>
                <w:lang w:val="es-ES" w:eastAsia="es-ES"/>
              </w:rPr>
            </w:pPr>
            <w:r w:rsidRPr="00E8245B">
              <w:rPr>
                <w:rFonts w:ascii="Arial" w:eastAsia="Times New Roman" w:hAnsi="Arial" w:cs="Arial"/>
                <w:b/>
                <w:sz w:val="18"/>
                <w:szCs w:val="18"/>
                <w:lang w:val="es-ES" w:eastAsia="es-ES"/>
              </w:rPr>
              <w:t>3</w:t>
            </w:r>
            <w:r>
              <w:rPr>
                <w:rFonts w:ascii="Arial" w:eastAsia="Times New Roman" w:hAnsi="Arial" w:cs="Arial"/>
                <w:b/>
                <w:sz w:val="18"/>
                <w:szCs w:val="18"/>
                <w:lang w:val="es-ES" w:eastAsia="es-ES"/>
              </w:rPr>
              <w:t>,</w:t>
            </w:r>
            <w:r w:rsidRPr="00E8245B">
              <w:rPr>
                <w:rFonts w:ascii="Arial" w:eastAsia="Times New Roman" w:hAnsi="Arial" w:cs="Arial"/>
                <w:b/>
                <w:sz w:val="18"/>
                <w:szCs w:val="18"/>
                <w:lang w:val="es-ES" w:eastAsia="es-ES"/>
              </w:rPr>
              <w:t>101.53</w:t>
            </w:r>
          </w:p>
        </w:tc>
        <w:tc>
          <w:tcPr>
            <w:tcW w:w="1276" w:type="dxa"/>
            <w:shd w:val="clear" w:color="auto" w:fill="auto"/>
            <w:vAlign w:val="center"/>
          </w:tcPr>
          <w:p w:rsidR="00A07F61" w:rsidRPr="00E62B50" w:rsidRDefault="00A07F61" w:rsidP="00A07F61">
            <w:pPr>
              <w:spacing w:after="0"/>
              <w:ind w:left="284" w:hanging="284"/>
              <w:jc w:val="right"/>
              <w:rPr>
                <w:rFonts w:ascii="Arial" w:eastAsia="Times New Roman" w:hAnsi="Arial" w:cs="Arial"/>
                <w:b/>
                <w:sz w:val="18"/>
                <w:szCs w:val="18"/>
                <w:lang w:val="es-ES" w:eastAsia="es-ES"/>
              </w:rPr>
            </w:pPr>
            <w:r w:rsidRPr="00E62B50">
              <w:rPr>
                <w:rFonts w:ascii="Arial" w:eastAsia="Times New Roman" w:hAnsi="Arial" w:cs="Arial"/>
                <w:b/>
                <w:sz w:val="18"/>
                <w:szCs w:val="18"/>
                <w:lang w:val="es-ES" w:eastAsia="es-ES"/>
              </w:rPr>
              <w:t>$0.00</w:t>
            </w:r>
          </w:p>
        </w:tc>
        <w:tc>
          <w:tcPr>
            <w:tcW w:w="1276" w:type="dxa"/>
            <w:shd w:val="clear" w:color="auto" w:fill="auto"/>
            <w:vAlign w:val="center"/>
          </w:tcPr>
          <w:p w:rsidR="00A07F61" w:rsidRPr="00E62B50" w:rsidRDefault="00A07F61" w:rsidP="00A07F61">
            <w:pPr>
              <w:spacing w:after="0"/>
              <w:ind w:left="284" w:hanging="284"/>
              <w:jc w:val="right"/>
              <w:rPr>
                <w:rFonts w:ascii="Arial" w:eastAsia="Times New Roman" w:hAnsi="Arial" w:cs="Arial"/>
                <w:b/>
                <w:sz w:val="18"/>
                <w:szCs w:val="18"/>
                <w:lang w:val="es-ES" w:eastAsia="es-ES"/>
              </w:rPr>
            </w:pPr>
            <w:r w:rsidRPr="00E62B50">
              <w:rPr>
                <w:rFonts w:ascii="Arial" w:eastAsia="Times New Roman" w:hAnsi="Arial" w:cs="Arial"/>
                <w:b/>
                <w:sz w:val="18"/>
                <w:szCs w:val="18"/>
                <w:lang w:val="es-ES" w:eastAsia="es-ES"/>
              </w:rPr>
              <w:t>$0.00</w:t>
            </w:r>
          </w:p>
        </w:tc>
        <w:tc>
          <w:tcPr>
            <w:tcW w:w="1417" w:type="dxa"/>
            <w:shd w:val="clear" w:color="auto" w:fill="auto"/>
            <w:vAlign w:val="center"/>
          </w:tcPr>
          <w:p w:rsidR="00A07F61" w:rsidRPr="00E62B50" w:rsidRDefault="00A07F61" w:rsidP="00A07F61">
            <w:pPr>
              <w:spacing w:after="0"/>
              <w:ind w:left="284" w:hanging="284"/>
              <w:jc w:val="right"/>
              <w:rPr>
                <w:rFonts w:ascii="Arial" w:eastAsia="Times New Roman" w:hAnsi="Arial" w:cs="Arial"/>
                <w:b/>
                <w:sz w:val="18"/>
                <w:szCs w:val="18"/>
                <w:lang w:val="es-ES" w:eastAsia="es-ES"/>
              </w:rPr>
            </w:pPr>
            <w:r w:rsidRPr="00E8245B">
              <w:rPr>
                <w:rFonts w:ascii="Arial" w:eastAsia="Times New Roman" w:hAnsi="Arial" w:cs="Arial"/>
                <w:b/>
                <w:sz w:val="18"/>
                <w:szCs w:val="18"/>
                <w:lang w:val="es-ES" w:eastAsia="es-ES"/>
              </w:rPr>
              <w:t>3</w:t>
            </w:r>
            <w:r>
              <w:rPr>
                <w:rFonts w:ascii="Arial" w:eastAsia="Times New Roman" w:hAnsi="Arial" w:cs="Arial"/>
                <w:b/>
                <w:sz w:val="18"/>
                <w:szCs w:val="18"/>
                <w:lang w:val="es-ES" w:eastAsia="es-ES"/>
              </w:rPr>
              <w:t>,</w:t>
            </w:r>
            <w:r w:rsidRPr="00E8245B">
              <w:rPr>
                <w:rFonts w:ascii="Arial" w:eastAsia="Times New Roman" w:hAnsi="Arial" w:cs="Arial"/>
                <w:b/>
                <w:sz w:val="18"/>
                <w:szCs w:val="18"/>
                <w:lang w:val="es-ES" w:eastAsia="es-ES"/>
              </w:rPr>
              <w:t>101.53</w:t>
            </w:r>
          </w:p>
        </w:tc>
      </w:tr>
      <w:tr w:rsidR="00A07F61" w:rsidRPr="00BE3CDB" w:rsidTr="00CD7FD5">
        <w:tc>
          <w:tcPr>
            <w:tcW w:w="465" w:type="dxa"/>
            <w:shd w:val="clear" w:color="auto" w:fill="auto"/>
          </w:tcPr>
          <w:p w:rsidR="00A07F61" w:rsidRPr="00BE3CDB" w:rsidRDefault="00A07F61" w:rsidP="00A07F61">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5101" w:type="dxa"/>
            <w:shd w:val="clear" w:color="auto" w:fill="auto"/>
          </w:tcPr>
          <w:p w:rsidR="00A07F61" w:rsidRPr="00BE3CDB" w:rsidRDefault="00A07F61" w:rsidP="00A07F61">
            <w:pPr>
              <w:spacing w:after="0"/>
              <w:ind w:left="284" w:hanging="284"/>
              <w:rPr>
                <w:rFonts w:ascii="Arial" w:eastAsia="Times New Roman" w:hAnsi="Arial" w:cs="Arial"/>
                <w:sz w:val="18"/>
                <w:szCs w:val="18"/>
                <w:lang w:val="es-ES" w:eastAsia="es-ES"/>
              </w:rPr>
            </w:pPr>
            <w:r w:rsidRPr="00E8245B">
              <w:rPr>
                <w:rFonts w:ascii="Arial" w:eastAsia="Times New Roman" w:hAnsi="Arial" w:cs="Arial"/>
                <w:sz w:val="18"/>
                <w:szCs w:val="18"/>
                <w:lang w:val="es-ES" w:eastAsia="es-ES"/>
              </w:rPr>
              <w:t>CHEQUE CERTIFICADO</w:t>
            </w:r>
          </w:p>
        </w:tc>
        <w:tc>
          <w:tcPr>
            <w:tcW w:w="1267" w:type="dxa"/>
            <w:shd w:val="clear" w:color="auto" w:fill="auto"/>
            <w:vAlign w:val="center"/>
          </w:tcPr>
          <w:p w:rsidR="00A07F61" w:rsidRPr="00BE3CDB" w:rsidRDefault="00A07F61" w:rsidP="00A07F61">
            <w:pPr>
              <w:spacing w:after="0"/>
              <w:ind w:left="284" w:hanging="284"/>
              <w:jc w:val="right"/>
              <w:rPr>
                <w:rFonts w:ascii="Arial" w:eastAsia="Times New Roman" w:hAnsi="Arial" w:cs="Arial"/>
                <w:sz w:val="18"/>
                <w:szCs w:val="18"/>
                <w:lang w:val="es-ES" w:eastAsia="es-ES"/>
              </w:rPr>
            </w:pPr>
            <w:r w:rsidRPr="00E8245B">
              <w:rPr>
                <w:rFonts w:ascii="Arial" w:eastAsia="Times New Roman" w:hAnsi="Arial" w:cs="Arial"/>
                <w:sz w:val="18"/>
                <w:szCs w:val="18"/>
                <w:lang w:val="es-ES" w:eastAsia="es-ES"/>
              </w:rPr>
              <w:t>3</w:t>
            </w:r>
            <w:r>
              <w:rPr>
                <w:rFonts w:ascii="Arial" w:eastAsia="Times New Roman" w:hAnsi="Arial" w:cs="Arial"/>
                <w:sz w:val="18"/>
                <w:szCs w:val="18"/>
                <w:lang w:val="es-ES" w:eastAsia="es-ES"/>
              </w:rPr>
              <w:t>,</w:t>
            </w:r>
            <w:r w:rsidRPr="00E8245B">
              <w:rPr>
                <w:rFonts w:ascii="Arial" w:eastAsia="Times New Roman" w:hAnsi="Arial" w:cs="Arial"/>
                <w:sz w:val="18"/>
                <w:szCs w:val="18"/>
                <w:lang w:val="es-ES" w:eastAsia="es-ES"/>
              </w:rPr>
              <w:t>101.53</w:t>
            </w:r>
          </w:p>
        </w:tc>
        <w:tc>
          <w:tcPr>
            <w:tcW w:w="1276" w:type="dxa"/>
            <w:shd w:val="clear" w:color="auto" w:fill="auto"/>
            <w:vAlign w:val="center"/>
          </w:tcPr>
          <w:p w:rsidR="00A07F61" w:rsidRPr="00BE3CDB" w:rsidRDefault="00A07F61" w:rsidP="00A07F61">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276" w:type="dxa"/>
            <w:shd w:val="clear" w:color="auto" w:fill="auto"/>
            <w:vAlign w:val="center"/>
          </w:tcPr>
          <w:p w:rsidR="00A07F61" w:rsidRPr="00BE3CDB" w:rsidRDefault="00A07F61" w:rsidP="00A07F61">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417" w:type="dxa"/>
            <w:shd w:val="clear" w:color="auto" w:fill="auto"/>
            <w:vAlign w:val="center"/>
          </w:tcPr>
          <w:p w:rsidR="00A07F61" w:rsidRPr="00BE3CDB" w:rsidRDefault="00A07F61" w:rsidP="00A07F61">
            <w:pPr>
              <w:spacing w:after="0"/>
              <w:ind w:left="284" w:hanging="284"/>
              <w:jc w:val="right"/>
              <w:rPr>
                <w:rFonts w:ascii="Arial" w:eastAsia="Times New Roman" w:hAnsi="Arial" w:cs="Arial"/>
                <w:sz w:val="18"/>
                <w:szCs w:val="18"/>
                <w:lang w:val="es-ES" w:eastAsia="es-ES"/>
              </w:rPr>
            </w:pPr>
            <w:r w:rsidRPr="00E8245B">
              <w:rPr>
                <w:rFonts w:ascii="Arial" w:eastAsia="Times New Roman" w:hAnsi="Arial" w:cs="Arial"/>
                <w:sz w:val="18"/>
                <w:szCs w:val="18"/>
                <w:lang w:val="es-ES" w:eastAsia="es-ES"/>
              </w:rPr>
              <w:t>3</w:t>
            </w:r>
            <w:r>
              <w:rPr>
                <w:rFonts w:ascii="Arial" w:eastAsia="Times New Roman" w:hAnsi="Arial" w:cs="Arial"/>
                <w:sz w:val="18"/>
                <w:szCs w:val="18"/>
                <w:lang w:val="es-ES" w:eastAsia="es-ES"/>
              </w:rPr>
              <w:t>,</w:t>
            </w:r>
            <w:r w:rsidRPr="00E8245B">
              <w:rPr>
                <w:rFonts w:ascii="Arial" w:eastAsia="Times New Roman" w:hAnsi="Arial" w:cs="Arial"/>
                <w:sz w:val="18"/>
                <w:szCs w:val="18"/>
                <w:lang w:val="es-ES" w:eastAsia="es-ES"/>
              </w:rPr>
              <w:t>101.53</w:t>
            </w:r>
          </w:p>
        </w:tc>
      </w:tr>
    </w:tbl>
    <w:p w:rsidR="00F0273F" w:rsidRPr="00BE3CDB" w:rsidRDefault="00F0273F" w:rsidP="00F0273F">
      <w:pPr>
        <w:pStyle w:val="Lista2"/>
        <w:ind w:left="284" w:hanging="284"/>
        <w:jc w:val="both"/>
        <w:rPr>
          <w:rFonts w:ascii="Arial" w:hAnsi="Arial" w:cs="Arial"/>
          <w:sz w:val="18"/>
          <w:szCs w:val="18"/>
        </w:rPr>
      </w:pPr>
    </w:p>
    <w:p w:rsidR="00F0273F" w:rsidRDefault="00F0273F" w:rsidP="00F0273F">
      <w:pPr>
        <w:pStyle w:val="Lista2"/>
        <w:ind w:left="0" w:firstLine="0"/>
        <w:jc w:val="both"/>
        <w:rPr>
          <w:rFonts w:ascii="Arial" w:hAnsi="Arial" w:cs="Arial"/>
          <w:sz w:val="18"/>
          <w:szCs w:val="18"/>
        </w:rPr>
      </w:pPr>
    </w:p>
    <w:p w:rsidR="00F0273F" w:rsidRPr="00BE3CDB" w:rsidRDefault="00F0273F" w:rsidP="00F0273F">
      <w:pPr>
        <w:pStyle w:val="Lista2"/>
        <w:numPr>
          <w:ilvl w:val="0"/>
          <w:numId w:val="30"/>
        </w:numPr>
        <w:tabs>
          <w:tab w:val="left" w:pos="284"/>
        </w:tabs>
        <w:ind w:left="851" w:hanging="851"/>
        <w:jc w:val="both"/>
        <w:rPr>
          <w:rFonts w:ascii="Arial" w:hAnsi="Arial" w:cs="Arial"/>
          <w:sz w:val="18"/>
          <w:szCs w:val="18"/>
        </w:rPr>
      </w:pPr>
      <w:r w:rsidRPr="00E8245B">
        <w:rPr>
          <w:rFonts w:ascii="Arial" w:hAnsi="Arial" w:cs="Arial"/>
          <w:sz w:val="18"/>
          <w:szCs w:val="18"/>
        </w:rPr>
        <w:t>CHEQUE CERTIFICADO</w:t>
      </w:r>
      <w:r>
        <w:rPr>
          <w:rFonts w:ascii="Arial" w:hAnsi="Arial" w:cs="Arial"/>
          <w:sz w:val="18"/>
          <w:szCs w:val="18"/>
        </w:rPr>
        <w:t>, saldo por cheque certificado como garantía del contrato de combustible con el proveedor KUSAGAS SA DE CV</w:t>
      </w:r>
    </w:p>
    <w:p w:rsidR="00F0273F" w:rsidRDefault="00F0273F" w:rsidP="00F0273F">
      <w:pPr>
        <w:pStyle w:val="Lista2"/>
        <w:jc w:val="both"/>
        <w:rPr>
          <w:rFonts w:ascii="Arial" w:hAnsi="Arial" w:cs="Arial"/>
          <w:b/>
          <w:sz w:val="18"/>
          <w:szCs w:val="18"/>
        </w:rPr>
      </w:pPr>
    </w:p>
    <w:p w:rsidR="002D5D19" w:rsidRPr="00F0273F" w:rsidRDefault="002D5D19" w:rsidP="002D5D19">
      <w:pPr>
        <w:pStyle w:val="ROMANOS"/>
        <w:spacing w:after="0" w:line="240" w:lineRule="exact"/>
        <w:ind w:left="284" w:hanging="284"/>
        <w:rPr>
          <w:b/>
          <w:sz w:val="16"/>
          <w:szCs w:val="16"/>
        </w:rPr>
      </w:pPr>
    </w:p>
    <w:p w:rsidR="002D5D19" w:rsidRPr="00A02B08" w:rsidRDefault="002D5D19" w:rsidP="002D5D19">
      <w:pPr>
        <w:spacing w:after="0" w:line="240" w:lineRule="auto"/>
        <w:ind w:left="284" w:hanging="284"/>
        <w:jc w:val="both"/>
        <w:rPr>
          <w:rFonts w:ascii="Arial" w:eastAsia="Times New Roman" w:hAnsi="Arial" w:cs="Arial"/>
          <w:b/>
          <w:color w:val="000000"/>
          <w:sz w:val="16"/>
          <w:szCs w:val="16"/>
          <w:lang w:eastAsia="es-MX"/>
        </w:rPr>
      </w:pPr>
    </w:p>
    <w:p w:rsidR="00AB36D2" w:rsidRPr="009D424E" w:rsidRDefault="00AB36D2" w:rsidP="00AB36D2">
      <w:pPr>
        <w:spacing w:after="0" w:line="240" w:lineRule="auto"/>
        <w:ind w:left="284" w:hanging="284"/>
        <w:jc w:val="both"/>
        <w:rPr>
          <w:rFonts w:ascii="Arial" w:eastAsia="Times New Roman" w:hAnsi="Arial" w:cs="Arial"/>
          <w:b/>
          <w:sz w:val="18"/>
          <w:szCs w:val="18"/>
          <w:lang w:val="es-ES" w:eastAsia="es-ES"/>
        </w:rPr>
      </w:pPr>
      <w:r w:rsidRPr="009D424E">
        <w:rPr>
          <w:rFonts w:ascii="Arial" w:eastAsia="Times New Roman" w:hAnsi="Arial" w:cs="Arial"/>
          <w:b/>
          <w:sz w:val="18"/>
          <w:szCs w:val="18"/>
          <w:lang w:val="es-ES" w:eastAsia="es-ES"/>
        </w:rPr>
        <w:t>BIENES DISPONIBLES PARA SU TRANSFORMACIÓN O CONSUMO (INVENTARIO</w:t>
      </w:r>
      <w:r w:rsidR="009A104A">
        <w:rPr>
          <w:rFonts w:ascii="Arial" w:eastAsia="Times New Roman" w:hAnsi="Arial" w:cs="Arial"/>
          <w:b/>
          <w:sz w:val="18"/>
          <w:szCs w:val="18"/>
          <w:lang w:val="es-ES" w:eastAsia="es-ES"/>
        </w:rPr>
        <w:t>S</w:t>
      </w:r>
      <w:r w:rsidRPr="009D424E">
        <w:rPr>
          <w:rFonts w:ascii="Arial" w:eastAsia="Times New Roman" w:hAnsi="Arial" w:cs="Arial"/>
          <w:b/>
          <w:sz w:val="18"/>
          <w:szCs w:val="18"/>
          <w:lang w:val="es-ES" w:eastAsia="es-ES"/>
        </w:rPr>
        <w:t>)</w:t>
      </w:r>
    </w:p>
    <w:p w:rsidR="00AB36D2" w:rsidRPr="009D424E" w:rsidRDefault="00AB36D2" w:rsidP="00AB36D2">
      <w:pPr>
        <w:pStyle w:val="ROMANOS"/>
        <w:spacing w:after="0" w:line="240" w:lineRule="exact"/>
        <w:ind w:left="284" w:hanging="284"/>
        <w:rPr>
          <w:b/>
        </w:rPr>
      </w:pPr>
      <w:r w:rsidRPr="009D424E">
        <w:rPr>
          <w:b/>
        </w:rPr>
        <w:tab/>
        <w:t>(No Aplica)</w:t>
      </w:r>
    </w:p>
    <w:p w:rsidR="00AB36D2" w:rsidRPr="009D424E" w:rsidRDefault="00AB36D2" w:rsidP="00AB36D2">
      <w:pPr>
        <w:pStyle w:val="ROMANOS"/>
        <w:spacing w:after="0" w:line="240" w:lineRule="exact"/>
        <w:ind w:left="284" w:hanging="284"/>
        <w:rPr>
          <w:b/>
        </w:rPr>
      </w:pPr>
    </w:p>
    <w:p w:rsidR="00AB36D2" w:rsidRPr="009D424E" w:rsidRDefault="00AB36D2" w:rsidP="00AB36D2">
      <w:pPr>
        <w:pStyle w:val="ROMANOS"/>
        <w:spacing w:after="0" w:line="240" w:lineRule="exact"/>
        <w:ind w:left="284" w:hanging="284"/>
        <w:rPr>
          <w:b/>
        </w:rPr>
      </w:pPr>
      <w:r w:rsidRPr="009D424E">
        <w:rPr>
          <w:b/>
        </w:rPr>
        <w:t>INVERSIONES FINANCIERAS</w:t>
      </w:r>
    </w:p>
    <w:p w:rsidR="00AB36D2" w:rsidRDefault="00AB36D2" w:rsidP="00AB36D2">
      <w:pPr>
        <w:pStyle w:val="ROMANOS"/>
        <w:spacing w:after="0" w:line="240" w:lineRule="exact"/>
        <w:ind w:left="284" w:hanging="284"/>
        <w:rPr>
          <w:b/>
        </w:rPr>
      </w:pPr>
      <w:r w:rsidRPr="009D424E">
        <w:rPr>
          <w:b/>
        </w:rPr>
        <w:tab/>
        <w:t>(No Aplica)</w:t>
      </w:r>
    </w:p>
    <w:p w:rsidR="001A34B9" w:rsidRDefault="001A34B9" w:rsidP="00AB36D2">
      <w:pPr>
        <w:pStyle w:val="ROMANOS"/>
        <w:spacing w:after="0" w:line="240" w:lineRule="exact"/>
        <w:ind w:left="284" w:hanging="284"/>
        <w:rPr>
          <w:b/>
        </w:rPr>
      </w:pPr>
    </w:p>
    <w:p w:rsidR="001A34B9" w:rsidRDefault="001A34B9" w:rsidP="00AB36D2">
      <w:pPr>
        <w:pStyle w:val="ROMANOS"/>
        <w:spacing w:after="0" w:line="240" w:lineRule="exact"/>
        <w:ind w:left="284" w:hanging="284"/>
        <w:rPr>
          <w:b/>
        </w:rPr>
      </w:pPr>
    </w:p>
    <w:p w:rsidR="001A34B9" w:rsidRDefault="001A34B9" w:rsidP="00AB36D2">
      <w:pPr>
        <w:pStyle w:val="ROMANOS"/>
        <w:spacing w:after="0" w:line="240" w:lineRule="exact"/>
        <w:ind w:left="284" w:hanging="284"/>
        <w:rPr>
          <w:b/>
        </w:rPr>
      </w:pPr>
    </w:p>
    <w:p w:rsidR="001A34B9" w:rsidRDefault="001A34B9" w:rsidP="00AB36D2">
      <w:pPr>
        <w:pStyle w:val="ROMANOS"/>
        <w:spacing w:after="0" w:line="240" w:lineRule="exact"/>
        <w:ind w:left="284" w:hanging="284"/>
        <w:rPr>
          <w:b/>
        </w:rPr>
      </w:pPr>
    </w:p>
    <w:p w:rsidR="001A34B9" w:rsidRDefault="001A34B9" w:rsidP="00AB36D2">
      <w:pPr>
        <w:pStyle w:val="ROMANOS"/>
        <w:spacing w:after="0" w:line="240" w:lineRule="exact"/>
        <w:ind w:left="284" w:hanging="284"/>
        <w:rPr>
          <w:b/>
        </w:rPr>
      </w:pPr>
    </w:p>
    <w:p w:rsidR="001A34B9" w:rsidRPr="009D424E" w:rsidRDefault="001A34B9" w:rsidP="00AB36D2">
      <w:pPr>
        <w:pStyle w:val="ROMANOS"/>
        <w:spacing w:after="0" w:line="240" w:lineRule="exact"/>
        <w:ind w:left="284" w:hanging="284"/>
        <w:rPr>
          <w:b/>
        </w:rPr>
      </w:pPr>
    </w:p>
    <w:p w:rsidR="00AB36D2" w:rsidRPr="009D424E" w:rsidRDefault="00AB36D2" w:rsidP="00AB36D2">
      <w:pPr>
        <w:pStyle w:val="ROMANOS"/>
        <w:spacing w:after="0" w:line="240" w:lineRule="exact"/>
        <w:ind w:left="284" w:hanging="284"/>
        <w:rPr>
          <w:b/>
        </w:rPr>
      </w:pPr>
    </w:p>
    <w:p w:rsidR="00AB36D2" w:rsidRPr="009D424E" w:rsidRDefault="00AB36D2" w:rsidP="00AB36D2">
      <w:pPr>
        <w:pStyle w:val="ROMANOS"/>
        <w:spacing w:after="0" w:line="240" w:lineRule="exact"/>
        <w:ind w:left="284" w:hanging="284"/>
        <w:rPr>
          <w:b/>
        </w:rPr>
      </w:pPr>
      <w:r w:rsidRPr="009D424E">
        <w:rPr>
          <w:b/>
        </w:rPr>
        <w:t>BIENES MUEBLES, INMUEBLES E INTANGIBLES</w:t>
      </w:r>
    </w:p>
    <w:p w:rsidR="00AB36D2" w:rsidRPr="00BE3CDB" w:rsidRDefault="00AB36D2" w:rsidP="00AB36D2">
      <w:pPr>
        <w:pStyle w:val="ROMANOS"/>
        <w:spacing w:after="0" w:line="240" w:lineRule="exact"/>
        <w:ind w:left="284" w:hanging="284"/>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4958"/>
        <w:gridCol w:w="1559"/>
        <w:gridCol w:w="1559"/>
        <w:gridCol w:w="1020"/>
        <w:gridCol w:w="1559"/>
      </w:tblGrid>
      <w:tr w:rsidR="00AB36D2" w:rsidRPr="00BE3CDB" w:rsidTr="009D424E">
        <w:trPr>
          <w:trHeight w:val="673"/>
        </w:trPr>
        <w:tc>
          <w:tcPr>
            <w:tcW w:w="522"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p w:rsidR="00AB36D2" w:rsidRPr="00BE3CDB" w:rsidRDefault="00AB36D2" w:rsidP="009D424E">
            <w:pPr>
              <w:spacing w:after="0"/>
              <w:ind w:left="284" w:hanging="284"/>
              <w:jc w:val="center"/>
              <w:rPr>
                <w:rFonts w:ascii="Arial" w:eastAsia="Times New Roman" w:hAnsi="Arial" w:cs="Arial"/>
                <w:sz w:val="18"/>
                <w:szCs w:val="18"/>
                <w:lang w:val="es-ES" w:eastAsia="es-ES"/>
              </w:rPr>
            </w:pPr>
          </w:p>
        </w:tc>
        <w:tc>
          <w:tcPr>
            <w:tcW w:w="4962"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559"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559"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Donación / Adquisición</w:t>
            </w:r>
          </w:p>
        </w:tc>
        <w:tc>
          <w:tcPr>
            <w:tcW w:w="1021" w:type="dxa"/>
          </w:tcPr>
          <w:p w:rsidR="00AB36D2" w:rsidRPr="00BE3CDB" w:rsidRDefault="00AB36D2" w:rsidP="009D424E">
            <w:pPr>
              <w:spacing w:after="0"/>
              <w:ind w:left="284" w:hanging="284"/>
              <w:jc w:val="center"/>
              <w:rPr>
                <w:rFonts w:ascii="Arial" w:eastAsia="Times New Roman" w:hAnsi="Arial" w:cs="Arial"/>
                <w:sz w:val="18"/>
                <w:szCs w:val="18"/>
                <w:lang w:val="es-ES" w:eastAsia="es-ES"/>
              </w:rPr>
            </w:pPr>
          </w:p>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Bajas</w:t>
            </w:r>
          </w:p>
        </w:tc>
        <w:tc>
          <w:tcPr>
            <w:tcW w:w="1559" w:type="dxa"/>
            <w:shd w:val="clear" w:color="auto" w:fill="auto"/>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w:t>
            </w:r>
          </w:p>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Actual</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p>
        </w:tc>
        <w:tc>
          <w:tcPr>
            <w:tcW w:w="4962" w:type="dxa"/>
            <w:shd w:val="clear" w:color="auto" w:fill="auto"/>
          </w:tcPr>
          <w:p w:rsidR="00AB36D2" w:rsidRPr="00694396" w:rsidRDefault="00AB36D2" w:rsidP="009D424E">
            <w:pPr>
              <w:spacing w:after="0" w:line="240" w:lineRule="auto"/>
              <w:ind w:left="284" w:hanging="284"/>
              <w:rPr>
                <w:rFonts w:ascii="Arial" w:eastAsia="Times New Roman" w:hAnsi="Arial" w:cs="Arial"/>
                <w:b/>
                <w:sz w:val="18"/>
                <w:szCs w:val="18"/>
                <w:lang w:val="es-ES" w:eastAsia="es-ES"/>
              </w:rPr>
            </w:pPr>
            <w:r w:rsidRPr="00694396">
              <w:rPr>
                <w:rFonts w:ascii="Arial" w:eastAsia="Times New Roman" w:hAnsi="Arial" w:cs="Arial"/>
                <w:b/>
                <w:sz w:val="18"/>
                <w:szCs w:val="18"/>
                <w:lang w:val="es-ES" w:eastAsia="es-ES"/>
              </w:rPr>
              <w:t>BIENES MUEBLES</w:t>
            </w:r>
          </w:p>
        </w:tc>
        <w:tc>
          <w:tcPr>
            <w:tcW w:w="1559" w:type="dxa"/>
            <w:shd w:val="clear" w:color="auto" w:fill="auto"/>
          </w:tcPr>
          <w:p w:rsidR="00AB36D2" w:rsidRPr="00694396" w:rsidRDefault="00AB36D2" w:rsidP="009D424E">
            <w:pPr>
              <w:spacing w:after="0" w:line="240" w:lineRule="auto"/>
              <w:ind w:left="284" w:hanging="284"/>
              <w:jc w:val="right"/>
              <w:rPr>
                <w:rFonts w:ascii="Arial" w:eastAsia="Times New Roman" w:hAnsi="Arial" w:cs="Arial"/>
                <w:b/>
                <w:sz w:val="18"/>
                <w:szCs w:val="18"/>
                <w:lang w:val="es-ES" w:eastAsia="es-ES"/>
              </w:rPr>
            </w:pPr>
            <w:r w:rsidRPr="00694396">
              <w:rPr>
                <w:rFonts w:ascii="Arial" w:eastAsia="Times New Roman" w:hAnsi="Arial" w:cs="Arial"/>
                <w:b/>
                <w:sz w:val="18"/>
                <w:szCs w:val="18"/>
                <w:lang w:val="es-ES" w:eastAsia="es-ES"/>
              </w:rPr>
              <w:t>$3,393,625.77</w:t>
            </w:r>
          </w:p>
        </w:tc>
        <w:tc>
          <w:tcPr>
            <w:tcW w:w="1559" w:type="dxa"/>
            <w:shd w:val="clear" w:color="auto" w:fill="auto"/>
          </w:tcPr>
          <w:p w:rsidR="00AB36D2" w:rsidRPr="00694396" w:rsidRDefault="00AB36D2" w:rsidP="009D424E">
            <w:pPr>
              <w:spacing w:after="0" w:line="240" w:lineRule="auto"/>
              <w:ind w:left="284" w:hanging="284"/>
              <w:jc w:val="right"/>
              <w:rPr>
                <w:rFonts w:ascii="Arial" w:eastAsia="Times New Roman" w:hAnsi="Arial" w:cs="Arial"/>
                <w:b/>
                <w:sz w:val="18"/>
                <w:szCs w:val="18"/>
                <w:lang w:val="es-ES" w:eastAsia="es-ES"/>
              </w:rPr>
            </w:pPr>
            <w:r w:rsidRPr="00694396">
              <w:rPr>
                <w:rFonts w:ascii="Arial" w:eastAsia="Times New Roman" w:hAnsi="Arial" w:cs="Arial"/>
                <w:b/>
                <w:sz w:val="18"/>
                <w:szCs w:val="18"/>
                <w:lang w:val="es-ES" w:eastAsia="es-ES"/>
              </w:rPr>
              <w:t>$0.00</w:t>
            </w:r>
          </w:p>
        </w:tc>
        <w:tc>
          <w:tcPr>
            <w:tcW w:w="1021" w:type="dxa"/>
          </w:tcPr>
          <w:p w:rsidR="00AB36D2" w:rsidRPr="00694396" w:rsidRDefault="00AB36D2" w:rsidP="009D424E">
            <w:pPr>
              <w:spacing w:after="0" w:line="240" w:lineRule="auto"/>
              <w:ind w:left="284" w:hanging="284"/>
              <w:jc w:val="right"/>
              <w:rPr>
                <w:rFonts w:ascii="Arial" w:eastAsia="Times New Roman" w:hAnsi="Arial" w:cs="Arial"/>
                <w:b/>
                <w:sz w:val="18"/>
                <w:szCs w:val="18"/>
                <w:lang w:val="es-ES" w:eastAsia="es-ES"/>
              </w:rPr>
            </w:pPr>
            <w:r w:rsidRPr="00694396">
              <w:rPr>
                <w:rFonts w:ascii="Arial" w:eastAsia="Times New Roman" w:hAnsi="Arial" w:cs="Arial"/>
                <w:b/>
                <w:sz w:val="18"/>
                <w:szCs w:val="18"/>
                <w:lang w:val="es-ES" w:eastAsia="es-ES"/>
              </w:rPr>
              <w:t>$0.00</w:t>
            </w:r>
          </w:p>
        </w:tc>
        <w:tc>
          <w:tcPr>
            <w:tcW w:w="1559" w:type="dxa"/>
            <w:shd w:val="clear" w:color="auto" w:fill="auto"/>
          </w:tcPr>
          <w:p w:rsidR="00AB36D2" w:rsidRPr="00694396" w:rsidRDefault="00AB36D2" w:rsidP="009D424E">
            <w:pPr>
              <w:spacing w:after="0" w:line="240" w:lineRule="auto"/>
              <w:ind w:left="284" w:hanging="284"/>
              <w:jc w:val="right"/>
              <w:rPr>
                <w:rFonts w:ascii="Arial" w:eastAsia="Times New Roman" w:hAnsi="Arial" w:cs="Arial"/>
                <w:b/>
                <w:sz w:val="18"/>
                <w:szCs w:val="18"/>
                <w:lang w:val="es-ES" w:eastAsia="es-ES"/>
              </w:rPr>
            </w:pPr>
            <w:r w:rsidRPr="00694396">
              <w:rPr>
                <w:rFonts w:ascii="Arial" w:eastAsia="Times New Roman" w:hAnsi="Arial" w:cs="Arial"/>
                <w:b/>
                <w:sz w:val="18"/>
                <w:szCs w:val="18"/>
                <w:lang w:val="es-ES" w:eastAsia="es-ES"/>
              </w:rPr>
              <w:t>$3,393,625.77</w:t>
            </w:r>
          </w:p>
        </w:tc>
      </w:tr>
      <w:tr w:rsidR="00AB36D2" w:rsidRPr="00BE3CDB" w:rsidTr="009D424E">
        <w:trPr>
          <w:trHeight w:val="217"/>
        </w:trPr>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MUEBLES DE OFICINA Y ESTANTERIA</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$362,624.99</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$362,624.99</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BIENES INFORMATICOS</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$2,040,029.16</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$2,040,029.16</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OTROS MOBILIARIOS Y EQUIPOS DE ADMINISTRACIÓN</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$159,298.77</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$159,298.77</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lastRenderedPageBreak/>
              <w:t>4.</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EQUIPOS Y APARATOS AUDIOVISUALES</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$97,609.08</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$97,609.08</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5.</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CAMARAS FOTOGRAFICAS Y DE VIDEO</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$59,178.77</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$59,178.77</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6.</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OTRO MOBILIARIO Y EQUIPO EDUCACIONAL Y RECREATIVO</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$135,607.28</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$135,607.28</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7.</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VEHÍCULOS Y EQUIPO DE TRANSPORTE</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$502,742.00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$502,742.00</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8.</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EQUIPO DE COMUNICACION Y TELECOMUNICACION</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$36,535.72</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$36,535.72</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ACTIVOS INTANGIBLES</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$854,578.69</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$854,578.69</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9.</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SOFTWARE</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$854,578.69</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$854,578.69</w:t>
            </w:r>
          </w:p>
        </w:tc>
      </w:tr>
    </w:tbl>
    <w:p w:rsidR="00AB36D2" w:rsidRPr="00BE3CDB" w:rsidRDefault="00AB36D2" w:rsidP="00AB36D2">
      <w:pPr>
        <w:pStyle w:val="ROMANOS"/>
        <w:spacing w:after="0" w:line="240" w:lineRule="exact"/>
        <w:ind w:left="284" w:hanging="284"/>
      </w:pPr>
    </w:p>
    <w:p w:rsidR="00AB36D2" w:rsidRPr="00BE3CDB" w:rsidRDefault="00AB36D2" w:rsidP="00AB36D2">
      <w:pPr>
        <w:pStyle w:val="ROMANOS"/>
        <w:spacing w:after="0" w:line="240" w:lineRule="exact"/>
        <w:ind w:left="284" w:hanging="284"/>
      </w:pPr>
    </w:p>
    <w:p w:rsidR="00AB36D2" w:rsidRPr="00BE3CDB" w:rsidRDefault="00AB36D2" w:rsidP="00AB36D2">
      <w:pPr>
        <w:pStyle w:val="ROMANOS"/>
        <w:spacing w:after="0" w:line="240" w:lineRule="exact"/>
        <w:ind w:left="284" w:hanging="284"/>
        <w:rPr>
          <w:sz w:val="4"/>
        </w:rPr>
      </w:pPr>
    </w:p>
    <w:p w:rsidR="00AB36D2" w:rsidRPr="009D424E" w:rsidRDefault="00AB36D2" w:rsidP="00AB36D2">
      <w:pPr>
        <w:pStyle w:val="ROMANOS"/>
        <w:spacing w:after="0" w:line="240" w:lineRule="exact"/>
        <w:ind w:left="284" w:hanging="284"/>
        <w:rPr>
          <w:b/>
        </w:rPr>
      </w:pPr>
      <w:r w:rsidRPr="009D424E">
        <w:rPr>
          <w:b/>
        </w:rPr>
        <w:t>ESTIMACIONES Y DETERIOROS</w:t>
      </w:r>
    </w:p>
    <w:p w:rsidR="00AB36D2" w:rsidRPr="009D424E" w:rsidRDefault="009D424E" w:rsidP="00AB36D2">
      <w:pPr>
        <w:pStyle w:val="ROMANOS"/>
        <w:spacing w:after="0" w:line="240" w:lineRule="exact"/>
        <w:ind w:left="284" w:hanging="284"/>
        <w:rPr>
          <w:b/>
        </w:rPr>
      </w:pPr>
      <w:r w:rsidRPr="009D424E">
        <w:rPr>
          <w:b/>
        </w:rPr>
        <w:t>DEPRECIACIÓN, DETERIORO Y AMORTIZACIÓN ACUMULADA DE BIENES</w:t>
      </w:r>
    </w:p>
    <w:p w:rsidR="00AB36D2" w:rsidRPr="00BE3CDB" w:rsidRDefault="00AB36D2" w:rsidP="00AB36D2">
      <w:pPr>
        <w:pStyle w:val="ROMANOS"/>
        <w:tabs>
          <w:tab w:val="center" w:pos="6984"/>
        </w:tabs>
        <w:spacing w:after="0" w:line="240" w:lineRule="exact"/>
        <w:ind w:left="284" w:hanging="284"/>
        <w:rPr>
          <w:sz w:val="10"/>
        </w:rPr>
      </w:pPr>
      <w:r w:rsidRPr="00BE3CDB">
        <w:tab/>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4880"/>
        <w:gridCol w:w="1647"/>
        <w:gridCol w:w="1455"/>
        <w:gridCol w:w="1231"/>
        <w:gridCol w:w="1445"/>
      </w:tblGrid>
      <w:tr w:rsidR="00AB36D2" w:rsidRPr="00BE3CDB" w:rsidTr="009D424E">
        <w:tc>
          <w:tcPr>
            <w:tcW w:w="519" w:type="dxa"/>
            <w:shd w:val="clear" w:color="auto" w:fill="auto"/>
            <w:vAlign w:val="center"/>
          </w:tcPr>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p>
        </w:tc>
        <w:tc>
          <w:tcPr>
            <w:tcW w:w="4880" w:type="dxa"/>
            <w:shd w:val="clear" w:color="auto" w:fill="auto"/>
            <w:vAlign w:val="center"/>
          </w:tcPr>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 de la cuenta</w:t>
            </w:r>
          </w:p>
        </w:tc>
        <w:tc>
          <w:tcPr>
            <w:tcW w:w="1647" w:type="dxa"/>
            <w:shd w:val="clear" w:color="auto" w:fill="auto"/>
            <w:vAlign w:val="center"/>
          </w:tcPr>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455" w:type="dxa"/>
            <w:shd w:val="clear" w:color="auto" w:fill="auto"/>
            <w:vAlign w:val="center"/>
          </w:tcPr>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231" w:type="dxa"/>
            <w:vAlign w:val="center"/>
          </w:tcPr>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445" w:type="dxa"/>
            <w:shd w:val="clear" w:color="auto" w:fill="auto"/>
          </w:tcPr>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w:t>
            </w:r>
          </w:p>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Actual</w:t>
            </w:r>
          </w:p>
        </w:tc>
      </w:tr>
      <w:tr w:rsidR="00F07333" w:rsidRPr="00BE3CDB" w:rsidTr="009D424E">
        <w:tc>
          <w:tcPr>
            <w:tcW w:w="519" w:type="dxa"/>
            <w:shd w:val="clear" w:color="auto" w:fill="auto"/>
          </w:tcPr>
          <w:p w:rsidR="00F07333" w:rsidRPr="00BE3CDB" w:rsidRDefault="00F07333" w:rsidP="00F07333">
            <w:pPr>
              <w:spacing w:after="0" w:line="240" w:lineRule="auto"/>
              <w:ind w:left="284" w:hanging="284"/>
              <w:rPr>
                <w:rFonts w:ascii="Arial" w:eastAsia="Times New Roman" w:hAnsi="Arial" w:cs="Arial"/>
                <w:sz w:val="18"/>
                <w:szCs w:val="18"/>
                <w:lang w:val="es-ES" w:eastAsia="es-ES"/>
              </w:rPr>
            </w:pPr>
          </w:p>
        </w:tc>
        <w:tc>
          <w:tcPr>
            <w:tcW w:w="4880" w:type="dxa"/>
            <w:shd w:val="clear" w:color="auto" w:fill="auto"/>
          </w:tcPr>
          <w:p w:rsidR="00F07333" w:rsidRPr="00A16E38" w:rsidRDefault="00F07333" w:rsidP="00F07333">
            <w:pPr>
              <w:spacing w:after="0" w:line="240" w:lineRule="auto"/>
              <w:ind w:left="284" w:hanging="284"/>
              <w:rPr>
                <w:rFonts w:ascii="Arial" w:eastAsia="Times New Roman" w:hAnsi="Arial" w:cs="Arial"/>
                <w:b/>
                <w:sz w:val="18"/>
                <w:szCs w:val="18"/>
                <w:lang w:val="es-ES" w:eastAsia="es-ES"/>
              </w:rPr>
            </w:pPr>
            <w:r w:rsidRPr="00A16E38">
              <w:rPr>
                <w:rFonts w:ascii="Arial" w:eastAsia="Times New Roman" w:hAnsi="Arial" w:cs="Arial"/>
                <w:b/>
                <w:sz w:val="18"/>
                <w:szCs w:val="18"/>
                <w:lang w:val="es-ES" w:eastAsia="es-ES"/>
              </w:rPr>
              <w:t>DEPRECIACIÓN, DETERIORO Y AMORTIZACIÓN ACUMULADA DE BIENES</w:t>
            </w:r>
          </w:p>
        </w:tc>
        <w:tc>
          <w:tcPr>
            <w:tcW w:w="1647" w:type="dxa"/>
            <w:shd w:val="clear" w:color="auto" w:fill="auto"/>
          </w:tcPr>
          <w:p w:rsidR="00F07333" w:rsidRPr="00F07333" w:rsidRDefault="00F07333" w:rsidP="00F07333">
            <w:pPr>
              <w:spacing w:after="0" w:line="240" w:lineRule="auto"/>
              <w:jc w:val="right"/>
              <w:rPr>
                <w:rFonts w:ascii="Arial" w:eastAsia="Times New Roman" w:hAnsi="Arial" w:cs="Arial"/>
                <w:b/>
                <w:color w:val="000000"/>
                <w:sz w:val="18"/>
                <w:szCs w:val="18"/>
              </w:rPr>
            </w:pPr>
            <w:r w:rsidRPr="00F07333">
              <w:rPr>
                <w:rFonts w:ascii="Arial" w:hAnsi="Arial" w:cs="Arial"/>
                <w:b/>
                <w:color w:val="000000"/>
                <w:sz w:val="18"/>
                <w:szCs w:val="18"/>
              </w:rPr>
              <w:t>$4,120,742.47</w:t>
            </w:r>
          </w:p>
        </w:tc>
        <w:tc>
          <w:tcPr>
            <w:tcW w:w="1455" w:type="dxa"/>
            <w:shd w:val="clear" w:color="auto" w:fill="auto"/>
          </w:tcPr>
          <w:p w:rsidR="00F07333" w:rsidRPr="00F07333" w:rsidRDefault="00F07333" w:rsidP="00F07333">
            <w:pPr>
              <w:spacing w:after="0"/>
              <w:jc w:val="right"/>
              <w:rPr>
                <w:rFonts w:ascii="Arial" w:hAnsi="Arial" w:cs="Arial"/>
                <w:b/>
                <w:color w:val="000000"/>
                <w:sz w:val="18"/>
                <w:szCs w:val="18"/>
              </w:rPr>
            </w:pPr>
            <w:r w:rsidRPr="00F07333">
              <w:rPr>
                <w:rFonts w:ascii="Arial" w:hAnsi="Arial" w:cs="Arial"/>
                <w:b/>
                <w:color w:val="000000"/>
                <w:sz w:val="18"/>
                <w:szCs w:val="18"/>
              </w:rPr>
              <w:t>-$32,095.61</w:t>
            </w:r>
          </w:p>
        </w:tc>
        <w:tc>
          <w:tcPr>
            <w:tcW w:w="1231" w:type="dxa"/>
          </w:tcPr>
          <w:p w:rsidR="00F07333" w:rsidRPr="00F07333" w:rsidRDefault="00F07333" w:rsidP="00F07333">
            <w:pPr>
              <w:spacing w:after="0"/>
              <w:jc w:val="right"/>
              <w:rPr>
                <w:rFonts w:ascii="Arial" w:hAnsi="Arial" w:cs="Arial"/>
                <w:b/>
                <w:color w:val="000000"/>
                <w:sz w:val="18"/>
                <w:szCs w:val="18"/>
              </w:rPr>
            </w:pPr>
            <w:r w:rsidRPr="00F07333">
              <w:rPr>
                <w:rFonts w:ascii="Arial" w:hAnsi="Arial" w:cs="Arial"/>
                <w:b/>
                <w:color w:val="000000"/>
                <w:sz w:val="18"/>
                <w:szCs w:val="18"/>
              </w:rPr>
              <w:t>$0.00</w:t>
            </w:r>
          </w:p>
        </w:tc>
        <w:tc>
          <w:tcPr>
            <w:tcW w:w="1445" w:type="dxa"/>
            <w:shd w:val="clear" w:color="auto" w:fill="auto"/>
          </w:tcPr>
          <w:p w:rsidR="00F07333" w:rsidRPr="00F07333" w:rsidRDefault="00F07333" w:rsidP="00F07333">
            <w:pPr>
              <w:spacing w:after="0"/>
              <w:jc w:val="right"/>
              <w:rPr>
                <w:rFonts w:ascii="Arial" w:hAnsi="Arial" w:cs="Arial"/>
                <w:b/>
                <w:color w:val="000000"/>
                <w:sz w:val="18"/>
                <w:szCs w:val="18"/>
              </w:rPr>
            </w:pPr>
            <w:r w:rsidRPr="00F07333">
              <w:rPr>
                <w:rFonts w:ascii="Arial" w:hAnsi="Arial" w:cs="Arial"/>
                <w:b/>
                <w:color w:val="000000"/>
                <w:sz w:val="18"/>
                <w:szCs w:val="18"/>
              </w:rPr>
              <w:t>$4,152,838.08</w:t>
            </w:r>
          </w:p>
        </w:tc>
      </w:tr>
      <w:tr w:rsidR="00F07333" w:rsidRPr="00BE3CDB" w:rsidTr="009D424E">
        <w:trPr>
          <w:trHeight w:val="340"/>
        </w:trPr>
        <w:tc>
          <w:tcPr>
            <w:tcW w:w="519" w:type="dxa"/>
            <w:shd w:val="clear" w:color="auto" w:fill="auto"/>
          </w:tcPr>
          <w:p w:rsidR="00F07333" w:rsidRPr="00BE3CDB" w:rsidRDefault="00F07333" w:rsidP="00F07333">
            <w:pPr>
              <w:spacing w:after="0" w:line="240" w:lineRule="auto"/>
              <w:ind w:left="284" w:hanging="284"/>
              <w:rPr>
                <w:rFonts w:ascii="Arial" w:eastAsia="Times New Roman" w:hAnsi="Arial" w:cs="Arial"/>
                <w:sz w:val="18"/>
                <w:szCs w:val="18"/>
                <w:lang w:val="es-ES" w:eastAsia="es-ES"/>
              </w:rPr>
            </w:pPr>
          </w:p>
        </w:tc>
        <w:tc>
          <w:tcPr>
            <w:tcW w:w="4880" w:type="dxa"/>
            <w:shd w:val="clear" w:color="auto" w:fill="auto"/>
          </w:tcPr>
          <w:p w:rsidR="00F07333" w:rsidRPr="00BE3CDB" w:rsidRDefault="00F07333" w:rsidP="00F07333">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DEPRECIACIÓN ACUMULADA DE BIENES MUEBLES</w:t>
            </w:r>
          </w:p>
        </w:tc>
        <w:tc>
          <w:tcPr>
            <w:tcW w:w="1647" w:type="dxa"/>
            <w:shd w:val="clear" w:color="auto" w:fill="auto"/>
          </w:tcPr>
          <w:p w:rsidR="00F07333" w:rsidRPr="00F07333" w:rsidRDefault="00F07333" w:rsidP="00F07333">
            <w:pPr>
              <w:spacing w:after="0"/>
              <w:jc w:val="right"/>
              <w:rPr>
                <w:rFonts w:ascii="Arial" w:hAnsi="Arial" w:cs="Arial"/>
                <w:color w:val="000000"/>
                <w:sz w:val="18"/>
                <w:szCs w:val="18"/>
              </w:rPr>
            </w:pPr>
            <w:r w:rsidRPr="00F07333">
              <w:rPr>
                <w:rFonts w:ascii="Arial" w:hAnsi="Arial" w:cs="Arial"/>
                <w:color w:val="000000"/>
                <w:sz w:val="18"/>
                <w:szCs w:val="18"/>
              </w:rPr>
              <w:t>$3,266,163.78</w:t>
            </w:r>
          </w:p>
        </w:tc>
        <w:tc>
          <w:tcPr>
            <w:tcW w:w="1455" w:type="dxa"/>
            <w:shd w:val="clear" w:color="auto" w:fill="auto"/>
          </w:tcPr>
          <w:p w:rsidR="00F07333" w:rsidRPr="00F07333" w:rsidRDefault="00F07333" w:rsidP="00F07333">
            <w:pPr>
              <w:spacing w:after="0"/>
              <w:jc w:val="right"/>
              <w:rPr>
                <w:rFonts w:ascii="Arial" w:hAnsi="Arial" w:cs="Arial"/>
                <w:color w:val="000000"/>
                <w:sz w:val="18"/>
                <w:szCs w:val="18"/>
              </w:rPr>
            </w:pPr>
            <w:r w:rsidRPr="00F07333">
              <w:rPr>
                <w:rFonts w:ascii="Arial" w:hAnsi="Arial" w:cs="Arial"/>
                <w:color w:val="000000"/>
                <w:sz w:val="18"/>
                <w:szCs w:val="18"/>
              </w:rPr>
              <w:t>-$32,095.61</w:t>
            </w:r>
          </w:p>
        </w:tc>
        <w:tc>
          <w:tcPr>
            <w:tcW w:w="1231" w:type="dxa"/>
          </w:tcPr>
          <w:p w:rsidR="00F07333" w:rsidRPr="00F07333" w:rsidRDefault="00F07333" w:rsidP="00F07333">
            <w:pPr>
              <w:spacing w:after="0"/>
              <w:jc w:val="right"/>
              <w:rPr>
                <w:rFonts w:ascii="Arial" w:hAnsi="Arial" w:cs="Arial"/>
                <w:color w:val="000000"/>
                <w:sz w:val="18"/>
                <w:szCs w:val="18"/>
              </w:rPr>
            </w:pPr>
            <w:r w:rsidRPr="00F07333">
              <w:rPr>
                <w:rFonts w:ascii="Arial" w:hAnsi="Arial" w:cs="Arial"/>
                <w:color w:val="000000"/>
                <w:sz w:val="18"/>
                <w:szCs w:val="18"/>
              </w:rPr>
              <w:t>$0.00</w:t>
            </w:r>
          </w:p>
        </w:tc>
        <w:tc>
          <w:tcPr>
            <w:tcW w:w="1445" w:type="dxa"/>
            <w:shd w:val="clear" w:color="auto" w:fill="auto"/>
          </w:tcPr>
          <w:p w:rsidR="00F07333" w:rsidRPr="00F07333" w:rsidRDefault="00F07333" w:rsidP="00F07333">
            <w:pPr>
              <w:spacing w:after="0"/>
              <w:jc w:val="right"/>
              <w:rPr>
                <w:rFonts w:ascii="Arial" w:hAnsi="Arial" w:cs="Arial"/>
                <w:color w:val="000000"/>
                <w:sz w:val="18"/>
                <w:szCs w:val="18"/>
              </w:rPr>
            </w:pPr>
            <w:r w:rsidRPr="00F07333">
              <w:rPr>
                <w:rFonts w:ascii="Arial" w:hAnsi="Arial" w:cs="Arial"/>
                <w:color w:val="000000"/>
                <w:sz w:val="18"/>
                <w:szCs w:val="18"/>
              </w:rPr>
              <w:t>$3,298,259.39</w:t>
            </w:r>
          </w:p>
        </w:tc>
      </w:tr>
      <w:tr w:rsidR="00F07333" w:rsidRPr="00BE3CDB" w:rsidTr="009D424E">
        <w:tc>
          <w:tcPr>
            <w:tcW w:w="519" w:type="dxa"/>
            <w:shd w:val="clear" w:color="auto" w:fill="auto"/>
            <w:vAlign w:val="center"/>
          </w:tcPr>
          <w:p w:rsidR="00F07333" w:rsidRPr="00BE3CDB" w:rsidRDefault="00F07333" w:rsidP="00F07333">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4880" w:type="dxa"/>
            <w:shd w:val="clear" w:color="auto" w:fill="auto"/>
          </w:tcPr>
          <w:p w:rsidR="00F07333" w:rsidRPr="00BE3CDB" w:rsidRDefault="00F07333" w:rsidP="00F07333">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Depreciación Acumulada de Mobiliario y Equipo de Administración.</w:t>
            </w:r>
          </w:p>
        </w:tc>
        <w:tc>
          <w:tcPr>
            <w:tcW w:w="1647" w:type="dxa"/>
            <w:shd w:val="clear" w:color="auto" w:fill="auto"/>
          </w:tcPr>
          <w:p w:rsidR="00F07333" w:rsidRPr="00F07333" w:rsidRDefault="00F07333" w:rsidP="00F07333">
            <w:pPr>
              <w:spacing w:after="0"/>
              <w:jc w:val="right"/>
              <w:rPr>
                <w:rFonts w:ascii="Arial" w:hAnsi="Arial" w:cs="Arial"/>
                <w:color w:val="000000"/>
                <w:sz w:val="18"/>
                <w:szCs w:val="18"/>
              </w:rPr>
            </w:pPr>
            <w:r w:rsidRPr="00F07333">
              <w:rPr>
                <w:rFonts w:ascii="Arial" w:hAnsi="Arial" w:cs="Arial"/>
                <w:color w:val="000000"/>
                <w:sz w:val="18"/>
                <w:szCs w:val="18"/>
              </w:rPr>
              <w:t>$2,444,014.98</w:t>
            </w:r>
          </w:p>
        </w:tc>
        <w:tc>
          <w:tcPr>
            <w:tcW w:w="1455" w:type="dxa"/>
            <w:shd w:val="clear" w:color="auto" w:fill="auto"/>
          </w:tcPr>
          <w:p w:rsidR="00F07333" w:rsidRPr="00F07333" w:rsidRDefault="00F07333" w:rsidP="00F07333">
            <w:pPr>
              <w:spacing w:after="0"/>
              <w:jc w:val="right"/>
              <w:rPr>
                <w:rFonts w:ascii="Arial" w:hAnsi="Arial" w:cs="Arial"/>
                <w:color w:val="000000"/>
                <w:sz w:val="18"/>
                <w:szCs w:val="18"/>
              </w:rPr>
            </w:pPr>
            <w:r w:rsidRPr="00F07333">
              <w:rPr>
                <w:rFonts w:ascii="Arial" w:hAnsi="Arial" w:cs="Arial"/>
                <w:color w:val="000000"/>
                <w:sz w:val="18"/>
                <w:szCs w:val="18"/>
              </w:rPr>
              <w:t>-$31,097.70</w:t>
            </w:r>
          </w:p>
        </w:tc>
        <w:tc>
          <w:tcPr>
            <w:tcW w:w="1231" w:type="dxa"/>
          </w:tcPr>
          <w:p w:rsidR="00F07333" w:rsidRPr="00F07333" w:rsidRDefault="00F07333" w:rsidP="00F07333">
            <w:pPr>
              <w:spacing w:after="0"/>
              <w:jc w:val="right"/>
              <w:rPr>
                <w:rFonts w:ascii="Arial" w:hAnsi="Arial" w:cs="Arial"/>
                <w:color w:val="000000"/>
                <w:sz w:val="18"/>
                <w:szCs w:val="18"/>
              </w:rPr>
            </w:pPr>
            <w:r w:rsidRPr="00F07333">
              <w:rPr>
                <w:rFonts w:ascii="Arial" w:hAnsi="Arial" w:cs="Arial"/>
                <w:color w:val="000000"/>
                <w:sz w:val="18"/>
                <w:szCs w:val="18"/>
              </w:rPr>
              <w:t>$0.00</w:t>
            </w:r>
          </w:p>
        </w:tc>
        <w:tc>
          <w:tcPr>
            <w:tcW w:w="1445" w:type="dxa"/>
            <w:shd w:val="clear" w:color="auto" w:fill="auto"/>
          </w:tcPr>
          <w:p w:rsidR="00F07333" w:rsidRPr="00F07333" w:rsidRDefault="00F07333" w:rsidP="00F07333">
            <w:pPr>
              <w:spacing w:after="0"/>
              <w:jc w:val="right"/>
              <w:rPr>
                <w:rFonts w:ascii="Arial" w:hAnsi="Arial" w:cs="Arial"/>
                <w:color w:val="000000"/>
                <w:sz w:val="18"/>
                <w:szCs w:val="18"/>
              </w:rPr>
            </w:pPr>
            <w:r w:rsidRPr="00F07333">
              <w:rPr>
                <w:rFonts w:ascii="Arial" w:hAnsi="Arial" w:cs="Arial"/>
                <w:color w:val="000000"/>
                <w:sz w:val="18"/>
                <w:szCs w:val="18"/>
              </w:rPr>
              <w:t>$2,475,112.68</w:t>
            </w:r>
          </w:p>
        </w:tc>
      </w:tr>
      <w:tr w:rsidR="00F07333" w:rsidRPr="00BE3CDB" w:rsidTr="009D424E">
        <w:tc>
          <w:tcPr>
            <w:tcW w:w="519" w:type="dxa"/>
            <w:shd w:val="clear" w:color="auto" w:fill="auto"/>
            <w:vAlign w:val="center"/>
          </w:tcPr>
          <w:p w:rsidR="00F07333" w:rsidRPr="00BE3CDB" w:rsidRDefault="00F07333" w:rsidP="00F07333">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w:t>
            </w:r>
          </w:p>
        </w:tc>
        <w:tc>
          <w:tcPr>
            <w:tcW w:w="4880" w:type="dxa"/>
            <w:shd w:val="clear" w:color="auto" w:fill="auto"/>
          </w:tcPr>
          <w:p w:rsidR="00F07333" w:rsidRPr="00BE3CDB" w:rsidRDefault="00F07333" w:rsidP="00F07333">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Depreciación Acumulada de Mobiliario y Equipo Educacional y Recreativo.</w:t>
            </w:r>
          </w:p>
        </w:tc>
        <w:tc>
          <w:tcPr>
            <w:tcW w:w="1647" w:type="dxa"/>
            <w:shd w:val="clear" w:color="auto" w:fill="auto"/>
          </w:tcPr>
          <w:p w:rsidR="00F07333" w:rsidRPr="00F07333" w:rsidRDefault="00F07333" w:rsidP="00F07333">
            <w:pPr>
              <w:spacing w:after="0"/>
              <w:jc w:val="right"/>
              <w:rPr>
                <w:rFonts w:ascii="Arial" w:hAnsi="Arial" w:cs="Arial"/>
                <w:color w:val="000000"/>
                <w:sz w:val="18"/>
                <w:szCs w:val="18"/>
              </w:rPr>
            </w:pPr>
            <w:r w:rsidRPr="00F07333">
              <w:rPr>
                <w:rFonts w:ascii="Arial" w:hAnsi="Arial" w:cs="Arial"/>
                <w:color w:val="000000"/>
                <w:sz w:val="18"/>
                <w:szCs w:val="18"/>
              </w:rPr>
              <w:t>$292,395.13</w:t>
            </w:r>
          </w:p>
        </w:tc>
        <w:tc>
          <w:tcPr>
            <w:tcW w:w="1455" w:type="dxa"/>
            <w:shd w:val="clear" w:color="auto" w:fill="auto"/>
          </w:tcPr>
          <w:p w:rsidR="00F07333" w:rsidRPr="00F07333" w:rsidRDefault="00F07333" w:rsidP="00F07333">
            <w:pPr>
              <w:spacing w:after="0"/>
              <w:jc w:val="right"/>
              <w:rPr>
                <w:rFonts w:ascii="Arial" w:hAnsi="Arial" w:cs="Arial"/>
                <w:color w:val="000000"/>
                <w:sz w:val="18"/>
                <w:szCs w:val="18"/>
              </w:rPr>
            </w:pPr>
            <w:r w:rsidRPr="00F07333">
              <w:rPr>
                <w:rFonts w:ascii="Arial" w:hAnsi="Arial" w:cs="Arial"/>
                <w:color w:val="000000"/>
                <w:sz w:val="18"/>
                <w:szCs w:val="18"/>
              </w:rPr>
              <w:t>$0.00</w:t>
            </w:r>
          </w:p>
        </w:tc>
        <w:tc>
          <w:tcPr>
            <w:tcW w:w="1231" w:type="dxa"/>
          </w:tcPr>
          <w:p w:rsidR="00F07333" w:rsidRPr="00F07333" w:rsidRDefault="00F07333" w:rsidP="00F07333">
            <w:pPr>
              <w:spacing w:after="0"/>
              <w:jc w:val="right"/>
              <w:rPr>
                <w:rFonts w:ascii="Arial" w:hAnsi="Arial" w:cs="Arial"/>
                <w:color w:val="000000"/>
                <w:sz w:val="18"/>
                <w:szCs w:val="18"/>
              </w:rPr>
            </w:pPr>
            <w:r w:rsidRPr="00F07333">
              <w:rPr>
                <w:rFonts w:ascii="Arial" w:hAnsi="Arial" w:cs="Arial"/>
                <w:color w:val="000000"/>
                <w:sz w:val="18"/>
                <w:szCs w:val="18"/>
              </w:rPr>
              <w:t>$0.00</w:t>
            </w:r>
          </w:p>
        </w:tc>
        <w:tc>
          <w:tcPr>
            <w:tcW w:w="1445" w:type="dxa"/>
            <w:shd w:val="clear" w:color="auto" w:fill="auto"/>
          </w:tcPr>
          <w:p w:rsidR="00F07333" w:rsidRPr="00F07333" w:rsidRDefault="00F07333" w:rsidP="00F07333">
            <w:pPr>
              <w:spacing w:after="0"/>
              <w:jc w:val="right"/>
              <w:rPr>
                <w:rFonts w:ascii="Arial" w:hAnsi="Arial" w:cs="Arial"/>
                <w:color w:val="000000"/>
                <w:sz w:val="18"/>
                <w:szCs w:val="18"/>
              </w:rPr>
            </w:pPr>
            <w:r w:rsidRPr="00F07333">
              <w:rPr>
                <w:rFonts w:ascii="Arial" w:hAnsi="Arial" w:cs="Arial"/>
                <w:color w:val="000000"/>
                <w:sz w:val="18"/>
                <w:szCs w:val="18"/>
              </w:rPr>
              <w:t>$292,395.13</w:t>
            </w:r>
          </w:p>
        </w:tc>
      </w:tr>
      <w:tr w:rsidR="00F07333" w:rsidRPr="00BE3CDB" w:rsidTr="009D424E">
        <w:tc>
          <w:tcPr>
            <w:tcW w:w="519" w:type="dxa"/>
            <w:shd w:val="clear" w:color="auto" w:fill="auto"/>
            <w:vAlign w:val="center"/>
          </w:tcPr>
          <w:p w:rsidR="00F07333" w:rsidRPr="00BE3CDB" w:rsidRDefault="00F07333" w:rsidP="00F07333">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w:t>
            </w:r>
          </w:p>
        </w:tc>
        <w:tc>
          <w:tcPr>
            <w:tcW w:w="4880" w:type="dxa"/>
            <w:shd w:val="clear" w:color="auto" w:fill="auto"/>
          </w:tcPr>
          <w:p w:rsidR="00F07333" w:rsidRPr="00BE3CDB" w:rsidRDefault="00F07333" w:rsidP="00F07333">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Depreciación Acumulada de Equipo de Transporte.</w:t>
            </w:r>
          </w:p>
        </w:tc>
        <w:tc>
          <w:tcPr>
            <w:tcW w:w="1647" w:type="dxa"/>
            <w:shd w:val="clear" w:color="auto" w:fill="auto"/>
          </w:tcPr>
          <w:p w:rsidR="00F07333" w:rsidRPr="00F07333" w:rsidRDefault="00F07333" w:rsidP="00F07333">
            <w:pPr>
              <w:spacing w:after="0"/>
              <w:jc w:val="right"/>
              <w:rPr>
                <w:rFonts w:ascii="Arial" w:hAnsi="Arial" w:cs="Arial"/>
                <w:color w:val="000000"/>
                <w:sz w:val="18"/>
                <w:szCs w:val="18"/>
              </w:rPr>
            </w:pPr>
            <w:r w:rsidRPr="00F07333">
              <w:rPr>
                <w:rFonts w:ascii="Arial" w:hAnsi="Arial" w:cs="Arial"/>
                <w:color w:val="000000"/>
                <w:sz w:val="18"/>
                <w:szCs w:val="18"/>
              </w:rPr>
              <w:t>$502,742.00</w:t>
            </w:r>
          </w:p>
        </w:tc>
        <w:tc>
          <w:tcPr>
            <w:tcW w:w="1455" w:type="dxa"/>
            <w:shd w:val="clear" w:color="auto" w:fill="auto"/>
          </w:tcPr>
          <w:p w:rsidR="00F07333" w:rsidRPr="00F07333" w:rsidRDefault="00F07333" w:rsidP="00F07333">
            <w:pPr>
              <w:spacing w:after="0"/>
              <w:jc w:val="right"/>
              <w:rPr>
                <w:rFonts w:ascii="Arial" w:hAnsi="Arial" w:cs="Arial"/>
                <w:color w:val="000000"/>
                <w:sz w:val="18"/>
                <w:szCs w:val="18"/>
              </w:rPr>
            </w:pPr>
            <w:r w:rsidRPr="00F07333">
              <w:rPr>
                <w:rFonts w:ascii="Arial" w:hAnsi="Arial" w:cs="Arial"/>
                <w:color w:val="000000"/>
                <w:sz w:val="18"/>
                <w:szCs w:val="18"/>
              </w:rPr>
              <w:t>$0.00</w:t>
            </w:r>
          </w:p>
        </w:tc>
        <w:tc>
          <w:tcPr>
            <w:tcW w:w="1231" w:type="dxa"/>
          </w:tcPr>
          <w:p w:rsidR="00F07333" w:rsidRPr="00F07333" w:rsidRDefault="00F07333" w:rsidP="00F07333">
            <w:pPr>
              <w:spacing w:after="0"/>
              <w:jc w:val="right"/>
              <w:rPr>
                <w:rFonts w:ascii="Arial" w:hAnsi="Arial" w:cs="Arial"/>
                <w:color w:val="000000"/>
                <w:sz w:val="18"/>
                <w:szCs w:val="18"/>
              </w:rPr>
            </w:pPr>
            <w:r w:rsidRPr="00F07333">
              <w:rPr>
                <w:rFonts w:ascii="Arial" w:hAnsi="Arial" w:cs="Arial"/>
                <w:color w:val="000000"/>
                <w:sz w:val="18"/>
                <w:szCs w:val="18"/>
              </w:rPr>
              <w:t>$0.00</w:t>
            </w:r>
          </w:p>
        </w:tc>
        <w:tc>
          <w:tcPr>
            <w:tcW w:w="1445" w:type="dxa"/>
            <w:shd w:val="clear" w:color="auto" w:fill="auto"/>
          </w:tcPr>
          <w:p w:rsidR="00F07333" w:rsidRPr="00F07333" w:rsidRDefault="00F07333" w:rsidP="00F07333">
            <w:pPr>
              <w:spacing w:after="0"/>
              <w:jc w:val="right"/>
              <w:rPr>
                <w:rFonts w:ascii="Arial" w:hAnsi="Arial" w:cs="Arial"/>
                <w:color w:val="000000"/>
                <w:sz w:val="18"/>
                <w:szCs w:val="18"/>
              </w:rPr>
            </w:pPr>
            <w:r w:rsidRPr="00F07333">
              <w:rPr>
                <w:rFonts w:ascii="Arial" w:hAnsi="Arial" w:cs="Arial"/>
                <w:color w:val="000000"/>
                <w:sz w:val="18"/>
                <w:szCs w:val="18"/>
              </w:rPr>
              <w:t>$502,742.00</w:t>
            </w:r>
          </w:p>
        </w:tc>
      </w:tr>
      <w:tr w:rsidR="00F07333" w:rsidRPr="00BE3CDB" w:rsidTr="009D424E">
        <w:tc>
          <w:tcPr>
            <w:tcW w:w="519" w:type="dxa"/>
            <w:shd w:val="clear" w:color="auto" w:fill="auto"/>
            <w:vAlign w:val="center"/>
          </w:tcPr>
          <w:p w:rsidR="00F07333" w:rsidRPr="00BE3CDB" w:rsidRDefault="00F07333" w:rsidP="00F07333">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4.</w:t>
            </w:r>
          </w:p>
        </w:tc>
        <w:tc>
          <w:tcPr>
            <w:tcW w:w="4880" w:type="dxa"/>
            <w:shd w:val="clear" w:color="auto" w:fill="auto"/>
          </w:tcPr>
          <w:p w:rsidR="00F07333" w:rsidRPr="00BE3CDB" w:rsidRDefault="00F07333" w:rsidP="00F07333">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Depreciación Acumulada de Maquinaria, otros Equipos y Herramientas.</w:t>
            </w:r>
          </w:p>
        </w:tc>
        <w:tc>
          <w:tcPr>
            <w:tcW w:w="1647" w:type="dxa"/>
            <w:shd w:val="clear" w:color="auto" w:fill="auto"/>
          </w:tcPr>
          <w:p w:rsidR="00F07333" w:rsidRPr="00F07333" w:rsidRDefault="00F07333" w:rsidP="00F07333">
            <w:pPr>
              <w:spacing w:after="0"/>
              <w:jc w:val="right"/>
              <w:rPr>
                <w:rFonts w:ascii="Arial" w:hAnsi="Arial" w:cs="Arial"/>
                <w:color w:val="000000"/>
                <w:sz w:val="18"/>
                <w:szCs w:val="18"/>
              </w:rPr>
            </w:pPr>
            <w:r w:rsidRPr="00F07333">
              <w:rPr>
                <w:rFonts w:ascii="Arial" w:hAnsi="Arial" w:cs="Arial"/>
                <w:color w:val="000000"/>
                <w:sz w:val="18"/>
                <w:szCs w:val="18"/>
              </w:rPr>
              <w:t>$27,011.67</w:t>
            </w:r>
          </w:p>
        </w:tc>
        <w:tc>
          <w:tcPr>
            <w:tcW w:w="1455" w:type="dxa"/>
            <w:shd w:val="clear" w:color="auto" w:fill="auto"/>
          </w:tcPr>
          <w:p w:rsidR="00F07333" w:rsidRPr="00F07333" w:rsidRDefault="00F07333" w:rsidP="00F07333">
            <w:pPr>
              <w:spacing w:after="0"/>
              <w:jc w:val="right"/>
              <w:rPr>
                <w:rFonts w:ascii="Arial" w:hAnsi="Arial" w:cs="Arial"/>
                <w:color w:val="000000"/>
                <w:sz w:val="18"/>
                <w:szCs w:val="18"/>
              </w:rPr>
            </w:pPr>
            <w:r w:rsidRPr="00F07333">
              <w:rPr>
                <w:rFonts w:ascii="Arial" w:hAnsi="Arial" w:cs="Arial"/>
                <w:color w:val="000000"/>
                <w:sz w:val="18"/>
                <w:szCs w:val="18"/>
              </w:rPr>
              <w:t>-$997.91</w:t>
            </w:r>
          </w:p>
        </w:tc>
        <w:tc>
          <w:tcPr>
            <w:tcW w:w="1231" w:type="dxa"/>
          </w:tcPr>
          <w:p w:rsidR="00F07333" w:rsidRPr="00F07333" w:rsidRDefault="00F07333" w:rsidP="00F07333">
            <w:pPr>
              <w:spacing w:after="0"/>
              <w:jc w:val="right"/>
              <w:rPr>
                <w:rFonts w:ascii="Arial" w:hAnsi="Arial" w:cs="Arial"/>
                <w:color w:val="000000"/>
                <w:sz w:val="18"/>
                <w:szCs w:val="18"/>
              </w:rPr>
            </w:pPr>
            <w:r w:rsidRPr="00F07333">
              <w:rPr>
                <w:rFonts w:ascii="Arial" w:hAnsi="Arial" w:cs="Arial"/>
                <w:color w:val="000000"/>
                <w:sz w:val="18"/>
                <w:szCs w:val="18"/>
              </w:rPr>
              <w:t>$0.00</w:t>
            </w:r>
          </w:p>
        </w:tc>
        <w:tc>
          <w:tcPr>
            <w:tcW w:w="1445" w:type="dxa"/>
            <w:shd w:val="clear" w:color="auto" w:fill="auto"/>
          </w:tcPr>
          <w:p w:rsidR="00F07333" w:rsidRPr="00F07333" w:rsidRDefault="00F07333" w:rsidP="00F07333">
            <w:pPr>
              <w:spacing w:after="0"/>
              <w:jc w:val="right"/>
              <w:rPr>
                <w:rFonts w:ascii="Arial" w:hAnsi="Arial" w:cs="Arial"/>
                <w:color w:val="000000"/>
                <w:sz w:val="18"/>
                <w:szCs w:val="18"/>
              </w:rPr>
            </w:pPr>
            <w:r w:rsidRPr="00F07333">
              <w:rPr>
                <w:rFonts w:ascii="Arial" w:hAnsi="Arial" w:cs="Arial"/>
                <w:color w:val="000000"/>
                <w:sz w:val="18"/>
                <w:szCs w:val="18"/>
              </w:rPr>
              <w:t>$28,009.58</w:t>
            </w:r>
          </w:p>
        </w:tc>
      </w:tr>
      <w:tr w:rsidR="00F07333" w:rsidRPr="00BE3CDB" w:rsidTr="009D424E">
        <w:trPr>
          <w:trHeight w:val="319"/>
        </w:trPr>
        <w:tc>
          <w:tcPr>
            <w:tcW w:w="519" w:type="dxa"/>
            <w:shd w:val="clear" w:color="auto" w:fill="auto"/>
            <w:vAlign w:val="center"/>
          </w:tcPr>
          <w:p w:rsidR="00F07333" w:rsidRPr="00BE3CDB" w:rsidRDefault="00F07333" w:rsidP="00F07333">
            <w:pPr>
              <w:spacing w:after="0" w:line="240" w:lineRule="auto"/>
              <w:ind w:left="284" w:hanging="284"/>
              <w:rPr>
                <w:rFonts w:ascii="Arial" w:eastAsia="Times New Roman" w:hAnsi="Arial" w:cs="Arial"/>
                <w:sz w:val="18"/>
                <w:szCs w:val="18"/>
                <w:lang w:val="es-ES" w:eastAsia="es-ES"/>
              </w:rPr>
            </w:pPr>
          </w:p>
        </w:tc>
        <w:tc>
          <w:tcPr>
            <w:tcW w:w="4880" w:type="dxa"/>
            <w:shd w:val="clear" w:color="auto" w:fill="auto"/>
          </w:tcPr>
          <w:p w:rsidR="00F07333" w:rsidRPr="00226068" w:rsidRDefault="00F07333" w:rsidP="00F07333">
            <w:pPr>
              <w:spacing w:after="0" w:line="240" w:lineRule="auto"/>
              <w:ind w:left="284" w:hanging="284"/>
              <w:rPr>
                <w:rFonts w:ascii="Arial" w:eastAsia="Times New Roman" w:hAnsi="Arial" w:cs="Arial"/>
                <w:b/>
                <w:sz w:val="18"/>
                <w:szCs w:val="18"/>
                <w:lang w:val="es-ES" w:eastAsia="es-ES"/>
              </w:rPr>
            </w:pPr>
            <w:r w:rsidRPr="00226068">
              <w:rPr>
                <w:rFonts w:ascii="Arial" w:eastAsia="Times New Roman" w:hAnsi="Arial" w:cs="Arial"/>
                <w:b/>
                <w:sz w:val="18"/>
                <w:szCs w:val="18"/>
                <w:lang w:val="es-ES" w:eastAsia="es-ES"/>
              </w:rPr>
              <w:t>AMORTIZACIÓN ACUMULADA DE ACTIVOS INTANGIBLES</w:t>
            </w:r>
          </w:p>
        </w:tc>
        <w:tc>
          <w:tcPr>
            <w:tcW w:w="1647" w:type="dxa"/>
            <w:shd w:val="clear" w:color="auto" w:fill="auto"/>
          </w:tcPr>
          <w:p w:rsidR="00F07333" w:rsidRPr="00F07333" w:rsidRDefault="00F07333" w:rsidP="00F07333">
            <w:pPr>
              <w:spacing w:after="0"/>
              <w:jc w:val="right"/>
              <w:rPr>
                <w:rFonts w:ascii="Arial" w:hAnsi="Arial" w:cs="Arial"/>
                <w:b/>
                <w:color w:val="000000"/>
                <w:sz w:val="18"/>
                <w:szCs w:val="18"/>
              </w:rPr>
            </w:pPr>
            <w:r w:rsidRPr="00F07333">
              <w:rPr>
                <w:rFonts w:ascii="Arial" w:hAnsi="Arial" w:cs="Arial"/>
                <w:b/>
                <w:color w:val="000000"/>
                <w:sz w:val="18"/>
                <w:szCs w:val="18"/>
              </w:rPr>
              <w:t>$854,578.69</w:t>
            </w:r>
          </w:p>
        </w:tc>
        <w:tc>
          <w:tcPr>
            <w:tcW w:w="1455" w:type="dxa"/>
            <w:shd w:val="clear" w:color="auto" w:fill="auto"/>
          </w:tcPr>
          <w:p w:rsidR="00F07333" w:rsidRPr="00F07333" w:rsidRDefault="00F07333" w:rsidP="00F07333">
            <w:pPr>
              <w:spacing w:after="0"/>
              <w:jc w:val="right"/>
              <w:rPr>
                <w:rFonts w:ascii="Arial" w:hAnsi="Arial" w:cs="Arial"/>
                <w:b/>
                <w:color w:val="000000"/>
                <w:sz w:val="18"/>
                <w:szCs w:val="18"/>
              </w:rPr>
            </w:pPr>
            <w:r w:rsidRPr="00F07333">
              <w:rPr>
                <w:rFonts w:ascii="Arial" w:hAnsi="Arial" w:cs="Arial"/>
                <w:b/>
                <w:color w:val="000000"/>
                <w:sz w:val="18"/>
                <w:szCs w:val="18"/>
              </w:rPr>
              <w:t>$0.00</w:t>
            </w:r>
          </w:p>
        </w:tc>
        <w:tc>
          <w:tcPr>
            <w:tcW w:w="1231" w:type="dxa"/>
          </w:tcPr>
          <w:p w:rsidR="00F07333" w:rsidRPr="00F07333" w:rsidRDefault="00F07333" w:rsidP="00F07333">
            <w:pPr>
              <w:spacing w:after="0"/>
              <w:jc w:val="right"/>
              <w:rPr>
                <w:rFonts w:ascii="Arial" w:hAnsi="Arial" w:cs="Arial"/>
                <w:b/>
                <w:color w:val="000000"/>
                <w:sz w:val="18"/>
                <w:szCs w:val="18"/>
              </w:rPr>
            </w:pPr>
            <w:r w:rsidRPr="00F07333">
              <w:rPr>
                <w:rFonts w:ascii="Arial" w:hAnsi="Arial" w:cs="Arial"/>
                <w:b/>
                <w:color w:val="000000"/>
                <w:sz w:val="18"/>
                <w:szCs w:val="18"/>
              </w:rPr>
              <w:t>$0.00</w:t>
            </w:r>
          </w:p>
        </w:tc>
        <w:tc>
          <w:tcPr>
            <w:tcW w:w="1445" w:type="dxa"/>
            <w:shd w:val="clear" w:color="auto" w:fill="auto"/>
          </w:tcPr>
          <w:p w:rsidR="00F07333" w:rsidRPr="00F07333" w:rsidRDefault="00F07333" w:rsidP="00F07333">
            <w:pPr>
              <w:spacing w:after="0"/>
              <w:jc w:val="right"/>
              <w:rPr>
                <w:rFonts w:ascii="Arial" w:hAnsi="Arial" w:cs="Arial"/>
                <w:b/>
                <w:color w:val="000000"/>
                <w:sz w:val="18"/>
                <w:szCs w:val="18"/>
              </w:rPr>
            </w:pPr>
            <w:r w:rsidRPr="00F07333">
              <w:rPr>
                <w:rFonts w:ascii="Arial" w:hAnsi="Arial" w:cs="Arial"/>
                <w:b/>
                <w:color w:val="000000"/>
                <w:sz w:val="18"/>
                <w:szCs w:val="18"/>
              </w:rPr>
              <w:t>$854,578.69</w:t>
            </w:r>
          </w:p>
        </w:tc>
      </w:tr>
      <w:tr w:rsidR="00F07333" w:rsidRPr="00BE3CDB" w:rsidTr="009D424E">
        <w:tc>
          <w:tcPr>
            <w:tcW w:w="519" w:type="dxa"/>
            <w:shd w:val="clear" w:color="auto" w:fill="auto"/>
            <w:vAlign w:val="center"/>
          </w:tcPr>
          <w:p w:rsidR="00F07333" w:rsidRPr="00BE3CDB" w:rsidRDefault="00F07333" w:rsidP="00F07333">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4880" w:type="dxa"/>
            <w:shd w:val="clear" w:color="auto" w:fill="auto"/>
          </w:tcPr>
          <w:p w:rsidR="00F07333" w:rsidRPr="00BE3CDB" w:rsidRDefault="00F07333" w:rsidP="00F07333">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Amortización Acumulada de Software.</w:t>
            </w:r>
          </w:p>
        </w:tc>
        <w:tc>
          <w:tcPr>
            <w:tcW w:w="1647" w:type="dxa"/>
            <w:shd w:val="clear" w:color="auto" w:fill="auto"/>
          </w:tcPr>
          <w:p w:rsidR="00F07333" w:rsidRPr="00F07333" w:rsidRDefault="00F07333" w:rsidP="00F07333">
            <w:pPr>
              <w:spacing w:after="0"/>
              <w:jc w:val="right"/>
              <w:rPr>
                <w:rFonts w:ascii="Arial" w:hAnsi="Arial" w:cs="Arial"/>
                <w:color w:val="000000"/>
                <w:sz w:val="18"/>
                <w:szCs w:val="18"/>
              </w:rPr>
            </w:pPr>
            <w:r w:rsidRPr="00F07333">
              <w:rPr>
                <w:rFonts w:ascii="Arial" w:hAnsi="Arial" w:cs="Arial"/>
                <w:color w:val="000000"/>
                <w:sz w:val="18"/>
                <w:szCs w:val="18"/>
              </w:rPr>
              <w:t>$854,578.69</w:t>
            </w:r>
          </w:p>
        </w:tc>
        <w:tc>
          <w:tcPr>
            <w:tcW w:w="1455" w:type="dxa"/>
            <w:shd w:val="clear" w:color="auto" w:fill="auto"/>
          </w:tcPr>
          <w:p w:rsidR="00F07333" w:rsidRPr="00F07333" w:rsidRDefault="00F07333" w:rsidP="00F07333">
            <w:pPr>
              <w:spacing w:after="0"/>
              <w:jc w:val="right"/>
              <w:rPr>
                <w:rFonts w:ascii="Arial" w:hAnsi="Arial" w:cs="Arial"/>
                <w:color w:val="000000"/>
                <w:sz w:val="18"/>
                <w:szCs w:val="18"/>
              </w:rPr>
            </w:pPr>
            <w:r w:rsidRPr="00F07333">
              <w:rPr>
                <w:rFonts w:ascii="Arial" w:hAnsi="Arial" w:cs="Arial"/>
                <w:color w:val="000000"/>
                <w:sz w:val="18"/>
                <w:szCs w:val="18"/>
              </w:rPr>
              <w:t>$0.00</w:t>
            </w:r>
          </w:p>
        </w:tc>
        <w:tc>
          <w:tcPr>
            <w:tcW w:w="1231" w:type="dxa"/>
          </w:tcPr>
          <w:p w:rsidR="00F07333" w:rsidRPr="00F07333" w:rsidRDefault="00F07333" w:rsidP="00F07333">
            <w:pPr>
              <w:spacing w:after="0"/>
              <w:jc w:val="right"/>
              <w:rPr>
                <w:rFonts w:ascii="Arial" w:hAnsi="Arial" w:cs="Arial"/>
                <w:color w:val="000000"/>
                <w:sz w:val="18"/>
                <w:szCs w:val="18"/>
              </w:rPr>
            </w:pPr>
            <w:r w:rsidRPr="00F07333">
              <w:rPr>
                <w:rFonts w:ascii="Arial" w:hAnsi="Arial" w:cs="Arial"/>
                <w:color w:val="000000"/>
                <w:sz w:val="18"/>
                <w:szCs w:val="18"/>
              </w:rPr>
              <w:t>$0.00</w:t>
            </w:r>
          </w:p>
        </w:tc>
        <w:tc>
          <w:tcPr>
            <w:tcW w:w="1445" w:type="dxa"/>
            <w:shd w:val="clear" w:color="auto" w:fill="auto"/>
          </w:tcPr>
          <w:p w:rsidR="00F07333" w:rsidRPr="00F07333" w:rsidRDefault="00F07333" w:rsidP="00F07333">
            <w:pPr>
              <w:spacing w:after="0"/>
              <w:jc w:val="right"/>
              <w:rPr>
                <w:rFonts w:ascii="Arial" w:hAnsi="Arial" w:cs="Arial"/>
                <w:color w:val="000000"/>
                <w:sz w:val="18"/>
                <w:szCs w:val="18"/>
              </w:rPr>
            </w:pPr>
            <w:r w:rsidRPr="00F07333">
              <w:rPr>
                <w:rFonts w:ascii="Arial" w:hAnsi="Arial" w:cs="Arial"/>
                <w:color w:val="000000"/>
                <w:sz w:val="18"/>
                <w:szCs w:val="18"/>
              </w:rPr>
              <w:t>$854,578.69</w:t>
            </w:r>
          </w:p>
        </w:tc>
      </w:tr>
    </w:tbl>
    <w:p w:rsidR="00AB36D2" w:rsidRPr="00BE3CDB" w:rsidRDefault="00AB36D2" w:rsidP="00AB36D2">
      <w:pPr>
        <w:pStyle w:val="ROMANOS"/>
        <w:tabs>
          <w:tab w:val="clear" w:pos="720"/>
          <w:tab w:val="left" w:pos="567"/>
        </w:tabs>
        <w:spacing w:after="0" w:line="240" w:lineRule="exact"/>
        <w:ind w:left="284" w:hanging="284"/>
      </w:pPr>
    </w:p>
    <w:p w:rsidR="00AB36D2" w:rsidRPr="00BE3CDB" w:rsidRDefault="00AB36D2" w:rsidP="00AB36D2">
      <w:pPr>
        <w:pStyle w:val="ROMANOS"/>
        <w:tabs>
          <w:tab w:val="clear" w:pos="720"/>
          <w:tab w:val="left" w:pos="567"/>
        </w:tabs>
        <w:spacing w:after="0" w:line="240" w:lineRule="exact"/>
        <w:ind w:left="284" w:hanging="284"/>
      </w:pPr>
      <w:r w:rsidRPr="00BE3CDB">
        <w:t xml:space="preserve">El valor registrado en las depreciaciones y amortización acumulada de bienes muebles y activos intangibles respectivamente fue </w:t>
      </w:r>
      <w:r w:rsidR="00C617AD" w:rsidRPr="00BE3CDB">
        <w:t>calculado</w:t>
      </w:r>
      <w:r w:rsidRPr="00BE3CDB">
        <w:t xml:space="preserve"> al 3</w:t>
      </w:r>
      <w:r w:rsidR="00A15906">
        <w:t>0 de junio</w:t>
      </w:r>
      <w:r w:rsidR="00D140F2">
        <w:t xml:space="preserve"> 202</w:t>
      </w:r>
      <w:r w:rsidR="00A15906">
        <w:t>1</w:t>
      </w:r>
      <w:r w:rsidRPr="00BE3CDB">
        <w:t>,  obtenido mediante el método de depreciación en línea recta, tomando para cada uno la vida útil legal establecida  En el D.O.F. de fecha 15 de Agosto de 2012.</w:t>
      </w:r>
    </w:p>
    <w:p w:rsidR="00AB36D2" w:rsidRDefault="00AB36D2" w:rsidP="00AB36D2">
      <w:pPr>
        <w:pStyle w:val="ROMANOS"/>
        <w:tabs>
          <w:tab w:val="clear" w:pos="720"/>
          <w:tab w:val="left" w:pos="567"/>
        </w:tabs>
        <w:spacing w:after="0" w:line="240" w:lineRule="exact"/>
        <w:ind w:left="284" w:hanging="284"/>
        <w:rPr>
          <w:sz w:val="12"/>
        </w:rPr>
      </w:pPr>
    </w:p>
    <w:p w:rsidR="00C9028B" w:rsidRDefault="00C9028B" w:rsidP="00AB36D2">
      <w:pPr>
        <w:pStyle w:val="ROMANOS"/>
        <w:tabs>
          <w:tab w:val="clear" w:pos="720"/>
          <w:tab w:val="left" w:pos="567"/>
        </w:tabs>
        <w:spacing w:after="0" w:line="240" w:lineRule="exact"/>
        <w:ind w:left="284" w:hanging="284"/>
        <w:rPr>
          <w:sz w:val="12"/>
        </w:rPr>
      </w:pPr>
    </w:p>
    <w:p w:rsidR="00C9028B" w:rsidRPr="00BE3CDB" w:rsidRDefault="00C9028B" w:rsidP="00AB36D2">
      <w:pPr>
        <w:pStyle w:val="ROMANOS"/>
        <w:tabs>
          <w:tab w:val="clear" w:pos="720"/>
          <w:tab w:val="left" w:pos="567"/>
        </w:tabs>
        <w:spacing w:after="0" w:line="240" w:lineRule="exact"/>
        <w:ind w:left="284" w:hanging="284"/>
        <w:rPr>
          <w:sz w:val="12"/>
        </w:rPr>
      </w:pPr>
    </w:p>
    <w:p w:rsidR="00AB36D2" w:rsidRPr="009D424E" w:rsidRDefault="00AB36D2" w:rsidP="00AB36D2">
      <w:pPr>
        <w:pStyle w:val="ROMANOS"/>
        <w:tabs>
          <w:tab w:val="clear" w:pos="720"/>
          <w:tab w:val="left" w:pos="567"/>
        </w:tabs>
        <w:spacing w:after="0" w:line="240" w:lineRule="exact"/>
        <w:ind w:left="284" w:hanging="284"/>
        <w:rPr>
          <w:b/>
        </w:rPr>
      </w:pPr>
      <w:r w:rsidRPr="009D424E">
        <w:rPr>
          <w:b/>
        </w:rPr>
        <w:lastRenderedPageBreak/>
        <w:t>OTROS ACTIVOS (No Aplica)</w:t>
      </w:r>
    </w:p>
    <w:p w:rsidR="00AB36D2" w:rsidRPr="009D424E" w:rsidRDefault="00AB36D2" w:rsidP="00AB36D2">
      <w:pPr>
        <w:pStyle w:val="ROMANOS"/>
        <w:tabs>
          <w:tab w:val="clear" w:pos="720"/>
          <w:tab w:val="left" w:pos="567"/>
        </w:tabs>
        <w:spacing w:after="0" w:line="240" w:lineRule="exact"/>
        <w:ind w:left="0" w:firstLine="0"/>
        <w:rPr>
          <w:b/>
        </w:rPr>
      </w:pPr>
    </w:p>
    <w:p w:rsidR="00AB36D2" w:rsidRPr="009D424E" w:rsidRDefault="00AB36D2" w:rsidP="00AB36D2">
      <w:pPr>
        <w:pStyle w:val="ROMANOS"/>
        <w:tabs>
          <w:tab w:val="clear" w:pos="720"/>
          <w:tab w:val="left" w:pos="567"/>
        </w:tabs>
        <w:spacing w:after="0" w:line="240" w:lineRule="exact"/>
        <w:ind w:left="284" w:hanging="284"/>
        <w:rPr>
          <w:b/>
          <w:sz w:val="20"/>
          <w:szCs w:val="20"/>
        </w:rPr>
      </w:pPr>
      <w:r w:rsidRPr="009D424E">
        <w:rPr>
          <w:b/>
          <w:sz w:val="20"/>
          <w:szCs w:val="20"/>
        </w:rPr>
        <w:t>PASIVO</w:t>
      </w:r>
    </w:p>
    <w:p w:rsidR="00BC170B" w:rsidRDefault="00BC170B" w:rsidP="00BC170B">
      <w:pPr>
        <w:pStyle w:val="Lista2"/>
        <w:ind w:left="0" w:firstLine="0"/>
        <w:jc w:val="both"/>
        <w:rPr>
          <w:rFonts w:ascii="Arial" w:hAnsi="Arial" w:cs="Arial"/>
          <w:sz w:val="18"/>
          <w:szCs w:val="18"/>
        </w:rPr>
      </w:pPr>
    </w:p>
    <w:p w:rsidR="00BC170B" w:rsidRPr="009D424E" w:rsidRDefault="00BC170B" w:rsidP="00BC170B">
      <w:pPr>
        <w:ind w:left="284" w:hanging="284"/>
        <w:rPr>
          <w:rFonts w:ascii="Arial" w:eastAsia="Times New Roman" w:hAnsi="Arial" w:cs="Arial"/>
          <w:b/>
          <w:sz w:val="18"/>
          <w:szCs w:val="18"/>
          <w:lang w:val="es-ES" w:eastAsia="es-ES"/>
        </w:rPr>
      </w:pPr>
      <w:r w:rsidRPr="009D424E">
        <w:rPr>
          <w:rFonts w:ascii="Arial" w:eastAsia="Times New Roman" w:hAnsi="Arial" w:cs="Arial"/>
          <w:b/>
          <w:sz w:val="18"/>
          <w:szCs w:val="18"/>
          <w:lang w:val="es-ES" w:eastAsia="es-ES"/>
        </w:rPr>
        <w:t>SERVICIOS PERSONALES POR PAGAR A CORTO PLAZO</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4"/>
        <w:gridCol w:w="4507"/>
        <w:gridCol w:w="1276"/>
        <w:gridCol w:w="1446"/>
        <w:gridCol w:w="1276"/>
        <w:gridCol w:w="1276"/>
      </w:tblGrid>
      <w:tr w:rsidR="00BC170B" w:rsidRPr="00BE3CDB" w:rsidTr="00FF4596">
        <w:tc>
          <w:tcPr>
            <w:tcW w:w="454" w:type="dxa"/>
            <w:shd w:val="clear" w:color="auto" w:fill="auto"/>
            <w:vAlign w:val="center"/>
          </w:tcPr>
          <w:p w:rsidR="00BC170B" w:rsidRPr="00BE3CDB" w:rsidRDefault="00BC170B" w:rsidP="00FF4596">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tc>
        <w:tc>
          <w:tcPr>
            <w:tcW w:w="4507" w:type="dxa"/>
            <w:shd w:val="clear" w:color="auto" w:fill="auto"/>
            <w:vAlign w:val="center"/>
          </w:tcPr>
          <w:p w:rsidR="00BC170B" w:rsidRPr="00BE3CDB" w:rsidRDefault="00BC170B" w:rsidP="00FF4596">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BC170B" w:rsidRPr="00BE3CDB" w:rsidRDefault="00BC170B" w:rsidP="00FF4596">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276" w:type="dxa"/>
            <w:shd w:val="clear" w:color="auto" w:fill="auto"/>
            <w:vAlign w:val="center"/>
          </w:tcPr>
          <w:p w:rsidR="00BC170B" w:rsidRPr="00BE3CDB" w:rsidRDefault="00BC170B" w:rsidP="00FF4596">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446" w:type="dxa"/>
            <w:shd w:val="clear" w:color="auto" w:fill="auto"/>
            <w:vAlign w:val="center"/>
          </w:tcPr>
          <w:p w:rsidR="00BC170B" w:rsidRPr="00BE3CDB" w:rsidRDefault="00BC170B" w:rsidP="00FF4596">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276" w:type="dxa"/>
            <w:shd w:val="clear" w:color="auto" w:fill="auto"/>
            <w:vAlign w:val="center"/>
          </w:tcPr>
          <w:p w:rsidR="00BC170B" w:rsidRPr="00BE3CDB" w:rsidRDefault="00BC170B" w:rsidP="00FF4596">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276" w:type="dxa"/>
            <w:shd w:val="clear" w:color="auto" w:fill="auto"/>
            <w:vAlign w:val="center"/>
          </w:tcPr>
          <w:p w:rsidR="00BC170B" w:rsidRPr="00BE3CDB" w:rsidRDefault="00BC170B" w:rsidP="00FF4596">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A006D4" w:rsidRPr="00BE3CDB" w:rsidTr="00A006D4">
        <w:tc>
          <w:tcPr>
            <w:tcW w:w="454" w:type="dxa"/>
            <w:shd w:val="clear" w:color="auto" w:fill="auto"/>
          </w:tcPr>
          <w:p w:rsidR="00A006D4" w:rsidRPr="00BE3CDB" w:rsidRDefault="00A006D4" w:rsidP="00A006D4">
            <w:pPr>
              <w:spacing w:after="0" w:line="240" w:lineRule="auto"/>
              <w:ind w:left="284" w:hanging="284"/>
              <w:jc w:val="center"/>
              <w:rPr>
                <w:rFonts w:ascii="Arial" w:eastAsia="Times New Roman" w:hAnsi="Arial" w:cs="Arial"/>
                <w:sz w:val="18"/>
                <w:szCs w:val="18"/>
                <w:lang w:val="es-ES" w:eastAsia="es-ES"/>
              </w:rPr>
            </w:pPr>
          </w:p>
        </w:tc>
        <w:tc>
          <w:tcPr>
            <w:tcW w:w="4507" w:type="dxa"/>
            <w:shd w:val="clear" w:color="auto" w:fill="auto"/>
          </w:tcPr>
          <w:p w:rsidR="00A006D4" w:rsidRPr="0062248D" w:rsidRDefault="00A006D4" w:rsidP="00A006D4">
            <w:pPr>
              <w:spacing w:after="0" w:line="240" w:lineRule="auto"/>
              <w:rPr>
                <w:rFonts w:ascii="Arial" w:eastAsia="Times New Roman" w:hAnsi="Arial" w:cs="Arial"/>
                <w:b/>
                <w:sz w:val="18"/>
                <w:szCs w:val="18"/>
                <w:lang w:val="es-ES" w:eastAsia="es-ES"/>
              </w:rPr>
            </w:pPr>
            <w:r w:rsidRPr="0062248D">
              <w:rPr>
                <w:rFonts w:ascii="Arial" w:eastAsia="Times New Roman" w:hAnsi="Arial" w:cs="Arial"/>
                <w:b/>
                <w:sz w:val="18"/>
                <w:szCs w:val="18"/>
                <w:lang w:val="es-ES" w:eastAsia="es-ES"/>
              </w:rPr>
              <w:t>SERVICIOS PERSONALES POR PAGAR A CORTO PLAZO</w:t>
            </w:r>
          </w:p>
        </w:tc>
        <w:tc>
          <w:tcPr>
            <w:tcW w:w="1276" w:type="dxa"/>
            <w:shd w:val="clear" w:color="auto" w:fill="auto"/>
          </w:tcPr>
          <w:p w:rsidR="00A006D4" w:rsidRPr="00A006D4" w:rsidRDefault="00A006D4" w:rsidP="00A006D4">
            <w:pPr>
              <w:spacing w:after="0" w:line="240" w:lineRule="auto"/>
              <w:jc w:val="right"/>
              <w:rPr>
                <w:rFonts w:ascii="Arial" w:eastAsia="Times New Roman" w:hAnsi="Arial" w:cs="Arial"/>
                <w:b/>
                <w:color w:val="000000"/>
                <w:sz w:val="18"/>
                <w:szCs w:val="18"/>
              </w:rPr>
            </w:pPr>
            <w:r w:rsidRPr="00A006D4">
              <w:rPr>
                <w:rFonts w:ascii="Arial" w:hAnsi="Arial" w:cs="Arial"/>
                <w:b/>
                <w:color w:val="000000"/>
                <w:sz w:val="18"/>
                <w:szCs w:val="18"/>
              </w:rPr>
              <w:t>$25,480.03</w:t>
            </w:r>
          </w:p>
        </w:tc>
        <w:tc>
          <w:tcPr>
            <w:tcW w:w="1446" w:type="dxa"/>
            <w:shd w:val="clear" w:color="auto" w:fill="auto"/>
          </w:tcPr>
          <w:p w:rsidR="00A006D4" w:rsidRPr="00A006D4" w:rsidRDefault="00A006D4" w:rsidP="00A006D4">
            <w:pPr>
              <w:spacing w:after="0"/>
              <w:jc w:val="right"/>
              <w:rPr>
                <w:rFonts w:ascii="Arial" w:hAnsi="Arial" w:cs="Arial"/>
                <w:b/>
                <w:color w:val="000000"/>
                <w:sz w:val="18"/>
                <w:szCs w:val="18"/>
              </w:rPr>
            </w:pPr>
            <w:r w:rsidRPr="00A006D4">
              <w:rPr>
                <w:rFonts w:ascii="Arial" w:hAnsi="Arial" w:cs="Arial"/>
                <w:b/>
                <w:color w:val="000000"/>
                <w:sz w:val="18"/>
                <w:szCs w:val="18"/>
              </w:rPr>
              <w:t>$37,580.03</w:t>
            </w:r>
          </w:p>
        </w:tc>
        <w:tc>
          <w:tcPr>
            <w:tcW w:w="1276" w:type="dxa"/>
            <w:shd w:val="clear" w:color="auto" w:fill="auto"/>
          </w:tcPr>
          <w:p w:rsidR="00A006D4" w:rsidRPr="00A006D4" w:rsidRDefault="00A006D4" w:rsidP="00A006D4">
            <w:pPr>
              <w:spacing w:after="0"/>
              <w:jc w:val="right"/>
              <w:rPr>
                <w:rFonts w:ascii="Arial" w:hAnsi="Arial" w:cs="Arial"/>
                <w:b/>
                <w:color w:val="000000"/>
                <w:sz w:val="18"/>
                <w:szCs w:val="18"/>
              </w:rPr>
            </w:pPr>
            <w:r w:rsidRPr="00A006D4">
              <w:rPr>
                <w:rFonts w:ascii="Arial" w:hAnsi="Arial" w:cs="Arial"/>
                <w:b/>
                <w:color w:val="000000"/>
                <w:sz w:val="18"/>
                <w:szCs w:val="18"/>
              </w:rPr>
              <w:t>$57,428.34</w:t>
            </w:r>
          </w:p>
        </w:tc>
        <w:tc>
          <w:tcPr>
            <w:tcW w:w="1276" w:type="dxa"/>
            <w:shd w:val="clear" w:color="auto" w:fill="auto"/>
          </w:tcPr>
          <w:p w:rsidR="00A006D4" w:rsidRPr="00A006D4" w:rsidRDefault="00A006D4" w:rsidP="00A006D4">
            <w:pPr>
              <w:spacing w:after="0" w:line="240" w:lineRule="auto"/>
              <w:jc w:val="center"/>
              <w:rPr>
                <w:rFonts w:ascii="Arial" w:eastAsia="Times New Roman" w:hAnsi="Arial" w:cs="Arial"/>
                <w:b/>
                <w:color w:val="000000"/>
                <w:sz w:val="18"/>
                <w:szCs w:val="18"/>
              </w:rPr>
            </w:pPr>
            <w:r w:rsidRPr="00A006D4">
              <w:rPr>
                <w:rFonts w:ascii="Arial" w:hAnsi="Arial" w:cs="Arial"/>
                <w:b/>
                <w:color w:val="000000"/>
                <w:sz w:val="18"/>
                <w:szCs w:val="18"/>
              </w:rPr>
              <w:t>$45,328.34</w:t>
            </w:r>
          </w:p>
        </w:tc>
      </w:tr>
      <w:tr w:rsidR="00A006D4" w:rsidRPr="00BE3CDB" w:rsidTr="00FF4596">
        <w:tc>
          <w:tcPr>
            <w:tcW w:w="454" w:type="dxa"/>
            <w:shd w:val="clear" w:color="auto" w:fill="auto"/>
          </w:tcPr>
          <w:p w:rsidR="00A006D4" w:rsidRPr="00CB4D4B" w:rsidRDefault="00A006D4" w:rsidP="00A006D4">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1</w:t>
            </w:r>
          </w:p>
        </w:tc>
        <w:tc>
          <w:tcPr>
            <w:tcW w:w="4507" w:type="dxa"/>
            <w:shd w:val="clear" w:color="auto" w:fill="auto"/>
          </w:tcPr>
          <w:p w:rsidR="00A006D4" w:rsidRPr="00CB4D4B" w:rsidRDefault="00A006D4" w:rsidP="00A006D4">
            <w:pPr>
              <w:pStyle w:val="Lista2"/>
              <w:ind w:left="0" w:firstLine="0"/>
              <w:jc w:val="both"/>
              <w:rPr>
                <w:rFonts w:ascii="Arial" w:hAnsi="Arial" w:cs="Arial"/>
                <w:sz w:val="18"/>
                <w:szCs w:val="18"/>
              </w:rPr>
            </w:pPr>
            <w:r w:rsidRPr="00CB4D4B">
              <w:rPr>
                <w:rFonts w:ascii="Arial" w:hAnsi="Arial" w:cs="Arial"/>
                <w:sz w:val="18"/>
                <w:szCs w:val="18"/>
              </w:rPr>
              <w:t>APORTACIONES AL SEGURO DE CESANTIA EN EDAD AVANZADA</w:t>
            </w:r>
          </w:p>
        </w:tc>
        <w:tc>
          <w:tcPr>
            <w:tcW w:w="1276" w:type="dxa"/>
            <w:shd w:val="clear" w:color="auto" w:fill="auto"/>
          </w:tcPr>
          <w:p w:rsidR="00A006D4" w:rsidRPr="00A006D4" w:rsidRDefault="00A006D4" w:rsidP="00A006D4">
            <w:pPr>
              <w:spacing w:after="0"/>
              <w:jc w:val="right"/>
              <w:rPr>
                <w:rFonts w:ascii="Arial" w:hAnsi="Arial" w:cs="Arial"/>
                <w:color w:val="000000"/>
                <w:sz w:val="18"/>
                <w:szCs w:val="18"/>
              </w:rPr>
            </w:pPr>
            <w:r w:rsidRPr="00A006D4">
              <w:rPr>
                <w:rFonts w:ascii="Arial" w:hAnsi="Arial" w:cs="Arial"/>
                <w:color w:val="000000"/>
                <w:sz w:val="18"/>
                <w:szCs w:val="18"/>
              </w:rPr>
              <w:t>$7,950.77</w:t>
            </w:r>
          </w:p>
        </w:tc>
        <w:tc>
          <w:tcPr>
            <w:tcW w:w="1446" w:type="dxa"/>
            <w:shd w:val="clear" w:color="auto" w:fill="auto"/>
          </w:tcPr>
          <w:p w:rsidR="00A006D4" w:rsidRPr="00A006D4" w:rsidRDefault="00A006D4" w:rsidP="00A006D4">
            <w:pPr>
              <w:spacing w:after="0"/>
              <w:jc w:val="right"/>
              <w:rPr>
                <w:rFonts w:ascii="Arial" w:hAnsi="Arial" w:cs="Arial"/>
                <w:color w:val="000000"/>
                <w:sz w:val="18"/>
                <w:szCs w:val="18"/>
              </w:rPr>
            </w:pPr>
            <w:r w:rsidRPr="00A006D4">
              <w:rPr>
                <w:rFonts w:ascii="Arial" w:hAnsi="Arial" w:cs="Arial"/>
                <w:color w:val="000000"/>
                <w:sz w:val="18"/>
                <w:szCs w:val="18"/>
              </w:rPr>
              <w:t>$7,950.77</w:t>
            </w:r>
          </w:p>
        </w:tc>
        <w:tc>
          <w:tcPr>
            <w:tcW w:w="1276" w:type="dxa"/>
            <w:shd w:val="clear" w:color="auto" w:fill="auto"/>
          </w:tcPr>
          <w:p w:rsidR="00A006D4" w:rsidRPr="00A006D4" w:rsidRDefault="00A006D4" w:rsidP="00A006D4">
            <w:pPr>
              <w:spacing w:after="0"/>
              <w:jc w:val="right"/>
              <w:rPr>
                <w:rFonts w:ascii="Arial" w:hAnsi="Arial" w:cs="Arial"/>
                <w:color w:val="000000"/>
                <w:sz w:val="18"/>
                <w:szCs w:val="18"/>
              </w:rPr>
            </w:pPr>
            <w:r w:rsidRPr="00A006D4">
              <w:rPr>
                <w:rFonts w:ascii="Arial" w:hAnsi="Arial" w:cs="Arial"/>
                <w:color w:val="000000"/>
                <w:sz w:val="18"/>
                <w:szCs w:val="18"/>
              </w:rPr>
              <w:t>$4,002.94</w:t>
            </w:r>
          </w:p>
        </w:tc>
        <w:tc>
          <w:tcPr>
            <w:tcW w:w="1276" w:type="dxa"/>
            <w:shd w:val="clear" w:color="auto" w:fill="auto"/>
          </w:tcPr>
          <w:p w:rsidR="00A006D4" w:rsidRPr="00A006D4" w:rsidRDefault="00A006D4" w:rsidP="00A006D4">
            <w:pPr>
              <w:spacing w:after="0"/>
              <w:jc w:val="right"/>
              <w:rPr>
                <w:rFonts w:ascii="Arial" w:hAnsi="Arial" w:cs="Arial"/>
                <w:color w:val="000000"/>
                <w:sz w:val="18"/>
                <w:szCs w:val="18"/>
              </w:rPr>
            </w:pPr>
            <w:r w:rsidRPr="00A006D4">
              <w:rPr>
                <w:rFonts w:ascii="Arial" w:hAnsi="Arial" w:cs="Arial"/>
                <w:color w:val="000000"/>
                <w:sz w:val="18"/>
                <w:szCs w:val="18"/>
              </w:rPr>
              <w:t>$4,002.94</w:t>
            </w:r>
          </w:p>
        </w:tc>
      </w:tr>
      <w:tr w:rsidR="00A006D4" w:rsidRPr="00BE3CDB" w:rsidTr="00FF4596">
        <w:tc>
          <w:tcPr>
            <w:tcW w:w="454" w:type="dxa"/>
            <w:shd w:val="clear" w:color="auto" w:fill="auto"/>
          </w:tcPr>
          <w:p w:rsidR="00A006D4" w:rsidRPr="00CB4D4B" w:rsidRDefault="00A006D4" w:rsidP="00A006D4">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2</w:t>
            </w:r>
          </w:p>
        </w:tc>
        <w:tc>
          <w:tcPr>
            <w:tcW w:w="4507" w:type="dxa"/>
            <w:shd w:val="clear" w:color="auto" w:fill="auto"/>
          </w:tcPr>
          <w:p w:rsidR="00A006D4" w:rsidRPr="00CB4D4B" w:rsidRDefault="00A006D4" w:rsidP="00A006D4">
            <w:pPr>
              <w:pStyle w:val="Lista2"/>
              <w:ind w:left="0" w:firstLine="0"/>
              <w:jc w:val="both"/>
              <w:rPr>
                <w:rFonts w:ascii="Arial" w:hAnsi="Arial" w:cs="Arial"/>
                <w:sz w:val="18"/>
                <w:szCs w:val="18"/>
              </w:rPr>
            </w:pPr>
            <w:r w:rsidRPr="00CB4D4B">
              <w:rPr>
                <w:rFonts w:ascii="Arial" w:hAnsi="Arial" w:cs="Arial"/>
                <w:sz w:val="18"/>
                <w:szCs w:val="18"/>
              </w:rPr>
              <w:t>APORTACIONES A FOVISSSTE</w:t>
            </w:r>
          </w:p>
        </w:tc>
        <w:tc>
          <w:tcPr>
            <w:tcW w:w="1276" w:type="dxa"/>
            <w:shd w:val="clear" w:color="auto" w:fill="auto"/>
          </w:tcPr>
          <w:p w:rsidR="00A006D4" w:rsidRPr="00A006D4" w:rsidRDefault="00A006D4" w:rsidP="00A006D4">
            <w:pPr>
              <w:spacing w:after="0"/>
              <w:jc w:val="right"/>
              <w:rPr>
                <w:rFonts w:ascii="Arial" w:hAnsi="Arial" w:cs="Arial"/>
                <w:color w:val="000000"/>
                <w:sz w:val="18"/>
                <w:szCs w:val="18"/>
              </w:rPr>
            </w:pPr>
            <w:r w:rsidRPr="00A006D4">
              <w:rPr>
                <w:rFonts w:ascii="Arial" w:hAnsi="Arial" w:cs="Arial"/>
                <w:color w:val="000000"/>
                <w:sz w:val="18"/>
                <w:szCs w:val="18"/>
              </w:rPr>
              <w:t>$12,520.90</w:t>
            </w:r>
          </w:p>
        </w:tc>
        <w:tc>
          <w:tcPr>
            <w:tcW w:w="1446" w:type="dxa"/>
            <w:shd w:val="clear" w:color="auto" w:fill="auto"/>
          </w:tcPr>
          <w:p w:rsidR="00A006D4" w:rsidRPr="00A006D4" w:rsidRDefault="00A006D4" w:rsidP="00A006D4">
            <w:pPr>
              <w:spacing w:after="0"/>
              <w:jc w:val="right"/>
              <w:rPr>
                <w:rFonts w:ascii="Arial" w:hAnsi="Arial" w:cs="Arial"/>
                <w:color w:val="000000"/>
                <w:sz w:val="18"/>
                <w:szCs w:val="18"/>
              </w:rPr>
            </w:pPr>
            <w:r w:rsidRPr="00A006D4">
              <w:rPr>
                <w:rFonts w:ascii="Arial" w:hAnsi="Arial" w:cs="Arial"/>
                <w:color w:val="000000"/>
                <w:sz w:val="18"/>
                <w:szCs w:val="18"/>
              </w:rPr>
              <w:t>$12,520.90</w:t>
            </w:r>
          </w:p>
        </w:tc>
        <w:tc>
          <w:tcPr>
            <w:tcW w:w="1276" w:type="dxa"/>
            <w:shd w:val="clear" w:color="auto" w:fill="auto"/>
          </w:tcPr>
          <w:p w:rsidR="00A006D4" w:rsidRPr="00A006D4" w:rsidRDefault="00A006D4" w:rsidP="00A006D4">
            <w:pPr>
              <w:spacing w:after="0"/>
              <w:jc w:val="right"/>
              <w:rPr>
                <w:rFonts w:ascii="Arial" w:hAnsi="Arial" w:cs="Arial"/>
                <w:color w:val="000000"/>
                <w:sz w:val="18"/>
                <w:szCs w:val="18"/>
              </w:rPr>
            </w:pPr>
            <w:r w:rsidRPr="00A006D4">
              <w:rPr>
                <w:rFonts w:ascii="Arial" w:hAnsi="Arial" w:cs="Arial"/>
                <w:color w:val="000000"/>
                <w:sz w:val="18"/>
                <w:szCs w:val="18"/>
              </w:rPr>
              <w:t>$6,303.86</w:t>
            </w:r>
          </w:p>
        </w:tc>
        <w:tc>
          <w:tcPr>
            <w:tcW w:w="1276" w:type="dxa"/>
            <w:shd w:val="clear" w:color="auto" w:fill="auto"/>
          </w:tcPr>
          <w:p w:rsidR="00A006D4" w:rsidRPr="00A006D4" w:rsidRDefault="00A006D4" w:rsidP="00A006D4">
            <w:pPr>
              <w:spacing w:after="0"/>
              <w:jc w:val="right"/>
              <w:rPr>
                <w:rFonts w:ascii="Arial" w:hAnsi="Arial" w:cs="Arial"/>
                <w:color w:val="000000"/>
                <w:sz w:val="18"/>
                <w:szCs w:val="18"/>
              </w:rPr>
            </w:pPr>
            <w:r w:rsidRPr="00A006D4">
              <w:rPr>
                <w:rFonts w:ascii="Arial" w:hAnsi="Arial" w:cs="Arial"/>
                <w:color w:val="000000"/>
                <w:sz w:val="18"/>
                <w:szCs w:val="18"/>
              </w:rPr>
              <w:t>$6,303.86</w:t>
            </w:r>
          </w:p>
        </w:tc>
      </w:tr>
      <w:tr w:rsidR="00A006D4" w:rsidRPr="00BE3CDB" w:rsidTr="00FF4596">
        <w:tc>
          <w:tcPr>
            <w:tcW w:w="454" w:type="dxa"/>
            <w:shd w:val="clear" w:color="auto" w:fill="auto"/>
          </w:tcPr>
          <w:p w:rsidR="00A006D4" w:rsidRPr="00CB4D4B" w:rsidRDefault="00A006D4" w:rsidP="00A006D4">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3</w:t>
            </w:r>
          </w:p>
        </w:tc>
        <w:tc>
          <w:tcPr>
            <w:tcW w:w="4507" w:type="dxa"/>
            <w:shd w:val="clear" w:color="auto" w:fill="auto"/>
          </w:tcPr>
          <w:p w:rsidR="00A006D4" w:rsidRPr="00CB4D4B" w:rsidRDefault="00A006D4" w:rsidP="00A006D4">
            <w:pPr>
              <w:pStyle w:val="Lista2"/>
              <w:ind w:left="0" w:firstLine="0"/>
              <w:jc w:val="both"/>
              <w:rPr>
                <w:rFonts w:ascii="Arial" w:hAnsi="Arial" w:cs="Arial"/>
                <w:sz w:val="18"/>
                <w:szCs w:val="18"/>
              </w:rPr>
            </w:pPr>
            <w:r w:rsidRPr="00CB4D4B">
              <w:rPr>
                <w:rFonts w:ascii="Arial" w:hAnsi="Arial" w:cs="Arial"/>
                <w:sz w:val="18"/>
                <w:szCs w:val="18"/>
              </w:rPr>
              <w:t>APORTACIONES AL S.A.R.</w:t>
            </w:r>
          </w:p>
        </w:tc>
        <w:tc>
          <w:tcPr>
            <w:tcW w:w="1276" w:type="dxa"/>
            <w:shd w:val="clear" w:color="auto" w:fill="auto"/>
          </w:tcPr>
          <w:p w:rsidR="00A006D4" w:rsidRPr="00A006D4" w:rsidRDefault="00A006D4" w:rsidP="00A006D4">
            <w:pPr>
              <w:spacing w:after="0"/>
              <w:jc w:val="right"/>
              <w:rPr>
                <w:rFonts w:ascii="Arial" w:hAnsi="Arial" w:cs="Arial"/>
                <w:color w:val="000000"/>
                <w:sz w:val="18"/>
                <w:szCs w:val="18"/>
              </w:rPr>
            </w:pPr>
            <w:r w:rsidRPr="00A006D4">
              <w:rPr>
                <w:rFonts w:ascii="Arial" w:hAnsi="Arial" w:cs="Arial"/>
                <w:color w:val="000000"/>
                <w:sz w:val="18"/>
                <w:szCs w:val="18"/>
              </w:rPr>
              <w:t>$5,008.36</w:t>
            </w:r>
          </w:p>
        </w:tc>
        <w:tc>
          <w:tcPr>
            <w:tcW w:w="1446" w:type="dxa"/>
            <w:shd w:val="clear" w:color="auto" w:fill="auto"/>
          </w:tcPr>
          <w:p w:rsidR="00A006D4" w:rsidRPr="00A006D4" w:rsidRDefault="00A006D4" w:rsidP="00A006D4">
            <w:pPr>
              <w:spacing w:after="0"/>
              <w:jc w:val="right"/>
              <w:rPr>
                <w:rFonts w:ascii="Arial" w:hAnsi="Arial" w:cs="Arial"/>
                <w:color w:val="000000"/>
                <w:sz w:val="18"/>
                <w:szCs w:val="18"/>
              </w:rPr>
            </w:pPr>
            <w:r w:rsidRPr="00A006D4">
              <w:rPr>
                <w:rFonts w:ascii="Arial" w:hAnsi="Arial" w:cs="Arial"/>
                <w:color w:val="000000"/>
                <w:sz w:val="18"/>
                <w:szCs w:val="18"/>
              </w:rPr>
              <w:t>$5,008.36</w:t>
            </w:r>
          </w:p>
        </w:tc>
        <w:tc>
          <w:tcPr>
            <w:tcW w:w="1276" w:type="dxa"/>
            <w:shd w:val="clear" w:color="auto" w:fill="auto"/>
          </w:tcPr>
          <w:p w:rsidR="00A006D4" w:rsidRPr="00A006D4" w:rsidRDefault="00A006D4" w:rsidP="00A006D4">
            <w:pPr>
              <w:spacing w:after="0"/>
              <w:jc w:val="right"/>
              <w:rPr>
                <w:rFonts w:ascii="Arial" w:hAnsi="Arial" w:cs="Arial"/>
                <w:color w:val="000000"/>
                <w:sz w:val="18"/>
                <w:szCs w:val="18"/>
              </w:rPr>
            </w:pPr>
            <w:r w:rsidRPr="00A006D4">
              <w:rPr>
                <w:rFonts w:ascii="Arial" w:hAnsi="Arial" w:cs="Arial"/>
                <w:color w:val="000000"/>
                <w:sz w:val="18"/>
                <w:szCs w:val="18"/>
              </w:rPr>
              <w:t>$2,521.54</w:t>
            </w:r>
          </w:p>
        </w:tc>
        <w:tc>
          <w:tcPr>
            <w:tcW w:w="1276" w:type="dxa"/>
            <w:shd w:val="clear" w:color="auto" w:fill="auto"/>
          </w:tcPr>
          <w:p w:rsidR="00A006D4" w:rsidRPr="00A006D4" w:rsidRDefault="00A006D4" w:rsidP="00A006D4">
            <w:pPr>
              <w:spacing w:after="0"/>
              <w:jc w:val="right"/>
              <w:rPr>
                <w:rFonts w:ascii="Arial" w:hAnsi="Arial" w:cs="Arial"/>
                <w:color w:val="000000"/>
                <w:sz w:val="18"/>
                <w:szCs w:val="18"/>
              </w:rPr>
            </w:pPr>
            <w:r w:rsidRPr="00A006D4">
              <w:rPr>
                <w:rFonts w:ascii="Arial" w:hAnsi="Arial" w:cs="Arial"/>
                <w:color w:val="000000"/>
                <w:sz w:val="18"/>
                <w:szCs w:val="18"/>
              </w:rPr>
              <w:t>$2,521.54</w:t>
            </w:r>
          </w:p>
        </w:tc>
      </w:tr>
      <w:tr w:rsidR="00A006D4" w:rsidRPr="00BE3CDB" w:rsidTr="00FF4596">
        <w:tc>
          <w:tcPr>
            <w:tcW w:w="454" w:type="dxa"/>
            <w:shd w:val="clear" w:color="auto" w:fill="auto"/>
          </w:tcPr>
          <w:p w:rsidR="00A006D4" w:rsidRDefault="00A006D4" w:rsidP="00A006D4">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4</w:t>
            </w:r>
          </w:p>
        </w:tc>
        <w:tc>
          <w:tcPr>
            <w:tcW w:w="4507" w:type="dxa"/>
            <w:shd w:val="clear" w:color="auto" w:fill="auto"/>
          </w:tcPr>
          <w:p w:rsidR="00A006D4" w:rsidRPr="00A006D4" w:rsidRDefault="00A006D4" w:rsidP="00A006D4">
            <w:pPr>
              <w:pStyle w:val="Lista2"/>
              <w:ind w:left="0" w:firstLine="0"/>
              <w:jc w:val="both"/>
              <w:rPr>
                <w:rFonts w:ascii="Arial" w:hAnsi="Arial" w:cs="Arial"/>
                <w:sz w:val="18"/>
                <w:szCs w:val="18"/>
                <w:lang w:val="es-MX"/>
              </w:rPr>
            </w:pPr>
            <w:r w:rsidRPr="00A006D4">
              <w:rPr>
                <w:rFonts w:ascii="Arial" w:hAnsi="Arial" w:cs="Arial"/>
                <w:sz w:val="18"/>
                <w:szCs w:val="18"/>
                <w:lang w:val="es-MX"/>
              </w:rPr>
              <w:t>HONORARIOS ASIMILADOS POR PAGAR A CORTO PLAZO</w:t>
            </w:r>
          </w:p>
        </w:tc>
        <w:tc>
          <w:tcPr>
            <w:tcW w:w="1276" w:type="dxa"/>
            <w:shd w:val="clear" w:color="auto" w:fill="auto"/>
          </w:tcPr>
          <w:p w:rsidR="00A006D4" w:rsidRPr="00A006D4" w:rsidRDefault="00A006D4" w:rsidP="00A006D4">
            <w:pPr>
              <w:spacing w:after="0"/>
              <w:jc w:val="right"/>
              <w:rPr>
                <w:rFonts w:ascii="Arial" w:hAnsi="Arial" w:cs="Arial"/>
                <w:color w:val="000000"/>
                <w:sz w:val="18"/>
                <w:szCs w:val="18"/>
              </w:rPr>
            </w:pPr>
            <w:r w:rsidRPr="00A006D4">
              <w:rPr>
                <w:rFonts w:ascii="Arial" w:hAnsi="Arial" w:cs="Arial"/>
                <w:color w:val="000000"/>
                <w:sz w:val="18"/>
                <w:szCs w:val="18"/>
              </w:rPr>
              <w:t>$0.00</w:t>
            </w:r>
          </w:p>
        </w:tc>
        <w:tc>
          <w:tcPr>
            <w:tcW w:w="1446" w:type="dxa"/>
            <w:shd w:val="clear" w:color="auto" w:fill="auto"/>
          </w:tcPr>
          <w:p w:rsidR="00A006D4" w:rsidRPr="00A006D4" w:rsidRDefault="00A006D4" w:rsidP="00A006D4">
            <w:pPr>
              <w:spacing w:after="0"/>
              <w:jc w:val="right"/>
              <w:rPr>
                <w:rFonts w:ascii="Arial" w:hAnsi="Arial" w:cs="Arial"/>
                <w:color w:val="000000"/>
                <w:sz w:val="18"/>
                <w:szCs w:val="18"/>
              </w:rPr>
            </w:pPr>
            <w:r w:rsidRPr="00A006D4">
              <w:rPr>
                <w:rFonts w:ascii="Arial" w:hAnsi="Arial" w:cs="Arial"/>
                <w:color w:val="000000"/>
                <w:sz w:val="18"/>
                <w:szCs w:val="18"/>
              </w:rPr>
              <w:t>$12,100.00</w:t>
            </w:r>
          </w:p>
        </w:tc>
        <w:tc>
          <w:tcPr>
            <w:tcW w:w="1276" w:type="dxa"/>
            <w:shd w:val="clear" w:color="auto" w:fill="auto"/>
          </w:tcPr>
          <w:p w:rsidR="00A006D4" w:rsidRPr="00A006D4" w:rsidRDefault="00A006D4" w:rsidP="00A006D4">
            <w:pPr>
              <w:spacing w:after="0"/>
              <w:jc w:val="right"/>
              <w:rPr>
                <w:rFonts w:ascii="Arial" w:hAnsi="Arial" w:cs="Arial"/>
                <w:color w:val="000000"/>
                <w:sz w:val="18"/>
                <w:szCs w:val="18"/>
              </w:rPr>
            </w:pPr>
            <w:r w:rsidRPr="00A006D4">
              <w:rPr>
                <w:rFonts w:ascii="Arial" w:hAnsi="Arial" w:cs="Arial"/>
                <w:color w:val="000000"/>
                <w:sz w:val="18"/>
                <w:szCs w:val="18"/>
              </w:rPr>
              <w:t>$44,600.00</w:t>
            </w:r>
          </w:p>
        </w:tc>
        <w:tc>
          <w:tcPr>
            <w:tcW w:w="1276" w:type="dxa"/>
            <w:shd w:val="clear" w:color="auto" w:fill="auto"/>
          </w:tcPr>
          <w:p w:rsidR="00A006D4" w:rsidRPr="00A006D4" w:rsidRDefault="00A006D4" w:rsidP="00A006D4">
            <w:pPr>
              <w:spacing w:after="0"/>
              <w:jc w:val="right"/>
              <w:rPr>
                <w:rFonts w:ascii="Arial" w:hAnsi="Arial" w:cs="Arial"/>
                <w:color w:val="000000"/>
                <w:sz w:val="18"/>
                <w:szCs w:val="18"/>
              </w:rPr>
            </w:pPr>
            <w:r w:rsidRPr="00A006D4">
              <w:rPr>
                <w:rFonts w:ascii="Arial" w:hAnsi="Arial" w:cs="Arial"/>
                <w:color w:val="000000"/>
                <w:sz w:val="18"/>
                <w:szCs w:val="18"/>
              </w:rPr>
              <w:t>$32,500.00</w:t>
            </w:r>
          </w:p>
        </w:tc>
      </w:tr>
    </w:tbl>
    <w:p w:rsidR="00BC170B" w:rsidRPr="00A10DB5" w:rsidRDefault="00BC170B" w:rsidP="00BC170B">
      <w:pPr>
        <w:pStyle w:val="Lista2"/>
        <w:ind w:left="284" w:firstLine="0"/>
        <w:jc w:val="both"/>
        <w:rPr>
          <w:rFonts w:ascii="Arial" w:hAnsi="Arial" w:cs="Arial"/>
          <w:sz w:val="18"/>
          <w:szCs w:val="18"/>
        </w:rPr>
      </w:pPr>
    </w:p>
    <w:p w:rsidR="00713FAC" w:rsidRDefault="00713FAC" w:rsidP="00AA0F60">
      <w:pPr>
        <w:pStyle w:val="Lista2"/>
        <w:numPr>
          <w:ilvl w:val="0"/>
          <w:numId w:val="9"/>
        </w:numPr>
        <w:ind w:left="284" w:hanging="284"/>
        <w:jc w:val="both"/>
        <w:rPr>
          <w:rFonts w:ascii="Arial" w:hAnsi="Arial" w:cs="Arial"/>
          <w:sz w:val="18"/>
          <w:szCs w:val="18"/>
        </w:rPr>
      </w:pPr>
      <w:r w:rsidRPr="00CB4D4B">
        <w:rPr>
          <w:rFonts w:ascii="Arial" w:hAnsi="Arial" w:cs="Arial"/>
          <w:sz w:val="18"/>
          <w:szCs w:val="18"/>
        </w:rPr>
        <w:t>APORTACIONES AL SEGURO DE CESANTIA EN EDAD AVANZADA</w:t>
      </w:r>
      <w:r>
        <w:rPr>
          <w:rFonts w:ascii="Arial" w:hAnsi="Arial" w:cs="Arial"/>
          <w:sz w:val="18"/>
          <w:szCs w:val="18"/>
        </w:rPr>
        <w:t xml:space="preserve">, saldo correspondiente a Aportaciones bimestrales que serán </w:t>
      </w:r>
      <w:proofErr w:type="spellStart"/>
      <w:r>
        <w:rPr>
          <w:rFonts w:ascii="Arial" w:hAnsi="Arial" w:cs="Arial"/>
          <w:sz w:val="18"/>
          <w:szCs w:val="18"/>
        </w:rPr>
        <w:t>enteradas</w:t>
      </w:r>
      <w:proofErr w:type="spellEnd"/>
      <w:r>
        <w:rPr>
          <w:rFonts w:ascii="Arial" w:hAnsi="Arial" w:cs="Arial"/>
          <w:sz w:val="18"/>
          <w:szCs w:val="18"/>
        </w:rPr>
        <w:t xml:space="preserve"> en </w:t>
      </w:r>
      <w:r w:rsidR="00B26A90">
        <w:rPr>
          <w:rFonts w:ascii="Arial" w:hAnsi="Arial" w:cs="Arial"/>
          <w:sz w:val="18"/>
          <w:szCs w:val="18"/>
        </w:rPr>
        <w:t>octu</w:t>
      </w:r>
      <w:r w:rsidR="006E477E">
        <w:rPr>
          <w:rFonts w:ascii="Arial" w:hAnsi="Arial" w:cs="Arial"/>
          <w:sz w:val="18"/>
          <w:szCs w:val="18"/>
        </w:rPr>
        <w:t>bre</w:t>
      </w:r>
      <w:r>
        <w:rPr>
          <w:rFonts w:ascii="Arial" w:hAnsi="Arial" w:cs="Arial"/>
          <w:sz w:val="18"/>
          <w:szCs w:val="18"/>
        </w:rPr>
        <w:t xml:space="preserve"> 2021.</w:t>
      </w:r>
    </w:p>
    <w:p w:rsidR="00713FAC" w:rsidRDefault="00713FAC" w:rsidP="00AA0F60">
      <w:pPr>
        <w:pStyle w:val="Lista2"/>
        <w:numPr>
          <w:ilvl w:val="0"/>
          <w:numId w:val="9"/>
        </w:numPr>
        <w:ind w:left="284" w:hanging="284"/>
        <w:jc w:val="both"/>
        <w:rPr>
          <w:rFonts w:ascii="Arial" w:hAnsi="Arial" w:cs="Arial"/>
          <w:sz w:val="18"/>
          <w:szCs w:val="18"/>
        </w:rPr>
      </w:pPr>
      <w:r w:rsidRPr="00CB4D4B">
        <w:rPr>
          <w:rFonts w:ascii="Arial" w:hAnsi="Arial" w:cs="Arial"/>
          <w:sz w:val="18"/>
          <w:szCs w:val="18"/>
        </w:rPr>
        <w:t>APORTACIONES A FOVISSSTE</w:t>
      </w:r>
      <w:r>
        <w:rPr>
          <w:rFonts w:ascii="Arial" w:hAnsi="Arial" w:cs="Arial"/>
          <w:sz w:val="18"/>
          <w:szCs w:val="18"/>
        </w:rPr>
        <w:t xml:space="preserve">, saldo correspondiente a Aportaciones bimestrales que serán </w:t>
      </w:r>
      <w:proofErr w:type="spellStart"/>
      <w:r>
        <w:rPr>
          <w:rFonts w:ascii="Arial" w:hAnsi="Arial" w:cs="Arial"/>
          <w:sz w:val="18"/>
          <w:szCs w:val="18"/>
        </w:rPr>
        <w:t>enteradas</w:t>
      </w:r>
      <w:proofErr w:type="spellEnd"/>
      <w:r>
        <w:rPr>
          <w:rFonts w:ascii="Arial" w:hAnsi="Arial" w:cs="Arial"/>
          <w:sz w:val="18"/>
          <w:szCs w:val="18"/>
        </w:rPr>
        <w:t xml:space="preserve"> en </w:t>
      </w:r>
      <w:r w:rsidR="00B26A90">
        <w:rPr>
          <w:rFonts w:ascii="Arial" w:hAnsi="Arial" w:cs="Arial"/>
          <w:sz w:val="18"/>
          <w:szCs w:val="18"/>
        </w:rPr>
        <w:t>octu</w:t>
      </w:r>
      <w:r w:rsidR="006E477E">
        <w:rPr>
          <w:rFonts w:ascii="Arial" w:hAnsi="Arial" w:cs="Arial"/>
          <w:sz w:val="18"/>
          <w:szCs w:val="18"/>
        </w:rPr>
        <w:t>bre</w:t>
      </w:r>
      <w:r>
        <w:rPr>
          <w:rFonts w:ascii="Arial" w:hAnsi="Arial" w:cs="Arial"/>
          <w:sz w:val="18"/>
          <w:szCs w:val="18"/>
        </w:rPr>
        <w:t xml:space="preserve"> 2021.</w:t>
      </w:r>
    </w:p>
    <w:p w:rsidR="001F5758" w:rsidRDefault="00713FAC" w:rsidP="00AD1BE4">
      <w:pPr>
        <w:pStyle w:val="Lista2"/>
        <w:numPr>
          <w:ilvl w:val="0"/>
          <w:numId w:val="9"/>
        </w:numPr>
        <w:ind w:left="284" w:hanging="284"/>
        <w:jc w:val="both"/>
        <w:rPr>
          <w:rFonts w:ascii="Arial" w:hAnsi="Arial" w:cs="Arial"/>
          <w:sz w:val="18"/>
          <w:szCs w:val="18"/>
        </w:rPr>
      </w:pPr>
      <w:r w:rsidRPr="00CB4D4B">
        <w:rPr>
          <w:rFonts w:ascii="Arial" w:hAnsi="Arial" w:cs="Arial"/>
          <w:sz w:val="18"/>
          <w:szCs w:val="18"/>
        </w:rPr>
        <w:t>APORTACIONES AL S.A.R.</w:t>
      </w:r>
      <w:r>
        <w:rPr>
          <w:rFonts w:ascii="Arial" w:hAnsi="Arial" w:cs="Arial"/>
          <w:sz w:val="18"/>
          <w:szCs w:val="18"/>
        </w:rPr>
        <w:t xml:space="preserve">, saldo correspondiente a Aportaciones bimestrales que serán </w:t>
      </w:r>
      <w:proofErr w:type="spellStart"/>
      <w:r>
        <w:rPr>
          <w:rFonts w:ascii="Arial" w:hAnsi="Arial" w:cs="Arial"/>
          <w:sz w:val="18"/>
          <w:szCs w:val="18"/>
        </w:rPr>
        <w:t>enteradas</w:t>
      </w:r>
      <w:proofErr w:type="spellEnd"/>
      <w:r>
        <w:rPr>
          <w:rFonts w:ascii="Arial" w:hAnsi="Arial" w:cs="Arial"/>
          <w:sz w:val="18"/>
          <w:szCs w:val="18"/>
        </w:rPr>
        <w:t xml:space="preserve"> en </w:t>
      </w:r>
      <w:r w:rsidR="00B26A90">
        <w:rPr>
          <w:rFonts w:ascii="Arial" w:hAnsi="Arial" w:cs="Arial"/>
          <w:sz w:val="18"/>
          <w:szCs w:val="18"/>
        </w:rPr>
        <w:t>octu</w:t>
      </w:r>
      <w:r w:rsidR="006E477E">
        <w:rPr>
          <w:rFonts w:ascii="Arial" w:hAnsi="Arial" w:cs="Arial"/>
          <w:sz w:val="18"/>
          <w:szCs w:val="18"/>
        </w:rPr>
        <w:t>bre</w:t>
      </w:r>
      <w:r>
        <w:rPr>
          <w:rFonts w:ascii="Arial" w:hAnsi="Arial" w:cs="Arial"/>
          <w:sz w:val="18"/>
          <w:szCs w:val="18"/>
        </w:rPr>
        <w:t xml:space="preserve"> 2021.</w:t>
      </w:r>
      <w:r w:rsidR="00AD1BE4">
        <w:rPr>
          <w:rFonts w:ascii="Arial" w:hAnsi="Arial" w:cs="Arial"/>
          <w:sz w:val="18"/>
          <w:szCs w:val="18"/>
        </w:rPr>
        <w:t xml:space="preserve"> </w:t>
      </w:r>
    </w:p>
    <w:p w:rsidR="00A006D4" w:rsidRDefault="00A006D4" w:rsidP="00103E38">
      <w:pPr>
        <w:pStyle w:val="Lista2"/>
        <w:numPr>
          <w:ilvl w:val="0"/>
          <w:numId w:val="9"/>
        </w:numPr>
        <w:ind w:left="284" w:hanging="284"/>
        <w:jc w:val="both"/>
        <w:rPr>
          <w:rFonts w:ascii="Arial" w:hAnsi="Arial" w:cs="Arial"/>
          <w:sz w:val="18"/>
          <w:szCs w:val="18"/>
        </w:rPr>
      </w:pPr>
      <w:r w:rsidRPr="00A006D4">
        <w:rPr>
          <w:rFonts w:ascii="Arial" w:hAnsi="Arial" w:cs="Arial"/>
          <w:sz w:val="18"/>
          <w:szCs w:val="18"/>
        </w:rPr>
        <w:t>HONORARIOS ASIMILADOS POR PAGAR A CORTO PLAZO</w:t>
      </w:r>
      <w:r>
        <w:rPr>
          <w:rFonts w:ascii="Arial" w:hAnsi="Arial" w:cs="Arial"/>
          <w:sz w:val="18"/>
          <w:szCs w:val="18"/>
        </w:rPr>
        <w:t>,</w:t>
      </w:r>
      <w:r w:rsidR="00072E71">
        <w:rPr>
          <w:rFonts w:ascii="Arial" w:hAnsi="Arial" w:cs="Arial"/>
          <w:sz w:val="18"/>
          <w:szCs w:val="18"/>
        </w:rPr>
        <w:t xml:space="preserve"> saldo correspondiente a 1q y 2q de septiembre pendiente de pagar a </w:t>
      </w:r>
      <w:r w:rsidR="00103E38" w:rsidRPr="00103E38">
        <w:rPr>
          <w:rFonts w:ascii="Arial" w:hAnsi="Arial" w:cs="Arial"/>
          <w:sz w:val="18"/>
          <w:szCs w:val="18"/>
        </w:rPr>
        <w:t xml:space="preserve">Soler </w:t>
      </w:r>
      <w:proofErr w:type="spellStart"/>
      <w:r w:rsidR="00103E38" w:rsidRPr="00103E38">
        <w:rPr>
          <w:rFonts w:ascii="Arial" w:hAnsi="Arial" w:cs="Arial"/>
          <w:sz w:val="18"/>
          <w:szCs w:val="18"/>
        </w:rPr>
        <w:t>Montcouquiol</w:t>
      </w:r>
      <w:proofErr w:type="spellEnd"/>
      <w:r w:rsidR="00103E38" w:rsidRPr="00103E38">
        <w:rPr>
          <w:rFonts w:ascii="Arial" w:hAnsi="Arial" w:cs="Arial"/>
          <w:sz w:val="18"/>
          <w:szCs w:val="18"/>
        </w:rPr>
        <w:t xml:space="preserve"> Rogelio</w:t>
      </w:r>
      <w:r w:rsidR="00103E38">
        <w:rPr>
          <w:rFonts w:ascii="Arial" w:hAnsi="Arial" w:cs="Arial"/>
          <w:sz w:val="18"/>
          <w:szCs w:val="18"/>
        </w:rPr>
        <w:t>.</w:t>
      </w:r>
    </w:p>
    <w:p w:rsidR="0046027C" w:rsidRDefault="0046027C" w:rsidP="0046027C">
      <w:pPr>
        <w:pStyle w:val="Lista2"/>
        <w:jc w:val="both"/>
        <w:rPr>
          <w:rFonts w:ascii="Arial" w:hAnsi="Arial" w:cs="Arial"/>
          <w:sz w:val="18"/>
          <w:szCs w:val="18"/>
        </w:rPr>
      </w:pPr>
    </w:p>
    <w:p w:rsidR="0046027C" w:rsidRPr="009D424E" w:rsidRDefault="0046027C" w:rsidP="0046027C">
      <w:pPr>
        <w:rPr>
          <w:rFonts w:ascii="Arial" w:eastAsia="Times New Roman" w:hAnsi="Arial" w:cs="Arial"/>
          <w:b/>
          <w:sz w:val="18"/>
          <w:szCs w:val="18"/>
          <w:lang w:val="es-ES" w:eastAsia="es-ES"/>
        </w:rPr>
      </w:pPr>
      <w:r w:rsidRPr="009D424E">
        <w:rPr>
          <w:rFonts w:ascii="Arial" w:eastAsia="Times New Roman" w:hAnsi="Arial" w:cs="Arial"/>
          <w:b/>
          <w:sz w:val="18"/>
          <w:szCs w:val="18"/>
          <w:lang w:val="es-ES" w:eastAsia="es-ES"/>
        </w:rPr>
        <w:t>TRANSFERENCIAS OTORGADAS POR PAGAR A CORTO PLAZO</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6"/>
        <w:gridCol w:w="4251"/>
        <w:gridCol w:w="1417"/>
        <w:gridCol w:w="1276"/>
        <w:gridCol w:w="1276"/>
        <w:gridCol w:w="1417"/>
      </w:tblGrid>
      <w:tr w:rsidR="0046027C" w:rsidRPr="00BE3CDB" w:rsidTr="0029322B">
        <w:tc>
          <w:tcPr>
            <w:tcW w:w="456" w:type="dxa"/>
            <w:shd w:val="clear" w:color="auto" w:fill="auto"/>
            <w:vAlign w:val="center"/>
          </w:tcPr>
          <w:p w:rsidR="0046027C" w:rsidRPr="00BE3CDB" w:rsidRDefault="0046027C" w:rsidP="0029322B">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tc>
        <w:tc>
          <w:tcPr>
            <w:tcW w:w="4251" w:type="dxa"/>
            <w:shd w:val="clear" w:color="auto" w:fill="auto"/>
            <w:vAlign w:val="center"/>
          </w:tcPr>
          <w:p w:rsidR="0046027C" w:rsidRPr="00BE3CDB" w:rsidRDefault="0046027C" w:rsidP="0029322B">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46027C" w:rsidRPr="00BE3CDB" w:rsidRDefault="0046027C" w:rsidP="0029322B">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417" w:type="dxa"/>
            <w:shd w:val="clear" w:color="auto" w:fill="auto"/>
            <w:vAlign w:val="center"/>
          </w:tcPr>
          <w:p w:rsidR="0046027C" w:rsidRPr="00BE3CDB" w:rsidRDefault="0046027C" w:rsidP="0029322B">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276" w:type="dxa"/>
            <w:shd w:val="clear" w:color="auto" w:fill="auto"/>
            <w:vAlign w:val="center"/>
          </w:tcPr>
          <w:p w:rsidR="0046027C" w:rsidRPr="00BE3CDB" w:rsidRDefault="0046027C" w:rsidP="0029322B">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276" w:type="dxa"/>
            <w:shd w:val="clear" w:color="auto" w:fill="auto"/>
            <w:vAlign w:val="center"/>
          </w:tcPr>
          <w:p w:rsidR="0046027C" w:rsidRPr="00BE3CDB" w:rsidRDefault="0046027C" w:rsidP="0029322B">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417" w:type="dxa"/>
            <w:shd w:val="clear" w:color="auto" w:fill="auto"/>
            <w:vAlign w:val="center"/>
          </w:tcPr>
          <w:p w:rsidR="0046027C" w:rsidRPr="00BE3CDB" w:rsidRDefault="0046027C" w:rsidP="0029322B">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46027C" w:rsidRPr="00BE3CDB" w:rsidTr="0029322B">
        <w:trPr>
          <w:trHeight w:val="545"/>
        </w:trPr>
        <w:tc>
          <w:tcPr>
            <w:tcW w:w="456" w:type="dxa"/>
            <w:shd w:val="clear" w:color="auto" w:fill="auto"/>
          </w:tcPr>
          <w:p w:rsidR="0046027C" w:rsidRPr="006E6ACC" w:rsidRDefault="0046027C" w:rsidP="0046027C">
            <w:pPr>
              <w:spacing w:after="0" w:line="240" w:lineRule="auto"/>
              <w:ind w:left="284" w:hanging="284"/>
              <w:jc w:val="center"/>
              <w:rPr>
                <w:rFonts w:ascii="Arial" w:eastAsia="Times New Roman" w:hAnsi="Arial" w:cs="Arial"/>
                <w:sz w:val="18"/>
                <w:szCs w:val="18"/>
                <w:lang w:val="es-ES" w:eastAsia="es-ES"/>
              </w:rPr>
            </w:pPr>
          </w:p>
        </w:tc>
        <w:tc>
          <w:tcPr>
            <w:tcW w:w="4251" w:type="dxa"/>
            <w:shd w:val="clear" w:color="auto" w:fill="auto"/>
          </w:tcPr>
          <w:p w:rsidR="0046027C" w:rsidRPr="00B90A3B" w:rsidRDefault="0046027C" w:rsidP="0046027C">
            <w:pPr>
              <w:spacing w:after="0"/>
              <w:rPr>
                <w:rFonts w:ascii="Arial" w:eastAsia="Times New Roman" w:hAnsi="Arial" w:cs="Arial"/>
                <w:b/>
                <w:sz w:val="18"/>
                <w:szCs w:val="18"/>
                <w:lang w:val="es-ES" w:eastAsia="es-ES"/>
              </w:rPr>
            </w:pPr>
            <w:r w:rsidRPr="00B90A3B">
              <w:rPr>
                <w:rFonts w:ascii="Arial" w:eastAsia="Times New Roman" w:hAnsi="Arial" w:cs="Arial"/>
                <w:b/>
                <w:sz w:val="18"/>
                <w:szCs w:val="18"/>
                <w:lang w:val="es-ES" w:eastAsia="es-ES"/>
              </w:rPr>
              <w:t>TRANSFERENCIAS OTORGADAS POR PAGAR A CORTO PLAZO</w:t>
            </w:r>
          </w:p>
        </w:tc>
        <w:tc>
          <w:tcPr>
            <w:tcW w:w="1417" w:type="dxa"/>
            <w:shd w:val="clear" w:color="auto" w:fill="auto"/>
          </w:tcPr>
          <w:p w:rsidR="0046027C" w:rsidRPr="0046027C" w:rsidRDefault="0046027C" w:rsidP="0046027C">
            <w:pPr>
              <w:spacing w:after="0" w:line="240" w:lineRule="auto"/>
              <w:jc w:val="right"/>
              <w:rPr>
                <w:rFonts w:ascii="Arial" w:eastAsia="Times New Roman" w:hAnsi="Arial" w:cs="Arial"/>
                <w:b/>
                <w:color w:val="000000"/>
                <w:sz w:val="18"/>
                <w:szCs w:val="18"/>
              </w:rPr>
            </w:pPr>
            <w:r w:rsidRPr="0046027C">
              <w:rPr>
                <w:rFonts w:ascii="Arial" w:hAnsi="Arial" w:cs="Arial"/>
                <w:b/>
                <w:color w:val="000000"/>
                <w:sz w:val="18"/>
                <w:szCs w:val="18"/>
              </w:rPr>
              <w:t>$44,370.00</w:t>
            </w:r>
          </w:p>
        </w:tc>
        <w:tc>
          <w:tcPr>
            <w:tcW w:w="1276" w:type="dxa"/>
            <w:shd w:val="clear" w:color="auto" w:fill="auto"/>
          </w:tcPr>
          <w:p w:rsidR="0046027C" w:rsidRPr="0046027C" w:rsidRDefault="0046027C" w:rsidP="0046027C">
            <w:pPr>
              <w:spacing w:after="0"/>
              <w:jc w:val="right"/>
              <w:rPr>
                <w:rFonts w:ascii="Arial" w:hAnsi="Arial" w:cs="Arial"/>
                <w:b/>
                <w:color w:val="000000"/>
                <w:sz w:val="18"/>
                <w:szCs w:val="18"/>
              </w:rPr>
            </w:pPr>
            <w:r w:rsidRPr="0046027C">
              <w:rPr>
                <w:rFonts w:ascii="Arial" w:hAnsi="Arial" w:cs="Arial"/>
                <w:b/>
                <w:color w:val="000000"/>
                <w:sz w:val="18"/>
                <w:szCs w:val="18"/>
              </w:rPr>
              <w:t>$51,765.00</w:t>
            </w:r>
          </w:p>
        </w:tc>
        <w:tc>
          <w:tcPr>
            <w:tcW w:w="1276" w:type="dxa"/>
            <w:shd w:val="clear" w:color="auto" w:fill="auto"/>
          </w:tcPr>
          <w:p w:rsidR="0046027C" w:rsidRPr="0046027C" w:rsidRDefault="0046027C" w:rsidP="0046027C">
            <w:pPr>
              <w:spacing w:after="0"/>
              <w:jc w:val="right"/>
              <w:rPr>
                <w:rFonts w:ascii="Arial" w:hAnsi="Arial" w:cs="Arial"/>
                <w:b/>
                <w:color w:val="000000"/>
                <w:sz w:val="18"/>
                <w:szCs w:val="18"/>
              </w:rPr>
            </w:pPr>
            <w:r w:rsidRPr="0046027C">
              <w:rPr>
                <w:rFonts w:ascii="Arial" w:hAnsi="Arial" w:cs="Arial"/>
                <w:b/>
                <w:color w:val="000000"/>
                <w:sz w:val="18"/>
                <w:szCs w:val="18"/>
              </w:rPr>
              <w:t>$128,065.00</w:t>
            </w:r>
          </w:p>
        </w:tc>
        <w:tc>
          <w:tcPr>
            <w:tcW w:w="1417" w:type="dxa"/>
            <w:shd w:val="clear" w:color="auto" w:fill="auto"/>
          </w:tcPr>
          <w:p w:rsidR="0046027C" w:rsidRPr="0046027C" w:rsidRDefault="0046027C" w:rsidP="0046027C">
            <w:pPr>
              <w:spacing w:after="0"/>
              <w:jc w:val="right"/>
              <w:rPr>
                <w:rFonts w:ascii="Arial" w:hAnsi="Arial" w:cs="Arial"/>
                <w:b/>
                <w:color w:val="000000"/>
                <w:sz w:val="18"/>
                <w:szCs w:val="18"/>
              </w:rPr>
            </w:pPr>
            <w:r w:rsidRPr="0046027C">
              <w:rPr>
                <w:rFonts w:ascii="Arial" w:hAnsi="Arial" w:cs="Arial"/>
                <w:b/>
                <w:color w:val="000000"/>
                <w:sz w:val="18"/>
                <w:szCs w:val="18"/>
              </w:rPr>
              <w:t>$120,670.00</w:t>
            </w:r>
          </w:p>
        </w:tc>
      </w:tr>
      <w:tr w:rsidR="0046027C" w:rsidRPr="00BE3CDB" w:rsidTr="0029322B">
        <w:tc>
          <w:tcPr>
            <w:tcW w:w="456" w:type="dxa"/>
            <w:shd w:val="clear" w:color="auto" w:fill="auto"/>
          </w:tcPr>
          <w:p w:rsidR="0046027C" w:rsidRPr="00BE3CDB" w:rsidRDefault="0046027C" w:rsidP="0046027C">
            <w:pPr>
              <w:spacing w:after="0" w:line="240" w:lineRule="auto"/>
              <w:ind w:left="284" w:hanging="284"/>
              <w:jc w:val="center"/>
              <w:rPr>
                <w:rFonts w:ascii="Arial" w:eastAsia="Times New Roman" w:hAnsi="Arial" w:cs="Arial"/>
                <w:sz w:val="18"/>
                <w:szCs w:val="18"/>
                <w:lang w:val="es-ES" w:eastAsia="es-ES"/>
              </w:rPr>
            </w:pPr>
          </w:p>
        </w:tc>
        <w:tc>
          <w:tcPr>
            <w:tcW w:w="4251" w:type="dxa"/>
            <w:shd w:val="clear" w:color="auto" w:fill="auto"/>
          </w:tcPr>
          <w:p w:rsidR="0046027C" w:rsidRPr="00E0369B" w:rsidRDefault="0046027C" w:rsidP="0046027C">
            <w:pPr>
              <w:spacing w:after="0" w:line="240" w:lineRule="auto"/>
              <w:rPr>
                <w:rFonts w:ascii="Arial" w:eastAsia="Times New Roman" w:hAnsi="Arial" w:cs="Arial"/>
                <w:sz w:val="18"/>
                <w:szCs w:val="18"/>
                <w:lang w:val="es-ES" w:eastAsia="es-ES"/>
              </w:rPr>
            </w:pPr>
            <w:r>
              <w:rPr>
                <w:rFonts w:ascii="Arial" w:eastAsia="Times New Roman" w:hAnsi="Arial" w:cs="Arial"/>
                <w:sz w:val="18"/>
                <w:szCs w:val="18"/>
                <w:lang w:val="es-ES" w:eastAsia="es-ES"/>
              </w:rPr>
              <w:t>BECAS</w:t>
            </w:r>
          </w:p>
        </w:tc>
        <w:tc>
          <w:tcPr>
            <w:tcW w:w="1417" w:type="dxa"/>
            <w:shd w:val="clear" w:color="auto" w:fill="auto"/>
          </w:tcPr>
          <w:p w:rsidR="0046027C" w:rsidRPr="0046027C" w:rsidRDefault="0046027C" w:rsidP="0046027C">
            <w:pPr>
              <w:spacing w:after="0"/>
              <w:jc w:val="right"/>
              <w:rPr>
                <w:rFonts w:ascii="Arial" w:hAnsi="Arial" w:cs="Arial"/>
                <w:color w:val="000000"/>
                <w:sz w:val="18"/>
                <w:szCs w:val="18"/>
              </w:rPr>
            </w:pPr>
            <w:r w:rsidRPr="0046027C">
              <w:rPr>
                <w:rFonts w:ascii="Arial" w:hAnsi="Arial" w:cs="Arial"/>
                <w:color w:val="000000"/>
                <w:sz w:val="18"/>
                <w:szCs w:val="18"/>
              </w:rPr>
              <w:t>$44,370.00</w:t>
            </w:r>
          </w:p>
        </w:tc>
        <w:tc>
          <w:tcPr>
            <w:tcW w:w="1276" w:type="dxa"/>
            <w:shd w:val="clear" w:color="auto" w:fill="auto"/>
          </w:tcPr>
          <w:p w:rsidR="0046027C" w:rsidRPr="0046027C" w:rsidRDefault="0046027C" w:rsidP="0046027C">
            <w:pPr>
              <w:spacing w:after="0"/>
              <w:jc w:val="right"/>
              <w:rPr>
                <w:rFonts w:ascii="Arial" w:hAnsi="Arial" w:cs="Arial"/>
                <w:color w:val="000000"/>
                <w:sz w:val="18"/>
                <w:szCs w:val="18"/>
              </w:rPr>
            </w:pPr>
            <w:r w:rsidRPr="0046027C">
              <w:rPr>
                <w:rFonts w:ascii="Arial" w:hAnsi="Arial" w:cs="Arial"/>
                <w:color w:val="000000"/>
                <w:sz w:val="18"/>
                <w:szCs w:val="18"/>
              </w:rPr>
              <w:t>$51,765.00</w:t>
            </w:r>
          </w:p>
        </w:tc>
        <w:tc>
          <w:tcPr>
            <w:tcW w:w="1276" w:type="dxa"/>
            <w:shd w:val="clear" w:color="auto" w:fill="auto"/>
          </w:tcPr>
          <w:p w:rsidR="0046027C" w:rsidRPr="0046027C" w:rsidRDefault="0046027C" w:rsidP="0046027C">
            <w:pPr>
              <w:spacing w:after="0"/>
              <w:jc w:val="right"/>
              <w:rPr>
                <w:rFonts w:ascii="Arial" w:hAnsi="Arial" w:cs="Arial"/>
                <w:color w:val="000000"/>
                <w:sz w:val="18"/>
                <w:szCs w:val="18"/>
              </w:rPr>
            </w:pPr>
            <w:r w:rsidRPr="0046027C">
              <w:rPr>
                <w:rFonts w:ascii="Arial" w:hAnsi="Arial" w:cs="Arial"/>
                <w:color w:val="000000"/>
                <w:sz w:val="18"/>
                <w:szCs w:val="18"/>
              </w:rPr>
              <w:t>$51,765.00</w:t>
            </w:r>
          </w:p>
        </w:tc>
        <w:tc>
          <w:tcPr>
            <w:tcW w:w="1417" w:type="dxa"/>
            <w:shd w:val="clear" w:color="auto" w:fill="auto"/>
          </w:tcPr>
          <w:p w:rsidR="0046027C" w:rsidRPr="0046027C" w:rsidRDefault="0046027C" w:rsidP="0046027C">
            <w:pPr>
              <w:spacing w:after="0"/>
              <w:jc w:val="right"/>
              <w:rPr>
                <w:rFonts w:ascii="Arial" w:hAnsi="Arial" w:cs="Arial"/>
                <w:color w:val="000000"/>
                <w:sz w:val="18"/>
                <w:szCs w:val="18"/>
              </w:rPr>
            </w:pPr>
            <w:r w:rsidRPr="0046027C">
              <w:rPr>
                <w:rFonts w:ascii="Arial" w:hAnsi="Arial" w:cs="Arial"/>
                <w:color w:val="000000"/>
                <w:sz w:val="18"/>
                <w:szCs w:val="18"/>
              </w:rPr>
              <w:t>$44,370.00</w:t>
            </w:r>
          </w:p>
        </w:tc>
      </w:tr>
      <w:tr w:rsidR="0046027C" w:rsidRPr="00BE3CDB" w:rsidTr="0029322B">
        <w:tc>
          <w:tcPr>
            <w:tcW w:w="456" w:type="dxa"/>
            <w:shd w:val="clear" w:color="auto" w:fill="auto"/>
          </w:tcPr>
          <w:p w:rsidR="0046027C" w:rsidRPr="00BE3CDB" w:rsidRDefault="0046027C" w:rsidP="0046027C">
            <w:pPr>
              <w:spacing w:after="0" w:line="240" w:lineRule="auto"/>
              <w:ind w:left="284" w:hanging="284"/>
              <w:jc w:val="center"/>
              <w:rPr>
                <w:rFonts w:ascii="Arial" w:eastAsia="Times New Roman" w:hAnsi="Arial" w:cs="Arial"/>
                <w:sz w:val="18"/>
                <w:szCs w:val="18"/>
                <w:lang w:val="es-ES" w:eastAsia="es-ES"/>
              </w:rPr>
            </w:pPr>
          </w:p>
        </w:tc>
        <w:tc>
          <w:tcPr>
            <w:tcW w:w="4251" w:type="dxa"/>
            <w:shd w:val="clear" w:color="auto" w:fill="auto"/>
          </w:tcPr>
          <w:p w:rsidR="0046027C" w:rsidRPr="00E0369B" w:rsidRDefault="0046027C" w:rsidP="0046027C">
            <w:pPr>
              <w:spacing w:after="0" w:line="240" w:lineRule="auto"/>
              <w:rPr>
                <w:rFonts w:ascii="Arial" w:eastAsia="Times New Roman" w:hAnsi="Arial" w:cs="Arial"/>
                <w:sz w:val="18"/>
                <w:szCs w:val="18"/>
                <w:lang w:val="es-ES" w:eastAsia="es-ES"/>
              </w:rPr>
            </w:pPr>
            <w:r w:rsidRPr="00E0369B">
              <w:rPr>
                <w:rFonts w:ascii="Arial" w:eastAsia="Times New Roman" w:hAnsi="Arial" w:cs="Arial"/>
                <w:sz w:val="18"/>
                <w:szCs w:val="18"/>
                <w:lang w:val="es-ES" w:eastAsia="es-ES"/>
              </w:rPr>
              <w:t>AYUDAS SOCIALES A ACTIVIDADES CIENTÍFICAS O ACADÉMICAS</w:t>
            </w:r>
          </w:p>
        </w:tc>
        <w:tc>
          <w:tcPr>
            <w:tcW w:w="1417" w:type="dxa"/>
            <w:shd w:val="clear" w:color="auto" w:fill="auto"/>
          </w:tcPr>
          <w:p w:rsidR="0046027C" w:rsidRPr="0046027C" w:rsidRDefault="0046027C" w:rsidP="0046027C">
            <w:pPr>
              <w:spacing w:after="0"/>
              <w:jc w:val="right"/>
              <w:rPr>
                <w:rFonts w:ascii="Arial" w:hAnsi="Arial" w:cs="Arial"/>
                <w:color w:val="000000"/>
                <w:sz w:val="18"/>
                <w:szCs w:val="18"/>
              </w:rPr>
            </w:pPr>
            <w:r w:rsidRPr="0046027C">
              <w:rPr>
                <w:rFonts w:ascii="Arial" w:hAnsi="Arial" w:cs="Arial"/>
                <w:color w:val="000000"/>
                <w:sz w:val="18"/>
                <w:szCs w:val="18"/>
              </w:rPr>
              <w:t>$0.00</w:t>
            </w:r>
          </w:p>
        </w:tc>
        <w:tc>
          <w:tcPr>
            <w:tcW w:w="1276" w:type="dxa"/>
            <w:shd w:val="clear" w:color="auto" w:fill="auto"/>
          </w:tcPr>
          <w:p w:rsidR="0046027C" w:rsidRPr="0046027C" w:rsidRDefault="0046027C" w:rsidP="0046027C">
            <w:pPr>
              <w:spacing w:after="0"/>
              <w:jc w:val="right"/>
              <w:rPr>
                <w:rFonts w:ascii="Arial" w:hAnsi="Arial" w:cs="Arial"/>
                <w:color w:val="000000"/>
                <w:sz w:val="18"/>
                <w:szCs w:val="18"/>
              </w:rPr>
            </w:pPr>
            <w:r w:rsidRPr="0046027C">
              <w:rPr>
                <w:rFonts w:ascii="Arial" w:hAnsi="Arial" w:cs="Arial"/>
                <w:color w:val="000000"/>
                <w:sz w:val="18"/>
                <w:szCs w:val="18"/>
              </w:rPr>
              <w:t>$0.00</w:t>
            </w:r>
          </w:p>
        </w:tc>
        <w:tc>
          <w:tcPr>
            <w:tcW w:w="1276" w:type="dxa"/>
            <w:shd w:val="clear" w:color="auto" w:fill="auto"/>
          </w:tcPr>
          <w:p w:rsidR="0046027C" w:rsidRPr="0046027C" w:rsidRDefault="0046027C" w:rsidP="0046027C">
            <w:pPr>
              <w:spacing w:after="0"/>
              <w:jc w:val="right"/>
              <w:rPr>
                <w:rFonts w:ascii="Arial" w:hAnsi="Arial" w:cs="Arial"/>
                <w:color w:val="000000"/>
                <w:sz w:val="18"/>
                <w:szCs w:val="18"/>
              </w:rPr>
            </w:pPr>
            <w:r w:rsidRPr="0046027C">
              <w:rPr>
                <w:rFonts w:ascii="Arial" w:hAnsi="Arial" w:cs="Arial"/>
                <w:color w:val="000000"/>
                <w:sz w:val="18"/>
                <w:szCs w:val="18"/>
              </w:rPr>
              <w:t>$76,300.00</w:t>
            </w:r>
          </w:p>
        </w:tc>
        <w:tc>
          <w:tcPr>
            <w:tcW w:w="1417" w:type="dxa"/>
            <w:shd w:val="clear" w:color="auto" w:fill="auto"/>
          </w:tcPr>
          <w:p w:rsidR="0046027C" w:rsidRPr="0046027C" w:rsidRDefault="0046027C" w:rsidP="0046027C">
            <w:pPr>
              <w:spacing w:after="0"/>
              <w:jc w:val="right"/>
              <w:rPr>
                <w:rFonts w:ascii="Arial" w:hAnsi="Arial" w:cs="Arial"/>
                <w:color w:val="000000"/>
                <w:sz w:val="18"/>
                <w:szCs w:val="18"/>
              </w:rPr>
            </w:pPr>
            <w:r w:rsidRPr="0046027C">
              <w:rPr>
                <w:rFonts w:ascii="Arial" w:hAnsi="Arial" w:cs="Arial"/>
                <w:color w:val="000000"/>
                <w:sz w:val="18"/>
                <w:szCs w:val="18"/>
              </w:rPr>
              <w:t>$76,300.00</w:t>
            </w:r>
          </w:p>
        </w:tc>
      </w:tr>
    </w:tbl>
    <w:p w:rsidR="0046027C" w:rsidRDefault="0046027C" w:rsidP="0046027C">
      <w:pPr>
        <w:pStyle w:val="Lista2"/>
        <w:jc w:val="both"/>
        <w:rPr>
          <w:rFonts w:ascii="Arial" w:hAnsi="Arial" w:cs="Arial"/>
          <w:sz w:val="18"/>
          <w:szCs w:val="18"/>
        </w:rPr>
      </w:pPr>
    </w:p>
    <w:p w:rsidR="0046027C" w:rsidRDefault="0046027C" w:rsidP="0046027C">
      <w:pPr>
        <w:pStyle w:val="Lista2"/>
        <w:numPr>
          <w:ilvl w:val="0"/>
          <w:numId w:val="25"/>
        </w:numPr>
        <w:jc w:val="both"/>
        <w:rPr>
          <w:rFonts w:ascii="Arial" w:hAnsi="Arial" w:cs="Arial"/>
          <w:sz w:val="18"/>
          <w:szCs w:val="18"/>
        </w:rPr>
      </w:pPr>
      <w:r>
        <w:rPr>
          <w:rFonts w:ascii="Arial" w:hAnsi="Arial" w:cs="Arial"/>
          <w:b/>
          <w:sz w:val="18"/>
          <w:szCs w:val="18"/>
        </w:rPr>
        <w:t xml:space="preserve">BECAS, </w:t>
      </w:r>
      <w:r>
        <w:rPr>
          <w:rFonts w:ascii="Arial" w:hAnsi="Arial" w:cs="Arial"/>
          <w:sz w:val="18"/>
          <w:szCs w:val="18"/>
        </w:rPr>
        <w:t xml:space="preserve">saldo por becas a alumnos </w:t>
      </w:r>
      <w:proofErr w:type="spellStart"/>
      <w:r w:rsidR="002D5EFA">
        <w:rPr>
          <w:rFonts w:ascii="Arial" w:hAnsi="Arial" w:cs="Arial"/>
          <w:sz w:val="18"/>
          <w:szCs w:val="18"/>
        </w:rPr>
        <w:t>tesistas</w:t>
      </w:r>
      <w:proofErr w:type="spellEnd"/>
      <w:r w:rsidR="00E77CD6">
        <w:rPr>
          <w:rFonts w:ascii="Arial" w:hAnsi="Arial" w:cs="Arial"/>
          <w:sz w:val="18"/>
          <w:szCs w:val="18"/>
        </w:rPr>
        <w:t xml:space="preserve"> que serán pagadas en octu</w:t>
      </w:r>
      <w:r w:rsidR="002D5EFA">
        <w:rPr>
          <w:rFonts w:ascii="Arial" w:hAnsi="Arial" w:cs="Arial"/>
          <w:sz w:val="18"/>
          <w:szCs w:val="18"/>
        </w:rPr>
        <w:t>bre</w:t>
      </w:r>
      <w:r>
        <w:rPr>
          <w:rFonts w:ascii="Arial" w:hAnsi="Arial" w:cs="Arial"/>
          <w:sz w:val="18"/>
          <w:szCs w:val="18"/>
        </w:rPr>
        <w:t xml:space="preserve"> 2021</w:t>
      </w:r>
    </w:p>
    <w:p w:rsidR="0046027C" w:rsidRDefault="0046027C" w:rsidP="0046027C">
      <w:pPr>
        <w:pStyle w:val="Lista2"/>
        <w:numPr>
          <w:ilvl w:val="0"/>
          <w:numId w:val="25"/>
        </w:numPr>
        <w:jc w:val="both"/>
        <w:rPr>
          <w:rFonts w:ascii="Arial" w:hAnsi="Arial" w:cs="Arial"/>
          <w:sz w:val="18"/>
          <w:szCs w:val="18"/>
        </w:rPr>
      </w:pPr>
      <w:r w:rsidRPr="009D424E">
        <w:rPr>
          <w:rFonts w:ascii="Arial" w:hAnsi="Arial" w:cs="Arial"/>
          <w:b/>
          <w:sz w:val="18"/>
          <w:szCs w:val="18"/>
        </w:rPr>
        <w:t>AYUDAS SOCIALES A ACTIVIDADES CIENTÍFICAS O ACADÉMICAS</w:t>
      </w:r>
      <w:r>
        <w:rPr>
          <w:rFonts w:ascii="Arial" w:hAnsi="Arial" w:cs="Arial"/>
          <w:b/>
          <w:sz w:val="18"/>
          <w:szCs w:val="18"/>
        </w:rPr>
        <w:t xml:space="preserve">, </w:t>
      </w:r>
      <w:r>
        <w:rPr>
          <w:rFonts w:ascii="Arial" w:hAnsi="Arial" w:cs="Arial"/>
          <w:sz w:val="18"/>
          <w:szCs w:val="18"/>
        </w:rPr>
        <w:t xml:space="preserve">saldo por ayudas sociales  que serán pagadas en </w:t>
      </w:r>
      <w:r w:rsidR="00E77CD6">
        <w:rPr>
          <w:rFonts w:ascii="Arial" w:hAnsi="Arial" w:cs="Arial"/>
          <w:sz w:val="18"/>
          <w:szCs w:val="18"/>
        </w:rPr>
        <w:t>octu</w:t>
      </w:r>
      <w:r w:rsidR="002D5EFA">
        <w:rPr>
          <w:rFonts w:ascii="Arial" w:hAnsi="Arial" w:cs="Arial"/>
          <w:sz w:val="18"/>
          <w:szCs w:val="18"/>
        </w:rPr>
        <w:t>bre</w:t>
      </w:r>
      <w:r>
        <w:rPr>
          <w:rFonts w:ascii="Arial" w:hAnsi="Arial" w:cs="Arial"/>
          <w:sz w:val="18"/>
          <w:szCs w:val="18"/>
        </w:rPr>
        <w:t xml:space="preserve"> 2021</w:t>
      </w:r>
    </w:p>
    <w:p w:rsidR="0046027C" w:rsidRDefault="0046027C" w:rsidP="0046027C">
      <w:pPr>
        <w:pStyle w:val="Lista2"/>
        <w:jc w:val="both"/>
        <w:rPr>
          <w:rFonts w:ascii="Arial" w:hAnsi="Arial" w:cs="Arial"/>
          <w:sz w:val="18"/>
          <w:szCs w:val="18"/>
        </w:rPr>
      </w:pPr>
    </w:p>
    <w:p w:rsidR="001F5758" w:rsidRDefault="001F5758" w:rsidP="001F5758">
      <w:pPr>
        <w:pStyle w:val="Lista2"/>
        <w:jc w:val="both"/>
        <w:rPr>
          <w:rFonts w:ascii="Arial" w:hAnsi="Arial" w:cs="Arial"/>
          <w:sz w:val="18"/>
          <w:szCs w:val="18"/>
        </w:rPr>
      </w:pPr>
    </w:p>
    <w:p w:rsidR="007F2F4A" w:rsidRDefault="00AA0F60" w:rsidP="00AA0F60">
      <w:pPr>
        <w:pStyle w:val="Lista2"/>
        <w:ind w:left="284" w:firstLine="0"/>
        <w:jc w:val="both"/>
        <w:rPr>
          <w:rFonts w:ascii="Arial" w:hAnsi="Arial" w:cs="Arial"/>
          <w:sz w:val="18"/>
          <w:szCs w:val="18"/>
        </w:rPr>
      </w:pPr>
      <w:r>
        <w:rPr>
          <w:rFonts w:ascii="Arial" w:hAnsi="Arial" w:cs="Arial"/>
          <w:sz w:val="18"/>
          <w:szCs w:val="18"/>
        </w:rPr>
        <w:lastRenderedPageBreak/>
        <w:t xml:space="preserve"> </w:t>
      </w:r>
    </w:p>
    <w:p w:rsidR="004D245E" w:rsidRPr="00BE3CDB" w:rsidRDefault="004D245E" w:rsidP="00BA6FE5">
      <w:pPr>
        <w:pStyle w:val="Lista2"/>
        <w:ind w:left="0" w:firstLine="0"/>
        <w:jc w:val="both"/>
        <w:rPr>
          <w:rFonts w:ascii="Arial" w:hAnsi="Arial" w:cs="Arial"/>
          <w:sz w:val="18"/>
          <w:szCs w:val="18"/>
        </w:rPr>
      </w:pPr>
    </w:p>
    <w:p w:rsidR="00AB36D2" w:rsidRPr="009D424E" w:rsidRDefault="00AB36D2" w:rsidP="00AB36D2">
      <w:pPr>
        <w:pStyle w:val="Lista2"/>
        <w:ind w:left="0" w:firstLine="0"/>
        <w:jc w:val="both"/>
        <w:rPr>
          <w:rFonts w:ascii="Arial" w:hAnsi="Arial" w:cs="Arial"/>
          <w:b/>
          <w:sz w:val="18"/>
          <w:szCs w:val="18"/>
        </w:rPr>
      </w:pPr>
      <w:r w:rsidRPr="00BE3CDB">
        <w:rPr>
          <w:rFonts w:ascii="Arial" w:hAnsi="Arial" w:cs="Arial"/>
          <w:sz w:val="18"/>
          <w:szCs w:val="18"/>
        </w:rPr>
        <w:t xml:space="preserve"> </w:t>
      </w:r>
      <w:r w:rsidRPr="009D424E">
        <w:rPr>
          <w:rFonts w:ascii="Arial" w:hAnsi="Arial" w:cs="Arial"/>
          <w:b/>
          <w:sz w:val="18"/>
          <w:szCs w:val="18"/>
        </w:rPr>
        <w:t xml:space="preserve">RETENCIONES Y CONTRIBUCIONES POR PAGAR A CORTO PLAZO </w:t>
      </w:r>
    </w:p>
    <w:p w:rsidR="00AB36D2" w:rsidRPr="00BE3CDB" w:rsidRDefault="00AB36D2" w:rsidP="00AB36D2">
      <w:pPr>
        <w:pStyle w:val="Lista2"/>
        <w:ind w:left="284" w:hanging="284"/>
        <w:jc w:val="both"/>
        <w:rPr>
          <w:rFonts w:ascii="Arial" w:hAnsi="Arial" w:cs="Arial"/>
          <w:sz w:val="18"/>
          <w:szCs w:val="18"/>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5073"/>
        <w:gridCol w:w="1275"/>
        <w:gridCol w:w="1336"/>
        <w:gridCol w:w="1336"/>
        <w:gridCol w:w="1330"/>
      </w:tblGrid>
      <w:tr w:rsidR="00AB36D2" w:rsidRPr="00BE3CDB" w:rsidTr="00877146">
        <w:trPr>
          <w:trHeight w:val="710"/>
        </w:trPr>
        <w:tc>
          <w:tcPr>
            <w:tcW w:w="456" w:type="dxa"/>
            <w:shd w:val="clear" w:color="auto" w:fill="auto"/>
            <w:vAlign w:val="center"/>
          </w:tcPr>
          <w:p w:rsidR="00AB36D2" w:rsidRPr="00BE3CDB" w:rsidRDefault="00AB36D2" w:rsidP="007665C1">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p w:rsidR="00AB36D2" w:rsidRPr="00BE3CDB" w:rsidRDefault="00AB36D2" w:rsidP="007665C1">
            <w:pPr>
              <w:spacing w:after="0"/>
              <w:ind w:left="284" w:hanging="284"/>
              <w:jc w:val="center"/>
              <w:rPr>
                <w:rFonts w:ascii="Arial" w:eastAsia="Times New Roman" w:hAnsi="Arial" w:cs="Arial"/>
                <w:sz w:val="18"/>
                <w:szCs w:val="18"/>
                <w:lang w:val="es-ES" w:eastAsia="es-ES"/>
              </w:rPr>
            </w:pPr>
          </w:p>
        </w:tc>
        <w:tc>
          <w:tcPr>
            <w:tcW w:w="5073" w:type="dxa"/>
            <w:shd w:val="clear" w:color="auto" w:fill="auto"/>
            <w:vAlign w:val="center"/>
          </w:tcPr>
          <w:p w:rsidR="00AB36D2" w:rsidRPr="00BE3CDB" w:rsidRDefault="00AB36D2" w:rsidP="007665C1">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AB36D2" w:rsidRPr="00BE3CDB" w:rsidRDefault="00AB36D2" w:rsidP="007665C1">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275" w:type="dxa"/>
            <w:shd w:val="clear" w:color="auto" w:fill="auto"/>
            <w:vAlign w:val="center"/>
          </w:tcPr>
          <w:p w:rsidR="00AB36D2" w:rsidRPr="003914C5" w:rsidRDefault="00AB36D2" w:rsidP="007665C1">
            <w:pPr>
              <w:spacing w:after="0"/>
              <w:ind w:left="284" w:hanging="284"/>
              <w:jc w:val="center"/>
              <w:rPr>
                <w:rFonts w:ascii="Arial" w:eastAsia="Times New Roman" w:hAnsi="Arial" w:cs="Arial"/>
                <w:b/>
                <w:sz w:val="18"/>
                <w:szCs w:val="18"/>
                <w:lang w:val="es-ES" w:eastAsia="es-ES"/>
              </w:rPr>
            </w:pPr>
            <w:r w:rsidRPr="003914C5">
              <w:rPr>
                <w:rFonts w:ascii="Arial" w:eastAsia="Times New Roman" w:hAnsi="Arial" w:cs="Arial"/>
                <w:b/>
                <w:sz w:val="18"/>
                <w:szCs w:val="18"/>
                <w:lang w:val="es-ES" w:eastAsia="es-ES"/>
              </w:rPr>
              <w:t>Saldo Anterior</w:t>
            </w:r>
          </w:p>
        </w:tc>
        <w:tc>
          <w:tcPr>
            <w:tcW w:w="1336" w:type="dxa"/>
            <w:shd w:val="clear" w:color="auto" w:fill="auto"/>
            <w:vAlign w:val="center"/>
          </w:tcPr>
          <w:p w:rsidR="00AB36D2" w:rsidRPr="003914C5" w:rsidRDefault="00AB36D2" w:rsidP="007665C1">
            <w:pPr>
              <w:spacing w:after="0"/>
              <w:ind w:left="284" w:hanging="284"/>
              <w:jc w:val="center"/>
              <w:rPr>
                <w:rFonts w:ascii="Arial" w:eastAsia="Times New Roman" w:hAnsi="Arial" w:cs="Arial"/>
                <w:b/>
                <w:sz w:val="18"/>
                <w:szCs w:val="18"/>
                <w:lang w:val="es-ES" w:eastAsia="es-ES"/>
              </w:rPr>
            </w:pPr>
            <w:r w:rsidRPr="003914C5">
              <w:rPr>
                <w:rFonts w:ascii="Arial" w:eastAsia="Times New Roman" w:hAnsi="Arial" w:cs="Arial"/>
                <w:b/>
                <w:sz w:val="18"/>
                <w:szCs w:val="18"/>
                <w:lang w:val="es-ES" w:eastAsia="es-ES"/>
              </w:rPr>
              <w:t>Debe</w:t>
            </w:r>
          </w:p>
        </w:tc>
        <w:tc>
          <w:tcPr>
            <w:tcW w:w="1336" w:type="dxa"/>
            <w:shd w:val="clear" w:color="auto" w:fill="auto"/>
            <w:vAlign w:val="center"/>
          </w:tcPr>
          <w:p w:rsidR="00AB36D2" w:rsidRPr="003914C5" w:rsidRDefault="00AB36D2" w:rsidP="007665C1">
            <w:pPr>
              <w:spacing w:after="0"/>
              <w:ind w:left="284" w:hanging="284"/>
              <w:jc w:val="center"/>
              <w:rPr>
                <w:rFonts w:ascii="Arial" w:eastAsia="Times New Roman" w:hAnsi="Arial" w:cs="Arial"/>
                <w:b/>
                <w:sz w:val="18"/>
                <w:szCs w:val="18"/>
                <w:lang w:val="es-ES" w:eastAsia="es-ES"/>
              </w:rPr>
            </w:pPr>
            <w:r w:rsidRPr="003914C5">
              <w:rPr>
                <w:rFonts w:ascii="Arial" w:eastAsia="Times New Roman" w:hAnsi="Arial" w:cs="Arial"/>
                <w:b/>
                <w:sz w:val="18"/>
                <w:szCs w:val="18"/>
                <w:lang w:val="es-ES" w:eastAsia="es-ES"/>
              </w:rPr>
              <w:t>Haber</w:t>
            </w:r>
          </w:p>
        </w:tc>
        <w:tc>
          <w:tcPr>
            <w:tcW w:w="1330" w:type="dxa"/>
            <w:shd w:val="clear" w:color="auto" w:fill="auto"/>
            <w:vAlign w:val="center"/>
          </w:tcPr>
          <w:p w:rsidR="00AB36D2" w:rsidRPr="003914C5" w:rsidRDefault="00AB36D2" w:rsidP="007665C1">
            <w:pPr>
              <w:spacing w:after="0"/>
              <w:ind w:left="284" w:hanging="284"/>
              <w:jc w:val="center"/>
              <w:rPr>
                <w:rFonts w:ascii="Arial" w:eastAsia="Times New Roman" w:hAnsi="Arial" w:cs="Arial"/>
                <w:b/>
                <w:sz w:val="18"/>
                <w:szCs w:val="18"/>
                <w:lang w:val="es-ES" w:eastAsia="es-ES"/>
              </w:rPr>
            </w:pPr>
            <w:r w:rsidRPr="003914C5">
              <w:rPr>
                <w:rFonts w:ascii="Arial" w:eastAsia="Times New Roman" w:hAnsi="Arial" w:cs="Arial"/>
                <w:b/>
                <w:sz w:val="18"/>
                <w:szCs w:val="18"/>
                <w:lang w:val="es-ES" w:eastAsia="es-ES"/>
              </w:rPr>
              <w:t>Saldo Actual</w:t>
            </w:r>
          </w:p>
        </w:tc>
      </w:tr>
      <w:tr w:rsidR="00E77CD6" w:rsidRPr="00BE3CDB" w:rsidTr="0020437E">
        <w:trPr>
          <w:trHeight w:val="405"/>
        </w:trPr>
        <w:tc>
          <w:tcPr>
            <w:tcW w:w="456" w:type="dxa"/>
            <w:shd w:val="clear" w:color="auto" w:fill="auto"/>
          </w:tcPr>
          <w:p w:rsidR="00E77CD6" w:rsidRPr="00BE3CDB" w:rsidRDefault="00E77CD6" w:rsidP="00E77CD6">
            <w:pPr>
              <w:spacing w:after="0"/>
              <w:ind w:left="284" w:hanging="284"/>
              <w:jc w:val="right"/>
              <w:rPr>
                <w:rFonts w:ascii="Arial" w:eastAsia="Times New Roman" w:hAnsi="Arial" w:cs="Arial"/>
                <w:sz w:val="18"/>
                <w:szCs w:val="18"/>
                <w:lang w:val="es-ES" w:eastAsia="es-ES"/>
              </w:rPr>
            </w:pPr>
          </w:p>
        </w:tc>
        <w:tc>
          <w:tcPr>
            <w:tcW w:w="5073" w:type="dxa"/>
            <w:shd w:val="clear" w:color="auto" w:fill="auto"/>
          </w:tcPr>
          <w:p w:rsidR="00E77CD6" w:rsidRPr="00E6219D" w:rsidRDefault="00E77CD6" w:rsidP="00E77CD6">
            <w:pPr>
              <w:spacing w:after="0"/>
              <w:ind w:left="284" w:hanging="284"/>
              <w:rPr>
                <w:rFonts w:ascii="Arial" w:eastAsia="Times New Roman" w:hAnsi="Arial" w:cs="Arial"/>
                <w:b/>
                <w:sz w:val="18"/>
                <w:szCs w:val="18"/>
                <w:lang w:val="es-ES" w:eastAsia="es-ES"/>
              </w:rPr>
            </w:pPr>
            <w:r w:rsidRPr="00E6219D">
              <w:rPr>
                <w:rFonts w:ascii="Arial" w:eastAsia="Times New Roman" w:hAnsi="Arial" w:cs="Arial"/>
                <w:b/>
                <w:sz w:val="18"/>
                <w:szCs w:val="18"/>
                <w:lang w:val="es-ES" w:eastAsia="es-ES"/>
              </w:rPr>
              <w:t>RETENCIONES Y CONTRIBUCIONES POR PAGAR A CORTO PLAZO</w:t>
            </w:r>
          </w:p>
        </w:tc>
        <w:tc>
          <w:tcPr>
            <w:tcW w:w="1275" w:type="dxa"/>
            <w:shd w:val="clear" w:color="auto" w:fill="auto"/>
            <w:vAlign w:val="bottom"/>
          </w:tcPr>
          <w:p w:rsidR="00E77CD6" w:rsidRPr="00E77CD6" w:rsidRDefault="00E77CD6" w:rsidP="00E77CD6">
            <w:pPr>
              <w:spacing w:after="0" w:line="240" w:lineRule="auto"/>
              <w:jc w:val="right"/>
              <w:rPr>
                <w:rFonts w:ascii="Arial" w:eastAsia="Times New Roman" w:hAnsi="Arial" w:cs="Arial"/>
                <w:b/>
                <w:color w:val="000000"/>
                <w:sz w:val="18"/>
                <w:szCs w:val="18"/>
              </w:rPr>
            </w:pPr>
            <w:r w:rsidRPr="00E77CD6">
              <w:rPr>
                <w:rFonts w:ascii="Arial" w:hAnsi="Arial" w:cs="Arial"/>
                <w:b/>
                <w:color w:val="000000"/>
                <w:sz w:val="18"/>
                <w:szCs w:val="18"/>
              </w:rPr>
              <w:t>$136,813.32</w:t>
            </w:r>
          </w:p>
        </w:tc>
        <w:tc>
          <w:tcPr>
            <w:tcW w:w="1336" w:type="dxa"/>
            <w:shd w:val="clear" w:color="auto" w:fill="auto"/>
            <w:vAlign w:val="bottom"/>
          </w:tcPr>
          <w:p w:rsidR="00E77CD6" w:rsidRPr="00E77CD6" w:rsidRDefault="00E77CD6" w:rsidP="00E77CD6">
            <w:pPr>
              <w:spacing w:after="0"/>
              <w:jc w:val="right"/>
              <w:rPr>
                <w:rFonts w:ascii="Arial" w:hAnsi="Arial" w:cs="Arial"/>
                <w:b/>
                <w:color w:val="000000"/>
                <w:sz w:val="18"/>
                <w:szCs w:val="18"/>
              </w:rPr>
            </w:pPr>
            <w:r w:rsidRPr="00E77CD6">
              <w:rPr>
                <w:rFonts w:ascii="Arial" w:hAnsi="Arial" w:cs="Arial"/>
                <w:b/>
                <w:color w:val="000000"/>
                <w:sz w:val="18"/>
                <w:szCs w:val="18"/>
              </w:rPr>
              <w:t>$136,561.56</w:t>
            </w:r>
          </w:p>
        </w:tc>
        <w:tc>
          <w:tcPr>
            <w:tcW w:w="1336" w:type="dxa"/>
            <w:shd w:val="clear" w:color="auto" w:fill="auto"/>
            <w:vAlign w:val="bottom"/>
          </w:tcPr>
          <w:p w:rsidR="00E77CD6" w:rsidRPr="00E77CD6" w:rsidRDefault="00E77CD6" w:rsidP="00E77CD6">
            <w:pPr>
              <w:spacing w:after="0"/>
              <w:jc w:val="right"/>
              <w:rPr>
                <w:rFonts w:ascii="Arial" w:hAnsi="Arial" w:cs="Arial"/>
                <w:b/>
                <w:color w:val="000000"/>
                <w:sz w:val="18"/>
                <w:szCs w:val="18"/>
              </w:rPr>
            </w:pPr>
            <w:r w:rsidRPr="00E77CD6">
              <w:rPr>
                <w:rFonts w:ascii="Arial" w:hAnsi="Arial" w:cs="Arial"/>
                <w:b/>
                <w:color w:val="000000"/>
                <w:sz w:val="18"/>
                <w:szCs w:val="18"/>
              </w:rPr>
              <w:t>$105,714.20</w:t>
            </w:r>
          </w:p>
        </w:tc>
        <w:tc>
          <w:tcPr>
            <w:tcW w:w="1330" w:type="dxa"/>
            <w:shd w:val="clear" w:color="auto" w:fill="auto"/>
            <w:vAlign w:val="bottom"/>
          </w:tcPr>
          <w:p w:rsidR="00E77CD6" w:rsidRPr="00E77CD6" w:rsidRDefault="00E77CD6" w:rsidP="00E77CD6">
            <w:pPr>
              <w:spacing w:after="0"/>
              <w:jc w:val="right"/>
              <w:rPr>
                <w:rFonts w:ascii="Arial" w:hAnsi="Arial" w:cs="Arial"/>
                <w:b/>
                <w:color w:val="000000"/>
                <w:sz w:val="18"/>
                <w:szCs w:val="18"/>
              </w:rPr>
            </w:pPr>
            <w:r w:rsidRPr="00E77CD6">
              <w:rPr>
                <w:rFonts w:ascii="Arial" w:hAnsi="Arial" w:cs="Arial"/>
                <w:b/>
                <w:color w:val="000000"/>
                <w:sz w:val="18"/>
                <w:szCs w:val="18"/>
              </w:rPr>
              <w:t>$105,965.96</w:t>
            </w:r>
          </w:p>
        </w:tc>
      </w:tr>
      <w:tr w:rsidR="00E77CD6" w:rsidRPr="00BE3CDB" w:rsidTr="00D46E82">
        <w:trPr>
          <w:trHeight w:val="177"/>
        </w:trPr>
        <w:tc>
          <w:tcPr>
            <w:tcW w:w="456" w:type="dxa"/>
            <w:shd w:val="clear" w:color="auto" w:fill="auto"/>
          </w:tcPr>
          <w:p w:rsidR="00E77CD6" w:rsidRPr="00BE3CDB" w:rsidRDefault="00E77CD6" w:rsidP="00E77CD6">
            <w:pPr>
              <w:spacing w:after="0"/>
              <w:ind w:left="284" w:hanging="284"/>
              <w:jc w:val="center"/>
              <w:rPr>
                <w:rFonts w:ascii="Arial" w:eastAsia="Times New Roman" w:hAnsi="Arial" w:cs="Arial"/>
                <w:sz w:val="18"/>
                <w:szCs w:val="18"/>
                <w:lang w:val="es-ES" w:eastAsia="es-ES"/>
              </w:rPr>
            </w:pPr>
          </w:p>
        </w:tc>
        <w:tc>
          <w:tcPr>
            <w:tcW w:w="5073" w:type="dxa"/>
            <w:shd w:val="clear" w:color="auto" w:fill="auto"/>
          </w:tcPr>
          <w:p w:rsidR="00E77CD6" w:rsidRPr="00E6219D" w:rsidRDefault="00E77CD6" w:rsidP="00E77CD6">
            <w:pPr>
              <w:spacing w:after="0" w:line="240" w:lineRule="auto"/>
              <w:ind w:left="284" w:hanging="284"/>
              <w:rPr>
                <w:rFonts w:ascii="Arial" w:eastAsia="Times New Roman" w:hAnsi="Arial" w:cs="Arial"/>
                <w:b/>
                <w:sz w:val="18"/>
                <w:szCs w:val="18"/>
                <w:lang w:val="es-ES" w:eastAsia="es-ES"/>
              </w:rPr>
            </w:pPr>
            <w:r w:rsidRPr="00E6219D">
              <w:rPr>
                <w:rFonts w:ascii="Arial" w:eastAsia="Times New Roman" w:hAnsi="Arial" w:cs="Arial"/>
                <w:b/>
                <w:sz w:val="18"/>
                <w:szCs w:val="18"/>
                <w:lang w:val="es-ES" w:eastAsia="es-ES"/>
              </w:rPr>
              <w:t>FEDERALES</w:t>
            </w:r>
          </w:p>
        </w:tc>
        <w:tc>
          <w:tcPr>
            <w:tcW w:w="1275" w:type="dxa"/>
            <w:shd w:val="clear" w:color="auto" w:fill="auto"/>
          </w:tcPr>
          <w:p w:rsidR="00E77CD6" w:rsidRPr="00E77CD6" w:rsidRDefault="00E77CD6" w:rsidP="00E77CD6">
            <w:pPr>
              <w:spacing w:after="0"/>
              <w:jc w:val="right"/>
              <w:rPr>
                <w:rFonts w:ascii="Arial" w:hAnsi="Arial" w:cs="Arial"/>
                <w:b/>
                <w:color w:val="000000"/>
                <w:sz w:val="18"/>
                <w:szCs w:val="18"/>
              </w:rPr>
            </w:pPr>
            <w:r w:rsidRPr="00E77CD6">
              <w:rPr>
                <w:rFonts w:ascii="Arial" w:hAnsi="Arial" w:cs="Arial"/>
                <w:b/>
                <w:color w:val="000000"/>
                <w:sz w:val="18"/>
                <w:szCs w:val="18"/>
              </w:rPr>
              <w:t>$107,843.40</w:t>
            </w:r>
          </w:p>
        </w:tc>
        <w:tc>
          <w:tcPr>
            <w:tcW w:w="1336" w:type="dxa"/>
            <w:shd w:val="clear" w:color="auto" w:fill="auto"/>
          </w:tcPr>
          <w:p w:rsidR="00E77CD6" w:rsidRPr="00E77CD6" w:rsidRDefault="00E77CD6" w:rsidP="00E77CD6">
            <w:pPr>
              <w:spacing w:after="0"/>
              <w:jc w:val="right"/>
              <w:rPr>
                <w:rFonts w:ascii="Arial" w:hAnsi="Arial" w:cs="Arial"/>
                <w:b/>
                <w:color w:val="000000"/>
                <w:sz w:val="18"/>
                <w:szCs w:val="18"/>
              </w:rPr>
            </w:pPr>
            <w:r w:rsidRPr="00E77CD6">
              <w:rPr>
                <w:rFonts w:ascii="Arial" w:hAnsi="Arial" w:cs="Arial"/>
                <w:b/>
                <w:color w:val="000000"/>
                <w:sz w:val="18"/>
                <w:szCs w:val="18"/>
              </w:rPr>
              <w:t>$101,917.00</w:t>
            </w:r>
          </w:p>
        </w:tc>
        <w:tc>
          <w:tcPr>
            <w:tcW w:w="1336" w:type="dxa"/>
            <w:shd w:val="clear" w:color="auto" w:fill="auto"/>
          </w:tcPr>
          <w:p w:rsidR="00E77CD6" w:rsidRPr="00E77CD6" w:rsidRDefault="00E77CD6" w:rsidP="00E77CD6">
            <w:pPr>
              <w:spacing w:after="0"/>
              <w:jc w:val="right"/>
              <w:rPr>
                <w:rFonts w:ascii="Arial" w:hAnsi="Arial" w:cs="Arial"/>
                <w:b/>
                <w:color w:val="000000"/>
                <w:sz w:val="18"/>
                <w:szCs w:val="18"/>
              </w:rPr>
            </w:pPr>
            <w:r w:rsidRPr="00E77CD6">
              <w:rPr>
                <w:rFonts w:ascii="Arial" w:hAnsi="Arial" w:cs="Arial"/>
                <w:b/>
                <w:color w:val="000000"/>
                <w:sz w:val="18"/>
                <w:szCs w:val="18"/>
              </w:rPr>
              <w:t>$77,847.48</w:t>
            </w:r>
          </w:p>
        </w:tc>
        <w:tc>
          <w:tcPr>
            <w:tcW w:w="1330" w:type="dxa"/>
            <w:shd w:val="clear" w:color="auto" w:fill="auto"/>
          </w:tcPr>
          <w:p w:rsidR="00E77CD6" w:rsidRPr="00E77CD6" w:rsidRDefault="00E77CD6" w:rsidP="00E77CD6">
            <w:pPr>
              <w:spacing w:after="0"/>
              <w:jc w:val="right"/>
              <w:rPr>
                <w:rFonts w:ascii="Arial" w:hAnsi="Arial" w:cs="Arial"/>
                <w:b/>
                <w:color w:val="000000"/>
                <w:sz w:val="18"/>
                <w:szCs w:val="18"/>
              </w:rPr>
            </w:pPr>
            <w:r w:rsidRPr="00E77CD6">
              <w:rPr>
                <w:rFonts w:ascii="Arial" w:hAnsi="Arial" w:cs="Arial"/>
                <w:b/>
                <w:color w:val="000000"/>
                <w:sz w:val="18"/>
                <w:szCs w:val="18"/>
              </w:rPr>
              <w:t>$83,773.88</w:t>
            </w:r>
          </w:p>
        </w:tc>
      </w:tr>
      <w:tr w:rsidR="00E77CD6" w:rsidRPr="00BE3CDB" w:rsidTr="00D46E82">
        <w:trPr>
          <w:trHeight w:val="261"/>
        </w:trPr>
        <w:tc>
          <w:tcPr>
            <w:tcW w:w="456" w:type="dxa"/>
            <w:shd w:val="clear" w:color="auto" w:fill="auto"/>
          </w:tcPr>
          <w:p w:rsidR="00E77CD6" w:rsidRPr="00BE3CDB" w:rsidRDefault="00E77CD6" w:rsidP="00E77CD6">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1</w:t>
            </w:r>
          </w:p>
        </w:tc>
        <w:tc>
          <w:tcPr>
            <w:tcW w:w="5073" w:type="dxa"/>
            <w:shd w:val="clear" w:color="auto" w:fill="auto"/>
          </w:tcPr>
          <w:p w:rsidR="00E77CD6" w:rsidRPr="00E6219D" w:rsidRDefault="00E77CD6" w:rsidP="00E77CD6">
            <w:pPr>
              <w:spacing w:after="0" w:line="240" w:lineRule="auto"/>
              <w:ind w:left="284" w:hanging="284"/>
              <w:rPr>
                <w:rFonts w:ascii="Arial" w:eastAsia="Times New Roman" w:hAnsi="Arial" w:cs="Arial"/>
                <w:b/>
                <w:sz w:val="18"/>
                <w:szCs w:val="18"/>
                <w:lang w:val="es-ES" w:eastAsia="es-ES"/>
              </w:rPr>
            </w:pPr>
            <w:r w:rsidRPr="00F707D9">
              <w:rPr>
                <w:rFonts w:ascii="Arial" w:eastAsia="Times New Roman" w:hAnsi="Arial" w:cs="Arial"/>
                <w:b/>
                <w:sz w:val="18"/>
                <w:szCs w:val="18"/>
                <w:lang w:val="es-ES" w:eastAsia="es-ES"/>
              </w:rPr>
              <w:t>I</w:t>
            </w:r>
            <w:r w:rsidRPr="00F707D9">
              <w:rPr>
                <w:rFonts w:ascii="Arial" w:eastAsia="Times New Roman" w:hAnsi="Arial" w:cs="Arial"/>
                <w:sz w:val="18"/>
                <w:szCs w:val="18"/>
                <w:lang w:val="es-ES" w:eastAsia="es-ES"/>
              </w:rPr>
              <w:t>VA RETENCIONES</w:t>
            </w:r>
          </w:p>
        </w:tc>
        <w:tc>
          <w:tcPr>
            <w:tcW w:w="1275" w:type="dxa"/>
            <w:shd w:val="clear" w:color="auto" w:fill="auto"/>
          </w:tcPr>
          <w:p w:rsidR="00E77CD6" w:rsidRPr="00E77CD6" w:rsidRDefault="00E77CD6" w:rsidP="00E77CD6">
            <w:pPr>
              <w:spacing w:after="0"/>
              <w:jc w:val="right"/>
              <w:rPr>
                <w:rFonts w:ascii="Arial" w:hAnsi="Arial" w:cs="Arial"/>
                <w:color w:val="000000"/>
                <w:sz w:val="18"/>
                <w:szCs w:val="18"/>
              </w:rPr>
            </w:pPr>
            <w:r w:rsidRPr="00E77CD6">
              <w:rPr>
                <w:rFonts w:ascii="Arial" w:hAnsi="Arial" w:cs="Arial"/>
                <w:color w:val="000000"/>
                <w:sz w:val="18"/>
                <w:szCs w:val="18"/>
              </w:rPr>
              <w:t>$0.68</w:t>
            </w:r>
          </w:p>
        </w:tc>
        <w:tc>
          <w:tcPr>
            <w:tcW w:w="1336" w:type="dxa"/>
            <w:shd w:val="clear" w:color="auto" w:fill="auto"/>
          </w:tcPr>
          <w:p w:rsidR="00E77CD6" w:rsidRPr="00E77CD6" w:rsidRDefault="00E77CD6" w:rsidP="00E77CD6">
            <w:pPr>
              <w:spacing w:after="0"/>
              <w:jc w:val="right"/>
              <w:rPr>
                <w:rFonts w:ascii="Arial" w:hAnsi="Arial" w:cs="Arial"/>
                <w:color w:val="000000"/>
                <w:sz w:val="18"/>
                <w:szCs w:val="18"/>
              </w:rPr>
            </w:pPr>
            <w:r w:rsidRPr="00E77CD6">
              <w:rPr>
                <w:rFonts w:ascii="Arial" w:hAnsi="Arial" w:cs="Arial"/>
                <w:color w:val="000000"/>
                <w:sz w:val="18"/>
                <w:szCs w:val="18"/>
              </w:rPr>
              <w:t>$0.00</w:t>
            </w:r>
          </w:p>
        </w:tc>
        <w:tc>
          <w:tcPr>
            <w:tcW w:w="1336" w:type="dxa"/>
            <w:shd w:val="clear" w:color="auto" w:fill="auto"/>
          </w:tcPr>
          <w:p w:rsidR="00E77CD6" w:rsidRPr="00E77CD6" w:rsidRDefault="00E77CD6" w:rsidP="00E77CD6">
            <w:pPr>
              <w:spacing w:after="0"/>
              <w:jc w:val="right"/>
              <w:rPr>
                <w:rFonts w:ascii="Arial" w:hAnsi="Arial" w:cs="Arial"/>
                <w:color w:val="000000"/>
                <w:sz w:val="18"/>
                <w:szCs w:val="18"/>
              </w:rPr>
            </w:pPr>
            <w:r w:rsidRPr="00E77CD6">
              <w:rPr>
                <w:rFonts w:ascii="Arial" w:hAnsi="Arial" w:cs="Arial"/>
                <w:color w:val="000000"/>
                <w:sz w:val="18"/>
                <w:szCs w:val="18"/>
              </w:rPr>
              <w:t>$0.00</w:t>
            </w:r>
          </w:p>
        </w:tc>
        <w:tc>
          <w:tcPr>
            <w:tcW w:w="1330" w:type="dxa"/>
            <w:shd w:val="clear" w:color="auto" w:fill="auto"/>
          </w:tcPr>
          <w:p w:rsidR="00E77CD6" w:rsidRPr="00E77CD6" w:rsidRDefault="00E77CD6" w:rsidP="00E77CD6">
            <w:pPr>
              <w:spacing w:after="0"/>
              <w:jc w:val="right"/>
              <w:rPr>
                <w:rFonts w:ascii="Arial" w:hAnsi="Arial" w:cs="Arial"/>
                <w:color w:val="000000"/>
                <w:sz w:val="18"/>
                <w:szCs w:val="18"/>
              </w:rPr>
            </w:pPr>
            <w:r w:rsidRPr="00E77CD6">
              <w:rPr>
                <w:rFonts w:ascii="Arial" w:hAnsi="Arial" w:cs="Arial"/>
                <w:color w:val="000000"/>
                <w:sz w:val="18"/>
                <w:szCs w:val="18"/>
              </w:rPr>
              <w:t>$0.68</w:t>
            </w:r>
          </w:p>
        </w:tc>
      </w:tr>
      <w:tr w:rsidR="00E77CD6" w:rsidRPr="00BE3CDB" w:rsidTr="00D46E82">
        <w:tc>
          <w:tcPr>
            <w:tcW w:w="456" w:type="dxa"/>
            <w:shd w:val="clear" w:color="auto" w:fill="auto"/>
          </w:tcPr>
          <w:p w:rsidR="00E77CD6" w:rsidRPr="00BE3CDB" w:rsidRDefault="00E77CD6" w:rsidP="00E77CD6">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2</w:t>
            </w:r>
          </w:p>
        </w:tc>
        <w:tc>
          <w:tcPr>
            <w:tcW w:w="5073" w:type="dxa"/>
            <w:shd w:val="clear" w:color="auto" w:fill="auto"/>
          </w:tcPr>
          <w:p w:rsidR="00E77CD6" w:rsidRPr="00BE3CDB" w:rsidRDefault="00E77CD6" w:rsidP="00E77CD6">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ISR RETENCIONES POR SERVICIOS PROFESIONALES</w:t>
            </w:r>
          </w:p>
        </w:tc>
        <w:tc>
          <w:tcPr>
            <w:tcW w:w="1275" w:type="dxa"/>
            <w:shd w:val="clear" w:color="auto" w:fill="auto"/>
          </w:tcPr>
          <w:p w:rsidR="00E77CD6" w:rsidRPr="00E77CD6" w:rsidRDefault="00E77CD6" w:rsidP="00E77CD6">
            <w:pPr>
              <w:spacing w:after="0"/>
              <w:jc w:val="right"/>
              <w:rPr>
                <w:rFonts w:ascii="Arial" w:hAnsi="Arial" w:cs="Arial"/>
                <w:color w:val="000000"/>
                <w:sz w:val="18"/>
                <w:szCs w:val="18"/>
              </w:rPr>
            </w:pPr>
            <w:r w:rsidRPr="00E77CD6">
              <w:rPr>
                <w:rFonts w:ascii="Arial" w:hAnsi="Arial" w:cs="Arial"/>
                <w:color w:val="000000"/>
                <w:sz w:val="18"/>
                <w:szCs w:val="18"/>
              </w:rPr>
              <w:t>$0.36</w:t>
            </w:r>
          </w:p>
        </w:tc>
        <w:tc>
          <w:tcPr>
            <w:tcW w:w="1336" w:type="dxa"/>
            <w:shd w:val="clear" w:color="auto" w:fill="auto"/>
          </w:tcPr>
          <w:p w:rsidR="00E77CD6" w:rsidRPr="00E77CD6" w:rsidRDefault="00E77CD6" w:rsidP="00E77CD6">
            <w:pPr>
              <w:spacing w:after="0"/>
              <w:jc w:val="right"/>
              <w:rPr>
                <w:rFonts w:ascii="Arial" w:hAnsi="Arial" w:cs="Arial"/>
                <w:color w:val="000000"/>
                <w:sz w:val="18"/>
                <w:szCs w:val="18"/>
              </w:rPr>
            </w:pPr>
            <w:r w:rsidRPr="00E77CD6">
              <w:rPr>
                <w:rFonts w:ascii="Arial" w:hAnsi="Arial" w:cs="Arial"/>
                <w:color w:val="000000"/>
                <w:sz w:val="18"/>
                <w:szCs w:val="18"/>
              </w:rPr>
              <w:t>$0.00</w:t>
            </w:r>
          </w:p>
        </w:tc>
        <w:tc>
          <w:tcPr>
            <w:tcW w:w="1336" w:type="dxa"/>
            <w:shd w:val="clear" w:color="auto" w:fill="auto"/>
          </w:tcPr>
          <w:p w:rsidR="00E77CD6" w:rsidRPr="00E77CD6" w:rsidRDefault="00E77CD6" w:rsidP="00E77CD6">
            <w:pPr>
              <w:spacing w:after="0"/>
              <w:jc w:val="right"/>
              <w:rPr>
                <w:rFonts w:ascii="Arial" w:hAnsi="Arial" w:cs="Arial"/>
                <w:color w:val="000000"/>
                <w:sz w:val="18"/>
                <w:szCs w:val="18"/>
              </w:rPr>
            </w:pPr>
            <w:r w:rsidRPr="00E77CD6">
              <w:rPr>
                <w:rFonts w:ascii="Arial" w:hAnsi="Arial" w:cs="Arial"/>
                <w:color w:val="000000"/>
                <w:sz w:val="18"/>
                <w:szCs w:val="18"/>
              </w:rPr>
              <w:t>$0.00</w:t>
            </w:r>
          </w:p>
        </w:tc>
        <w:tc>
          <w:tcPr>
            <w:tcW w:w="1330" w:type="dxa"/>
            <w:shd w:val="clear" w:color="auto" w:fill="auto"/>
          </w:tcPr>
          <w:p w:rsidR="00E77CD6" w:rsidRPr="00E77CD6" w:rsidRDefault="00E77CD6" w:rsidP="00E77CD6">
            <w:pPr>
              <w:spacing w:after="0"/>
              <w:jc w:val="right"/>
              <w:rPr>
                <w:rFonts w:ascii="Arial" w:hAnsi="Arial" w:cs="Arial"/>
                <w:color w:val="000000"/>
                <w:sz w:val="18"/>
                <w:szCs w:val="18"/>
              </w:rPr>
            </w:pPr>
            <w:r w:rsidRPr="00E77CD6">
              <w:rPr>
                <w:rFonts w:ascii="Arial" w:hAnsi="Arial" w:cs="Arial"/>
                <w:color w:val="000000"/>
                <w:sz w:val="18"/>
                <w:szCs w:val="18"/>
              </w:rPr>
              <w:t>$0.36</w:t>
            </w:r>
          </w:p>
        </w:tc>
      </w:tr>
      <w:tr w:rsidR="00E77CD6" w:rsidRPr="00BE3CDB" w:rsidTr="00D46E82">
        <w:tc>
          <w:tcPr>
            <w:tcW w:w="456" w:type="dxa"/>
            <w:shd w:val="clear" w:color="auto" w:fill="auto"/>
          </w:tcPr>
          <w:p w:rsidR="00E77CD6" w:rsidRPr="00BE3CDB" w:rsidRDefault="00E77CD6" w:rsidP="00E77CD6">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3</w:t>
            </w:r>
          </w:p>
        </w:tc>
        <w:tc>
          <w:tcPr>
            <w:tcW w:w="5073" w:type="dxa"/>
            <w:shd w:val="clear" w:color="auto" w:fill="auto"/>
          </w:tcPr>
          <w:p w:rsidR="00E77CD6" w:rsidRPr="00BE3CDB" w:rsidRDefault="00E77CD6" w:rsidP="00E77CD6">
            <w:pPr>
              <w:spacing w:after="0"/>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IVA TRASLADADO POR ACTOS ACCIDENTALES COBRADO</w:t>
            </w:r>
          </w:p>
        </w:tc>
        <w:tc>
          <w:tcPr>
            <w:tcW w:w="1275" w:type="dxa"/>
            <w:shd w:val="clear" w:color="auto" w:fill="auto"/>
          </w:tcPr>
          <w:p w:rsidR="00E77CD6" w:rsidRPr="00E77CD6" w:rsidRDefault="00E77CD6" w:rsidP="00E77CD6">
            <w:pPr>
              <w:spacing w:after="0"/>
              <w:jc w:val="right"/>
              <w:rPr>
                <w:rFonts w:ascii="Arial" w:hAnsi="Arial" w:cs="Arial"/>
                <w:color w:val="000000"/>
                <w:sz w:val="18"/>
                <w:szCs w:val="18"/>
              </w:rPr>
            </w:pPr>
            <w:r w:rsidRPr="00E77CD6">
              <w:rPr>
                <w:rFonts w:ascii="Arial" w:hAnsi="Arial" w:cs="Arial"/>
                <w:color w:val="000000"/>
                <w:sz w:val="18"/>
                <w:szCs w:val="18"/>
              </w:rPr>
              <w:t>$0.35</w:t>
            </w:r>
          </w:p>
        </w:tc>
        <w:tc>
          <w:tcPr>
            <w:tcW w:w="1336" w:type="dxa"/>
            <w:shd w:val="clear" w:color="auto" w:fill="auto"/>
          </w:tcPr>
          <w:p w:rsidR="00E77CD6" w:rsidRPr="00E77CD6" w:rsidRDefault="00E77CD6" w:rsidP="00E77CD6">
            <w:pPr>
              <w:spacing w:after="0"/>
              <w:jc w:val="right"/>
              <w:rPr>
                <w:rFonts w:ascii="Arial" w:hAnsi="Arial" w:cs="Arial"/>
                <w:color w:val="000000"/>
                <w:sz w:val="18"/>
                <w:szCs w:val="18"/>
              </w:rPr>
            </w:pPr>
            <w:r w:rsidRPr="00E77CD6">
              <w:rPr>
                <w:rFonts w:ascii="Arial" w:hAnsi="Arial" w:cs="Arial"/>
                <w:color w:val="000000"/>
                <w:sz w:val="18"/>
                <w:szCs w:val="18"/>
              </w:rPr>
              <w:t>$0.00</w:t>
            </w:r>
          </w:p>
        </w:tc>
        <w:tc>
          <w:tcPr>
            <w:tcW w:w="1336" w:type="dxa"/>
            <w:shd w:val="clear" w:color="auto" w:fill="auto"/>
          </w:tcPr>
          <w:p w:rsidR="00E77CD6" w:rsidRPr="00E77CD6" w:rsidRDefault="00E77CD6" w:rsidP="00E77CD6">
            <w:pPr>
              <w:spacing w:after="0"/>
              <w:jc w:val="right"/>
              <w:rPr>
                <w:rFonts w:ascii="Arial" w:hAnsi="Arial" w:cs="Arial"/>
                <w:color w:val="000000"/>
                <w:sz w:val="18"/>
                <w:szCs w:val="18"/>
              </w:rPr>
            </w:pPr>
            <w:r w:rsidRPr="00E77CD6">
              <w:rPr>
                <w:rFonts w:ascii="Arial" w:hAnsi="Arial" w:cs="Arial"/>
                <w:color w:val="000000"/>
                <w:sz w:val="18"/>
                <w:szCs w:val="18"/>
              </w:rPr>
              <w:t>$0.00</w:t>
            </w:r>
          </w:p>
        </w:tc>
        <w:tc>
          <w:tcPr>
            <w:tcW w:w="1330" w:type="dxa"/>
            <w:shd w:val="clear" w:color="auto" w:fill="auto"/>
          </w:tcPr>
          <w:p w:rsidR="00E77CD6" w:rsidRPr="00E77CD6" w:rsidRDefault="00E77CD6" w:rsidP="00E77CD6">
            <w:pPr>
              <w:spacing w:after="0"/>
              <w:jc w:val="right"/>
              <w:rPr>
                <w:rFonts w:ascii="Arial" w:hAnsi="Arial" w:cs="Arial"/>
                <w:color w:val="000000"/>
                <w:sz w:val="18"/>
                <w:szCs w:val="18"/>
              </w:rPr>
            </w:pPr>
            <w:r w:rsidRPr="00E77CD6">
              <w:rPr>
                <w:rFonts w:ascii="Arial" w:hAnsi="Arial" w:cs="Arial"/>
                <w:color w:val="000000"/>
                <w:sz w:val="18"/>
                <w:szCs w:val="18"/>
              </w:rPr>
              <w:t>$0.35</w:t>
            </w:r>
          </w:p>
        </w:tc>
      </w:tr>
      <w:tr w:rsidR="00E77CD6" w:rsidRPr="00BE3CDB" w:rsidTr="00D46E82">
        <w:tc>
          <w:tcPr>
            <w:tcW w:w="456" w:type="dxa"/>
            <w:shd w:val="clear" w:color="auto" w:fill="auto"/>
          </w:tcPr>
          <w:p w:rsidR="00E77CD6" w:rsidRPr="00BE3CDB" w:rsidRDefault="00E77CD6" w:rsidP="00E77CD6">
            <w:pPr>
              <w:spacing w:after="0"/>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4</w:t>
            </w:r>
          </w:p>
        </w:tc>
        <w:tc>
          <w:tcPr>
            <w:tcW w:w="5073" w:type="dxa"/>
            <w:shd w:val="clear" w:color="auto" w:fill="auto"/>
          </w:tcPr>
          <w:p w:rsidR="00E77CD6" w:rsidRPr="00BE3CDB" w:rsidRDefault="00E77CD6" w:rsidP="00E77CD6">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ISR RETENCIONES ASIMILADOS</w:t>
            </w:r>
          </w:p>
        </w:tc>
        <w:tc>
          <w:tcPr>
            <w:tcW w:w="1275" w:type="dxa"/>
            <w:shd w:val="clear" w:color="auto" w:fill="auto"/>
          </w:tcPr>
          <w:p w:rsidR="00E77CD6" w:rsidRPr="00E77CD6" w:rsidRDefault="00E77CD6" w:rsidP="00E77CD6">
            <w:pPr>
              <w:spacing w:after="0"/>
              <w:jc w:val="right"/>
              <w:rPr>
                <w:rFonts w:ascii="Arial" w:hAnsi="Arial" w:cs="Arial"/>
                <w:color w:val="000000"/>
                <w:sz w:val="18"/>
                <w:szCs w:val="18"/>
              </w:rPr>
            </w:pPr>
            <w:r w:rsidRPr="00E77CD6">
              <w:rPr>
                <w:rFonts w:ascii="Arial" w:hAnsi="Arial" w:cs="Arial"/>
                <w:color w:val="000000"/>
                <w:sz w:val="18"/>
                <w:szCs w:val="18"/>
              </w:rPr>
              <w:t>$31,236.01</w:t>
            </w:r>
          </w:p>
        </w:tc>
        <w:tc>
          <w:tcPr>
            <w:tcW w:w="1336" w:type="dxa"/>
            <w:shd w:val="clear" w:color="auto" w:fill="auto"/>
          </w:tcPr>
          <w:p w:rsidR="00E77CD6" w:rsidRPr="00E77CD6" w:rsidRDefault="00E77CD6" w:rsidP="00E77CD6">
            <w:pPr>
              <w:spacing w:after="0"/>
              <w:jc w:val="right"/>
              <w:rPr>
                <w:rFonts w:ascii="Arial" w:hAnsi="Arial" w:cs="Arial"/>
                <w:color w:val="000000"/>
                <w:sz w:val="18"/>
                <w:szCs w:val="18"/>
              </w:rPr>
            </w:pPr>
            <w:r w:rsidRPr="00E77CD6">
              <w:rPr>
                <w:rFonts w:ascii="Arial" w:hAnsi="Arial" w:cs="Arial"/>
                <w:color w:val="000000"/>
                <w:sz w:val="18"/>
                <w:szCs w:val="18"/>
              </w:rPr>
              <w:t>$25,311.00</w:t>
            </w:r>
          </w:p>
        </w:tc>
        <w:tc>
          <w:tcPr>
            <w:tcW w:w="1336" w:type="dxa"/>
            <w:shd w:val="clear" w:color="auto" w:fill="auto"/>
          </w:tcPr>
          <w:p w:rsidR="00E77CD6" w:rsidRPr="00E77CD6" w:rsidRDefault="00E77CD6" w:rsidP="00E77CD6">
            <w:pPr>
              <w:spacing w:after="0"/>
              <w:jc w:val="right"/>
              <w:rPr>
                <w:rFonts w:ascii="Arial" w:hAnsi="Arial" w:cs="Arial"/>
                <w:color w:val="000000"/>
                <w:sz w:val="18"/>
                <w:szCs w:val="18"/>
              </w:rPr>
            </w:pPr>
            <w:r w:rsidRPr="00E77CD6">
              <w:rPr>
                <w:rFonts w:ascii="Arial" w:hAnsi="Arial" w:cs="Arial"/>
                <w:color w:val="000000"/>
                <w:sz w:val="18"/>
                <w:szCs w:val="18"/>
              </w:rPr>
              <w:t>$1,187.48</w:t>
            </w:r>
          </w:p>
        </w:tc>
        <w:tc>
          <w:tcPr>
            <w:tcW w:w="1330" w:type="dxa"/>
            <w:shd w:val="clear" w:color="auto" w:fill="auto"/>
          </w:tcPr>
          <w:p w:rsidR="00E77CD6" w:rsidRPr="00E77CD6" w:rsidRDefault="00E77CD6" w:rsidP="00E77CD6">
            <w:pPr>
              <w:spacing w:after="0"/>
              <w:jc w:val="right"/>
              <w:rPr>
                <w:rFonts w:ascii="Arial" w:hAnsi="Arial" w:cs="Arial"/>
                <w:color w:val="000000"/>
                <w:sz w:val="18"/>
                <w:szCs w:val="18"/>
              </w:rPr>
            </w:pPr>
            <w:r w:rsidRPr="00E77CD6">
              <w:rPr>
                <w:rFonts w:ascii="Arial" w:hAnsi="Arial" w:cs="Arial"/>
                <w:color w:val="000000"/>
                <w:sz w:val="18"/>
                <w:szCs w:val="18"/>
              </w:rPr>
              <w:t>$7,112.49</w:t>
            </w:r>
          </w:p>
        </w:tc>
      </w:tr>
      <w:tr w:rsidR="00E77CD6" w:rsidRPr="00BE3CDB" w:rsidTr="00D46E82">
        <w:tc>
          <w:tcPr>
            <w:tcW w:w="456" w:type="dxa"/>
            <w:shd w:val="clear" w:color="auto" w:fill="auto"/>
          </w:tcPr>
          <w:p w:rsidR="00E77CD6" w:rsidRPr="00BE3CDB" w:rsidRDefault="00E77CD6" w:rsidP="00E77CD6">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5</w:t>
            </w:r>
          </w:p>
        </w:tc>
        <w:tc>
          <w:tcPr>
            <w:tcW w:w="5073" w:type="dxa"/>
            <w:shd w:val="clear" w:color="auto" w:fill="auto"/>
          </w:tcPr>
          <w:p w:rsidR="00E77CD6" w:rsidRPr="00BE3CDB" w:rsidRDefault="00E77CD6" w:rsidP="00E77CD6">
            <w:pPr>
              <w:spacing w:after="0"/>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ISR RETENCIONES POR SALARIOS</w:t>
            </w:r>
          </w:p>
        </w:tc>
        <w:tc>
          <w:tcPr>
            <w:tcW w:w="1275" w:type="dxa"/>
            <w:shd w:val="clear" w:color="auto" w:fill="auto"/>
          </w:tcPr>
          <w:p w:rsidR="00E77CD6" w:rsidRPr="00E77CD6" w:rsidRDefault="00E77CD6" w:rsidP="00E77CD6">
            <w:pPr>
              <w:spacing w:after="0"/>
              <w:jc w:val="right"/>
              <w:rPr>
                <w:rFonts w:ascii="Arial" w:hAnsi="Arial" w:cs="Arial"/>
                <w:color w:val="000000"/>
                <w:sz w:val="18"/>
                <w:szCs w:val="18"/>
              </w:rPr>
            </w:pPr>
            <w:r w:rsidRPr="00E77CD6">
              <w:rPr>
                <w:rFonts w:ascii="Arial" w:hAnsi="Arial" w:cs="Arial"/>
                <w:color w:val="000000"/>
                <w:sz w:val="18"/>
                <w:szCs w:val="18"/>
              </w:rPr>
              <w:t>$76,606.00</w:t>
            </w:r>
          </w:p>
        </w:tc>
        <w:tc>
          <w:tcPr>
            <w:tcW w:w="1336" w:type="dxa"/>
            <w:shd w:val="clear" w:color="auto" w:fill="auto"/>
          </w:tcPr>
          <w:p w:rsidR="00E77CD6" w:rsidRPr="00E77CD6" w:rsidRDefault="00E77CD6" w:rsidP="00E77CD6">
            <w:pPr>
              <w:spacing w:after="0"/>
              <w:jc w:val="right"/>
              <w:rPr>
                <w:rFonts w:ascii="Arial" w:hAnsi="Arial" w:cs="Arial"/>
                <w:color w:val="000000"/>
                <w:sz w:val="18"/>
                <w:szCs w:val="18"/>
              </w:rPr>
            </w:pPr>
            <w:r w:rsidRPr="00E77CD6">
              <w:rPr>
                <w:rFonts w:ascii="Arial" w:hAnsi="Arial" w:cs="Arial"/>
                <w:color w:val="000000"/>
                <w:sz w:val="18"/>
                <w:szCs w:val="18"/>
              </w:rPr>
              <w:t>$76,606.00</w:t>
            </w:r>
          </w:p>
        </w:tc>
        <w:tc>
          <w:tcPr>
            <w:tcW w:w="1336" w:type="dxa"/>
            <w:shd w:val="clear" w:color="auto" w:fill="auto"/>
          </w:tcPr>
          <w:p w:rsidR="00E77CD6" w:rsidRPr="00E77CD6" w:rsidRDefault="00E77CD6" w:rsidP="00E77CD6">
            <w:pPr>
              <w:spacing w:after="0"/>
              <w:jc w:val="right"/>
              <w:rPr>
                <w:rFonts w:ascii="Arial" w:hAnsi="Arial" w:cs="Arial"/>
                <w:color w:val="000000"/>
                <w:sz w:val="18"/>
                <w:szCs w:val="18"/>
              </w:rPr>
            </w:pPr>
            <w:r w:rsidRPr="00E77CD6">
              <w:rPr>
                <w:rFonts w:ascii="Arial" w:hAnsi="Arial" w:cs="Arial"/>
                <w:color w:val="000000"/>
                <w:sz w:val="18"/>
                <w:szCs w:val="18"/>
              </w:rPr>
              <w:t>$76,660.00</w:t>
            </w:r>
          </w:p>
        </w:tc>
        <w:tc>
          <w:tcPr>
            <w:tcW w:w="1330" w:type="dxa"/>
            <w:shd w:val="clear" w:color="auto" w:fill="auto"/>
          </w:tcPr>
          <w:p w:rsidR="00E77CD6" w:rsidRPr="00E77CD6" w:rsidRDefault="00E77CD6" w:rsidP="00E77CD6">
            <w:pPr>
              <w:spacing w:after="0"/>
              <w:jc w:val="right"/>
              <w:rPr>
                <w:rFonts w:ascii="Arial" w:hAnsi="Arial" w:cs="Arial"/>
                <w:color w:val="000000"/>
                <w:sz w:val="18"/>
                <w:szCs w:val="18"/>
              </w:rPr>
            </w:pPr>
            <w:r w:rsidRPr="00E77CD6">
              <w:rPr>
                <w:rFonts w:ascii="Arial" w:hAnsi="Arial" w:cs="Arial"/>
                <w:color w:val="000000"/>
                <w:sz w:val="18"/>
                <w:szCs w:val="18"/>
              </w:rPr>
              <w:t>$76,660.00</w:t>
            </w:r>
          </w:p>
        </w:tc>
      </w:tr>
      <w:tr w:rsidR="00E77CD6" w:rsidRPr="00BE3CDB" w:rsidTr="007665C1">
        <w:trPr>
          <w:trHeight w:val="119"/>
        </w:trPr>
        <w:tc>
          <w:tcPr>
            <w:tcW w:w="456" w:type="dxa"/>
            <w:shd w:val="clear" w:color="auto" w:fill="auto"/>
          </w:tcPr>
          <w:p w:rsidR="00E77CD6" w:rsidRPr="00BE3CDB" w:rsidRDefault="00E77CD6" w:rsidP="00E77CD6">
            <w:pPr>
              <w:spacing w:after="0"/>
              <w:ind w:left="284" w:hanging="284"/>
              <w:jc w:val="center"/>
              <w:rPr>
                <w:rFonts w:ascii="Arial" w:eastAsia="Times New Roman" w:hAnsi="Arial" w:cs="Arial"/>
                <w:sz w:val="18"/>
                <w:szCs w:val="18"/>
                <w:lang w:val="es-ES" w:eastAsia="es-ES"/>
              </w:rPr>
            </w:pPr>
          </w:p>
        </w:tc>
        <w:tc>
          <w:tcPr>
            <w:tcW w:w="5073" w:type="dxa"/>
            <w:shd w:val="clear" w:color="auto" w:fill="auto"/>
          </w:tcPr>
          <w:p w:rsidR="00E77CD6" w:rsidRPr="00E6219D" w:rsidRDefault="00E77CD6" w:rsidP="00E77CD6">
            <w:pPr>
              <w:spacing w:after="0"/>
              <w:rPr>
                <w:rFonts w:ascii="Arial" w:eastAsia="Times New Roman" w:hAnsi="Arial" w:cs="Arial"/>
                <w:b/>
                <w:sz w:val="18"/>
                <w:szCs w:val="18"/>
                <w:lang w:val="es-ES" w:eastAsia="es-ES"/>
              </w:rPr>
            </w:pPr>
            <w:r w:rsidRPr="00E6219D">
              <w:rPr>
                <w:rFonts w:ascii="Arial" w:eastAsia="Times New Roman" w:hAnsi="Arial" w:cs="Arial"/>
                <w:b/>
                <w:sz w:val="18"/>
                <w:szCs w:val="18"/>
                <w:lang w:val="es-ES" w:eastAsia="es-ES"/>
              </w:rPr>
              <w:t>RETENCIONES A TRABAJADORES</w:t>
            </w:r>
          </w:p>
        </w:tc>
        <w:tc>
          <w:tcPr>
            <w:tcW w:w="1275" w:type="dxa"/>
            <w:shd w:val="clear" w:color="auto" w:fill="auto"/>
          </w:tcPr>
          <w:p w:rsidR="00E77CD6" w:rsidRPr="00E77CD6" w:rsidRDefault="00E77CD6" w:rsidP="00E77CD6">
            <w:pPr>
              <w:spacing w:after="0"/>
              <w:jc w:val="right"/>
              <w:rPr>
                <w:rFonts w:ascii="Arial" w:hAnsi="Arial" w:cs="Arial"/>
                <w:b/>
                <w:color w:val="000000"/>
                <w:sz w:val="18"/>
                <w:szCs w:val="18"/>
              </w:rPr>
            </w:pPr>
            <w:r w:rsidRPr="00E77CD6">
              <w:rPr>
                <w:rFonts w:ascii="Arial" w:hAnsi="Arial" w:cs="Arial"/>
                <w:b/>
                <w:color w:val="000000"/>
                <w:sz w:val="18"/>
                <w:szCs w:val="18"/>
              </w:rPr>
              <w:t>$15,336.92</w:t>
            </w:r>
          </w:p>
        </w:tc>
        <w:tc>
          <w:tcPr>
            <w:tcW w:w="1336" w:type="dxa"/>
            <w:shd w:val="clear" w:color="auto" w:fill="auto"/>
          </w:tcPr>
          <w:p w:rsidR="00E77CD6" w:rsidRPr="00E77CD6" w:rsidRDefault="00E77CD6" w:rsidP="00E77CD6">
            <w:pPr>
              <w:spacing w:after="0"/>
              <w:jc w:val="right"/>
              <w:rPr>
                <w:rFonts w:ascii="Arial" w:hAnsi="Arial" w:cs="Arial"/>
                <w:b/>
                <w:color w:val="000000"/>
                <w:sz w:val="18"/>
                <w:szCs w:val="18"/>
              </w:rPr>
            </w:pPr>
            <w:r w:rsidRPr="00E77CD6">
              <w:rPr>
                <w:rFonts w:ascii="Arial" w:hAnsi="Arial" w:cs="Arial"/>
                <w:b/>
                <w:color w:val="000000"/>
                <w:sz w:val="18"/>
                <w:szCs w:val="18"/>
              </w:rPr>
              <w:t>$21,011.56</w:t>
            </w:r>
          </w:p>
        </w:tc>
        <w:tc>
          <w:tcPr>
            <w:tcW w:w="1336" w:type="dxa"/>
            <w:shd w:val="clear" w:color="auto" w:fill="auto"/>
          </w:tcPr>
          <w:p w:rsidR="00E77CD6" w:rsidRPr="00E77CD6" w:rsidRDefault="00E77CD6" w:rsidP="00E77CD6">
            <w:pPr>
              <w:spacing w:after="0"/>
              <w:jc w:val="right"/>
              <w:rPr>
                <w:rFonts w:ascii="Arial" w:hAnsi="Arial" w:cs="Arial"/>
                <w:b/>
                <w:color w:val="000000"/>
                <w:sz w:val="18"/>
                <w:szCs w:val="18"/>
              </w:rPr>
            </w:pPr>
            <w:r w:rsidRPr="00E77CD6">
              <w:rPr>
                <w:rFonts w:ascii="Arial" w:hAnsi="Arial" w:cs="Arial"/>
                <w:b/>
                <w:color w:val="000000"/>
                <w:sz w:val="18"/>
                <w:szCs w:val="18"/>
              </w:rPr>
              <w:t>$13,395.72</w:t>
            </w:r>
          </w:p>
        </w:tc>
        <w:tc>
          <w:tcPr>
            <w:tcW w:w="1330" w:type="dxa"/>
            <w:shd w:val="clear" w:color="auto" w:fill="auto"/>
          </w:tcPr>
          <w:p w:rsidR="00E77CD6" w:rsidRPr="00E77CD6" w:rsidRDefault="00E77CD6" w:rsidP="00E77CD6">
            <w:pPr>
              <w:spacing w:after="0"/>
              <w:jc w:val="right"/>
              <w:rPr>
                <w:rFonts w:ascii="Arial" w:hAnsi="Arial" w:cs="Arial"/>
                <w:b/>
                <w:color w:val="000000"/>
                <w:sz w:val="18"/>
                <w:szCs w:val="18"/>
              </w:rPr>
            </w:pPr>
            <w:r w:rsidRPr="00E77CD6">
              <w:rPr>
                <w:rFonts w:ascii="Arial" w:hAnsi="Arial" w:cs="Arial"/>
                <w:b/>
                <w:color w:val="000000"/>
                <w:sz w:val="18"/>
                <w:szCs w:val="18"/>
              </w:rPr>
              <w:t>$7,721.08</w:t>
            </w:r>
          </w:p>
        </w:tc>
      </w:tr>
      <w:tr w:rsidR="00E77CD6" w:rsidRPr="00BE3CDB" w:rsidTr="007665C1">
        <w:trPr>
          <w:trHeight w:val="162"/>
        </w:trPr>
        <w:tc>
          <w:tcPr>
            <w:tcW w:w="456" w:type="dxa"/>
            <w:shd w:val="clear" w:color="auto" w:fill="auto"/>
          </w:tcPr>
          <w:p w:rsidR="00E77CD6" w:rsidRPr="00BE3CDB" w:rsidRDefault="00E77CD6" w:rsidP="00E77CD6">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6</w:t>
            </w:r>
          </w:p>
        </w:tc>
        <w:tc>
          <w:tcPr>
            <w:tcW w:w="5073" w:type="dxa"/>
            <w:shd w:val="clear" w:color="auto" w:fill="auto"/>
          </w:tcPr>
          <w:p w:rsidR="00E77CD6" w:rsidRPr="00BE3CDB" w:rsidRDefault="00E77CD6" w:rsidP="00E77CD6">
            <w:pPr>
              <w:spacing w:after="0"/>
              <w:rPr>
                <w:rFonts w:ascii="Arial" w:eastAsia="Times New Roman" w:hAnsi="Arial" w:cs="Arial"/>
                <w:sz w:val="18"/>
                <w:szCs w:val="18"/>
                <w:lang w:val="es-ES" w:eastAsia="es-ES"/>
              </w:rPr>
            </w:pPr>
            <w:r w:rsidRPr="00E6219D">
              <w:rPr>
                <w:rFonts w:ascii="Arial" w:eastAsia="Times New Roman" w:hAnsi="Arial" w:cs="Arial"/>
                <w:sz w:val="18"/>
                <w:szCs w:val="18"/>
                <w:lang w:val="es-ES" w:eastAsia="es-ES"/>
              </w:rPr>
              <w:t>CUOTAS ISSSTE TRABAJADOR</w:t>
            </w:r>
          </w:p>
        </w:tc>
        <w:tc>
          <w:tcPr>
            <w:tcW w:w="1275" w:type="dxa"/>
            <w:shd w:val="clear" w:color="auto" w:fill="auto"/>
          </w:tcPr>
          <w:p w:rsidR="00E77CD6" w:rsidRPr="00E77CD6" w:rsidRDefault="00E77CD6" w:rsidP="00E77CD6">
            <w:pPr>
              <w:spacing w:after="0"/>
              <w:jc w:val="right"/>
              <w:rPr>
                <w:rFonts w:ascii="Arial" w:hAnsi="Arial" w:cs="Arial"/>
                <w:color w:val="000000"/>
                <w:sz w:val="18"/>
                <w:szCs w:val="18"/>
              </w:rPr>
            </w:pPr>
            <w:r w:rsidRPr="00E77CD6">
              <w:rPr>
                <w:rFonts w:ascii="Arial" w:hAnsi="Arial" w:cs="Arial"/>
                <w:color w:val="000000"/>
                <w:sz w:val="18"/>
                <w:szCs w:val="18"/>
              </w:rPr>
              <w:t>$15,336.92</w:t>
            </w:r>
          </w:p>
        </w:tc>
        <w:tc>
          <w:tcPr>
            <w:tcW w:w="1336" w:type="dxa"/>
            <w:shd w:val="clear" w:color="auto" w:fill="auto"/>
          </w:tcPr>
          <w:p w:rsidR="00E77CD6" w:rsidRPr="00E77CD6" w:rsidRDefault="00E77CD6" w:rsidP="00E77CD6">
            <w:pPr>
              <w:spacing w:after="0"/>
              <w:jc w:val="right"/>
              <w:rPr>
                <w:rFonts w:ascii="Arial" w:hAnsi="Arial" w:cs="Arial"/>
                <w:color w:val="000000"/>
                <w:sz w:val="18"/>
                <w:szCs w:val="18"/>
              </w:rPr>
            </w:pPr>
            <w:r w:rsidRPr="00E77CD6">
              <w:rPr>
                <w:rFonts w:ascii="Arial" w:hAnsi="Arial" w:cs="Arial"/>
                <w:color w:val="000000"/>
                <w:sz w:val="18"/>
                <w:szCs w:val="18"/>
              </w:rPr>
              <w:t>$21,011.56</w:t>
            </w:r>
          </w:p>
        </w:tc>
        <w:tc>
          <w:tcPr>
            <w:tcW w:w="1336" w:type="dxa"/>
            <w:shd w:val="clear" w:color="auto" w:fill="auto"/>
          </w:tcPr>
          <w:p w:rsidR="00E77CD6" w:rsidRPr="00E77CD6" w:rsidRDefault="00E77CD6" w:rsidP="00E77CD6">
            <w:pPr>
              <w:spacing w:after="0"/>
              <w:jc w:val="right"/>
              <w:rPr>
                <w:rFonts w:ascii="Arial" w:hAnsi="Arial" w:cs="Arial"/>
                <w:color w:val="000000"/>
                <w:sz w:val="18"/>
                <w:szCs w:val="18"/>
              </w:rPr>
            </w:pPr>
            <w:r w:rsidRPr="00E77CD6">
              <w:rPr>
                <w:rFonts w:ascii="Arial" w:hAnsi="Arial" w:cs="Arial"/>
                <w:color w:val="000000"/>
                <w:sz w:val="18"/>
                <w:szCs w:val="18"/>
              </w:rPr>
              <w:t>$13,395.72</w:t>
            </w:r>
          </w:p>
        </w:tc>
        <w:tc>
          <w:tcPr>
            <w:tcW w:w="1330" w:type="dxa"/>
            <w:shd w:val="clear" w:color="auto" w:fill="auto"/>
          </w:tcPr>
          <w:p w:rsidR="00E77CD6" w:rsidRPr="00E77CD6" w:rsidRDefault="00E77CD6" w:rsidP="00E77CD6">
            <w:pPr>
              <w:spacing w:after="0"/>
              <w:jc w:val="right"/>
              <w:rPr>
                <w:rFonts w:ascii="Arial" w:hAnsi="Arial" w:cs="Arial"/>
                <w:color w:val="000000"/>
                <w:sz w:val="18"/>
                <w:szCs w:val="18"/>
              </w:rPr>
            </w:pPr>
            <w:r w:rsidRPr="00E77CD6">
              <w:rPr>
                <w:rFonts w:ascii="Arial" w:hAnsi="Arial" w:cs="Arial"/>
                <w:color w:val="000000"/>
                <w:sz w:val="18"/>
                <w:szCs w:val="18"/>
              </w:rPr>
              <w:t>$7,721.08</w:t>
            </w:r>
          </w:p>
        </w:tc>
      </w:tr>
      <w:tr w:rsidR="00E77CD6" w:rsidRPr="00BE3CDB" w:rsidTr="007665C1">
        <w:tc>
          <w:tcPr>
            <w:tcW w:w="456" w:type="dxa"/>
            <w:shd w:val="clear" w:color="auto" w:fill="auto"/>
          </w:tcPr>
          <w:p w:rsidR="00E77CD6" w:rsidRPr="00BE3CDB" w:rsidRDefault="00E77CD6" w:rsidP="00E77CD6">
            <w:pPr>
              <w:spacing w:after="0"/>
              <w:ind w:left="284" w:hanging="284"/>
              <w:jc w:val="center"/>
              <w:rPr>
                <w:rFonts w:ascii="Arial" w:eastAsia="Times New Roman" w:hAnsi="Arial" w:cs="Arial"/>
                <w:sz w:val="18"/>
                <w:szCs w:val="18"/>
                <w:lang w:val="es-ES" w:eastAsia="es-ES"/>
              </w:rPr>
            </w:pPr>
          </w:p>
        </w:tc>
        <w:tc>
          <w:tcPr>
            <w:tcW w:w="5073" w:type="dxa"/>
            <w:shd w:val="clear" w:color="auto" w:fill="auto"/>
          </w:tcPr>
          <w:p w:rsidR="00E77CD6" w:rsidRPr="00E6219D" w:rsidRDefault="00E77CD6" w:rsidP="00E77CD6">
            <w:pPr>
              <w:spacing w:after="0"/>
              <w:rPr>
                <w:rFonts w:ascii="Arial" w:eastAsia="Times New Roman" w:hAnsi="Arial" w:cs="Arial"/>
                <w:b/>
                <w:sz w:val="18"/>
                <w:szCs w:val="18"/>
                <w:lang w:val="es-ES" w:eastAsia="es-ES"/>
              </w:rPr>
            </w:pPr>
            <w:r w:rsidRPr="00E6219D">
              <w:rPr>
                <w:rFonts w:ascii="Arial" w:eastAsia="Times New Roman" w:hAnsi="Arial" w:cs="Arial"/>
                <w:b/>
                <w:sz w:val="18"/>
                <w:szCs w:val="18"/>
                <w:lang w:val="es-ES" w:eastAsia="es-ES"/>
              </w:rPr>
              <w:t>IMPUESTO SOBRE NÓMINAS Y OTROS QUE SE DERIVEN DE UNA RELACIÓN LABORAL</w:t>
            </w:r>
          </w:p>
        </w:tc>
        <w:tc>
          <w:tcPr>
            <w:tcW w:w="1275" w:type="dxa"/>
            <w:shd w:val="clear" w:color="auto" w:fill="auto"/>
          </w:tcPr>
          <w:p w:rsidR="00E77CD6" w:rsidRPr="00E77CD6" w:rsidRDefault="00E77CD6" w:rsidP="00E77CD6">
            <w:pPr>
              <w:spacing w:after="0"/>
              <w:jc w:val="right"/>
              <w:rPr>
                <w:rFonts w:ascii="Arial" w:hAnsi="Arial" w:cs="Arial"/>
                <w:b/>
                <w:color w:val="000000"/>
                <w:sz w:val="18"/>
                <w:szCs w:val="18"/>
              </w:rPr>
            </w:pPr>
            <w:r w:rsidRPr="00E77CD6">
              <w:rPr>
                <w:rFonts w:ascii="Arial" w:hAnsi="Arial" w:cs="Arial"/>
                <w:b/>
                <w:color w:val="000000"/>
                <w:sz w:val="18"/>
                <w:szCs w:val="18"/>
              </w:rPr>
              <w:t>$13,633.00</w:t>
            </w:r>
          </w:p>
        </w:tc>
        <w:tc>
          <w:tcPr>
            <w:tcW w:w="1336" w:type="dxa"/>
            <w:shd w:val="clear" w:color="auto" w:fill="auto"/>
          </w:tcPr>
          <w:p w:rsidR="00E77CD6" w:rsidRPr="00E77CD6" w:rsidRDefault="00E77CD6" w:rsidP="00E77CD6">
            <w:pPr>
              <w:spacing w:after="0"/>
              <w:jc w:val="right"/>
              <w:rPr>
                <w:rFonts w:ascii="Arial" w:hAnsi="Arial" w:cs="Arial"/>
                <w:b/>
                <w:color w:val="000000"/>
                <w:sz w:val="18"/>
                <w:szCs w:val="18"/>
              </w:rPr>
            </w:pPr>
            <w:r w:rsidRPr="00E77CD6">
              <w:rPr>
                <w:rFonts w:ascii="Arial" w:hAnsi="Arial" w:cs="Arial"/>
                <w:b/>
                <w:color w:val="000000"/>
                <w:sz w:val="18"/>
                <w:szCs w:val="18"/>
              </w:rPr>
              <w:t>$13,633.00</w:t>
            </w:r>
          </w:p>
        </w:tc>
        <w:tc>
          <w:tcPr>
            <w:tcW w:w="1336" w:type="dxa"/>
            <w:shd w:val="clear" w:color="auto" w:fill="auto"/>
          </w:tcPr>
          <w:p w:rsidR="00E77CD6" w:rsidRPr="00E77CD6" w:rsidRDefault="00E77CD6" w:rsidP="00E77CD6">
            <w:pPr>
              <w:spacing w:after="0"/>
              <w:jc w:val="right"/>
              <w:rPr>
                <w:rFonts w:ascii="Arial" w:hAnsi="Arial" w:cs="Arial"/>
                <w:b/>
                <w:color w:val="000000"/>
                <w:sz w:val="18"/>
                <w:szCs w:val="18"/>
              </w:rPr>
            </w:pPr>
            <w:r w:rsidRPr="00E77CD6">
              <w:rPr>
                <w:rFonts w:ascii="Arial" w:hAnsi="Arial" w:cs="Arial"/>
                <w:b/>
                <w:color w:val="000000"/>
                <w:sz w:val="18"/>
                <w:szCs w:val="18"/>
              </w:rPr>
              <w:t>$14,471.00</w:t>
            </w:r>
          </w:p>
        </w:tc>
        <w:tc>
          <w:tcPr>
            <w:tcW w:w="1330" w:type="dxa"/>
            <w:shd w:val="clear" w:color="auto" w:fill="auto"/>
          </w:tcPr>
          <w:p w:rsidR="00E77CD6" w:rsidRPr="00E77CD6" w:rsidRDefault="00E77CD6" w:rsidP="00E77CD6">
            <w:pPr>
              <w:spacing w:after="0"/>
              <w:jc w:val="right"/>
              <w:rPr>
                <w:rFonts w:ascii="Arial" w:hAnsi="Arial" w:cs="Arial"/>
                <w:b/>
                <w:color w:val="000000"/>
                <w:sz w:val="18"/>
                <w:szCs w:val="18"/>
              </w:rPr>
            </w:pPr>
            <w:r w:rsidRPr="00E77CD6">
              <w:rPr>
                <w:rFonts w:ascii="Arial" w:hAnsi="Arial" w:cs="Arial"/>
                <w:b/>
                <w:color w:val="000000"/>
                <w:sz w:val="18"/>
                <w:szCs w:val="18"/>
              </w:rPr>
              <w:t>$14,471.00</w:t>
            </w:r>
          </w:p>
        </w:tc>
      </w:tr>
      <w:tr w:rsidR="00E77CD6" w:rsidRPr="00BE3CDB" w:rsidTr="007665C1">
        <w:tc>
          <w:tcPr>
            <w:tcW w:w="456" w:type="dxa"/>
            <w:shd w:val="clear" w:color="auto" w:fill="auto"/>
          </w:tcPr>
          <w:p w:rsidR="00E77CD6" w:rsidRPr="00BE3CDB" w:rsidRDefault="00E77CD6" w:rsidP="00E77CD6">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7</w:t>
            </w:r>
          </w:p>
        </w:tc>
        <w:tc>
          <w:tcPr>
            <w:tcW w:w="5073" w:type="dxa"/>
            <w:shd w:val="clear" w:color="auto" w:fill="auto"/>
          </w:tcPr>
          <w:p w:rsidR="00E77CD6" w:rsidRPr="00BE3CDB" w:rsidRDefault="00E77CD6" w:rsidP="00E77CD6">
            <w:pPr>
              <w:spacing w:after="0"/>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IMPUESTO SOBRE NÓMINAS Y OTROS QUE SE DERIVEN DE UNA RELACIÓN LABORAL</w:t>
            </w:r>
          </w:p>
        </w:tc>
        <w:tc>
          <w:tcPr>
            <w:tcW w:w="1275" w:type="dxa"/>
            <w:shd w:val="clear" w:color="auto" w:fill="auto"/>
          </w:tcPr>
          <w:p w:rsidR="00E77CD6" w:rsidRPr="00E77CD6" w:rsidRDefault="00E77CD6" w:rsidP="00E77CD6">
            <w:pPr>
              <w:spacing w:after="0"/>
              <w:jc w:val="right"/>
              <w:rPr>
                <w:rFonts w:ascii="Arial" w:hAnsi="Arial" w:cs="Arial"/>
                <w:color w:val="000000"/>
                <w:sz w:val="18"/>
                <w:szCs w:val="18"/>
              </w:rPr>
            </w:pPr>
            <w:r w:rsidRPr="00E77CD6">
              <w:rPr>
                <w:rFonts w:ascii="Arial" w:hAnsi="Arial" w:cs="Arial"/>
                <w:color w:val="000000"/>
                <w:sz w:val="18"/>
                <w:szCs w:val="18"/>
              </w:rPr>
              <w:t>$13,633.00</w:t>
            </w:r>
          </w:p>
        </w:tc>
        <w:tc>
          <w:tcPr>
            <w:tcW w:w="1336" w:type="dxa"/>
            <w:shd w:val="clear" w:color="auto" w:fill="auto"/>
          </w:tcPr>
          <w:p w:rsidR="00E77CD6" w:rsidRPr="00E77CD6" w:rsidRDefault="00E77CD6" w:rsidP="00E77CD6">
            <w:pPr>
              <w:spacing w:after="0"/>
              <w:jc w:val="right"/>
              <w:rPr>
                <w:rFonts w:ascii="Arial" w:hAnsi="Arial" w:cs="Arial"/>
                <w:color w:val="000000"/>
                <w:sz w:val="18"/>
                <w:szCs w:val="18"/>
              </w:rPr>
            </w:pPr>
            <w:r w:rsidRPr="00E77CD6">
              <w:rPr>
                <w:rFonts w:ascii="Arial" w:hAnsi="Arial" w:cs="Arial"/>
                <w:color w:val="000000"/>
                <w:sz w:val="18"/>
                <w:szCs w:val="18"/>
              </w:rPr>
              <w:t>$13,633.00</w:t>
            </w:r>
          </w:p>
        </w:tc>
        <w:tc>
          <w:tcPr>
            <w:tcW w:w="1336" w:type="dxa"/>
            <w:shd w:val="clear" w:color="auto" w:fill="auto"/>
          </w:tcPr>
          <w:p w:rsidR="00E77CD6" w:rsidRPr="00E77CD6" w:rsidRDefault="00E77CD6" w:rsidP="00E77CD6">
            <w:pPr>
              <w:spacing w:after="0"/>
              <w:jc w:val="right"/>
              <w:rPr>
                <w:rFonts w:ascii="Arial" w:hAnsi="Arial" w:cs="Arial"/>
                <w:color w:val="000000"/>
                <w:sz w:val="18"/>
                <w:szCs w:val="18"/>
              </w:rPr>
            </w:pPr>
            <w:r w:rsidRPr="00E77CD6">
              <w:rPr>
                <w:rFonts w:ascii="Arial" w:hAnsi="Arial" w:cs="Arial"/>
                <w:color w:val="000000"/>
                <w:sz w:val="18"/>
                <w:szCs w:val="18"/>
              </w:rPr>
              <w:t>$14,471.00</w:t>
            </w:r>
          </w:p>
        </w:tc>
        <w:tc>
          <w:tcPr>
            <w:tcW w:w="1330" w:type="dxa"/>
            <w:shd w:val="clear" w:color="auto" w:fill="auto"/>
          </w:tcPr>
          <w:p w:rsidR="00E77CD6" w:rsidRPr="00E77CD6" w:rsidRDefault="00E77CD6" w:rsidP="00E77CD6">
            <w:pPr>
              <w:spacing w:after="0"/>
              <w:jc w:val="right"/>
              <w:rPr>
                <w:rFonts w:ascii="Arial" w:hAnsi="Arial" w:cs="Arial"/>
                <w:color w:val="000000"/>
                <w:sz w:val="18"/>
                <w:szCs w:val="18"/>
              </w:rPr>
            </w:pPr>
            <w:r w:rsidRPr="00E77CD6">
              <w:rPr>
                <w:rFonts w:ascii="Arial" w:hAnsi="Arial" w:cs="Arial"/>
                <w:color w:val="000000"/>
                <w:sz w:val="18"/>
                <w:szCs w:val="18"/>
              </w:rPr>
              <w:t>$14,471.00</w:t>
            </w:r>
          </w:p>
        </w:tc>
      </w:tr>
    </w:tbl>
    <w:p w:rsidR="00AB36D2" w:rsidRPr="00BE3CDB" w:rsidRDefault="00AB36D2" w:rsidP="00AB36D2">
      <w:pPr>
        <w:pStyle w:val="Lista2"/>
        <w:ind w:left="284" w:hanging="284"/>
        <w:jc w:val="both"/>
        <w:rPr>
          <w:rFonts w:ascii="Arial" w:hAnsi="Arial" w:cs="Arial"/>
          <w:sz w:val="18"/>
          <w:szCs w:val="18"/>
        </w:rPr>
      </w:pPr>
    </w:p>
    <w:p w:rsidR="00922EDE" w:rsidRDefault="00922EDE" w:rsidP="00AB36D2">
      <w:pPr>
        <w:pStyle w:val="Lista2"/>
        <w:numPr>
          <w:ilvl w:val="0"/>
          <w:numId w:val="2"/>
        </w:numPr>
        <w:ind w:left="284" w:hanging="284"/>
        <w:jc w:val="both"/>
        <w:rPr>
          <w:rFonts w:ascii="Arial" w:hAnsi="Arial" w:cs="Arial"/>
          <w:sz w:val="18"/>
          <w:szCs w:val="18"/>
        </w:rPr>
      </w:pPr>
      <w:r>
        <w:rPr>
          <w:rFonts w:ascii="Arial" w:hAnsi="Arial" w:cs="Arial"/>
          <w:sz w:val="18"/>
          <w:szCs w:val="18"/>
        </w:rPr>
        <w:t xml:space="preserve">IVA RETENCIONES, saldo </w:t>
      </w:r>
      <w:r w:rsidR="00551EEA">
        <w:rPr>
          <w:rFonts w:ascii="Arial" w:hAnsi="Arial" w:cs="Arial"/>
          <w:sz w:val="18"/>
          <w:szCs w:val="18"/>
        </w:rPr>
        <w:t>por redondeos.</w:t>
      </w:r>
    </w:p>
    <w:p w:rsidR="00DA299F" w:rsidRDefault="00AB36D2" w:rsidP="00DA299F">
      <w:pPr>
        <w:pStyle w:val="Lista2"/>
        <w:numPr>
          <w:ilvl w:val="0"/>
          <w:numId w:val="2"/>
        </w:numPr>
        <w:ind w:left="284" w:hanging="284"/>
        <w:jc w:val="both"/>
        <w:rPr>
          <w:rFonts w:ascii="Arial" w:hAnsi="Arial" w:cs="Arial"/>
          <w:sz w:val="18"/>
          <w:szCs w:val="18"/>
        </w:rPr>
      </w:pPr>
      <w:r w:rsidRPr="00B513D6">
        <w:rPr>
          <w:rFonts w:ascii="Arial" w:hAnsi="Arial" w:cs="Arial"/>
          <w:sz w:val="18"/>
          <w:szCs w:val="18"/>
        </w:rPr>
        <w:t xml:space="preserve">ISR RETENCIONES POR SERVICIOS PROFESIONALES, </w:t>
      </w:r>
      <w:r w:rsidR="00DA299F">
        <w:rPr>
          <w:rFonts w:ascii="Arial" w:hAnsi="Arial" w:cs="Arial"/>
          <w:sz w:val="18"/>
          <w:szCs w:val="18"/>
        </w:rPr>
        <w:t>saldo por redondeos.</w:t>
      </w:r>
    </w:p>
    <w:p w:rsidR="00DB4BBB" w:rsidRPr="0091141B" w:rsidRDefault="00DA299F" w:rsidP="00DA299F">
      <w:pPr>
        <w:pStyle w:val="Lista2"/>
        <w:numPr>
          <w:ilvl w:val="0"/>
          <w:numId w:val="2"/>
        </w:numPr>
        <w:ind w:left="284" w:hanging="284"/>
        <w:jc w:val="both"/>
        <w:rPr>
          <w:rFonts w:ascii="Arial" w:hAnsi="Arial" w:cs="Arial"/>
          <w:sz w:val="18"/>
          <w:szCs w:val="18"/>
        </w:rPr>
      </w:pPr>
      <w:r>
        <w:rPr>
          <w:rFonts w:ascii="Arial" w:hAnsi="Arial" w:cs="Arial"/>
          <w:sz w:val="18"/>
          <w:szCs w:val="18"/>
        </w:rPr>
        <w:t>I</w:t>
      </w:r>
      <w:r w:rsidR="00DB4BBB" w:rsidRPr="00B513D6">
        <w:rPr>
          <w:rFonts w:ascii="Arial" w:hAnsi="Arial" w:cs="Arial"/>
          <w:sz w:val="18"/>
          <w:szCs w:val="18"/>
        </w:rPr>
        <w:t>VA TRASLADADO POR ACTOS ACCIDENTALES COBRADO</w:t>
      </w:r>
      <w:r w:rsidR="0091141B" w:rsidRPr="00B513D6">
        <w:rPr>
          <w:rFonts w:ascii="Arial" w:hAnsi="Arial" w:cs="Arial"/>
          <w:sz w:val="18"/>
          <w:szCs w:val="18"/>
        </w:rPr>
        <w:t xml:space="preserve">, </w:t>
      </w:r>
      <w:r w:rsidR="0091141B">
        <w:rPr>
          <w:rFonts w:ascii="Arial" w:hAnsi="Arial" w:cs="Arial"/>
          <w:sz w:val="18"/>
          <w:szCs w:val="18"/>
        </w:rPr>
        <w:t>saldo por redondeos.</w:t>
      </w:r>
    </w:p>
    <w:p w:rsidR="00665E9F" w:rsidRPr="00B513D6" w:rsidRDefault="00DB4BBB" w:rsidP="00665E9F">
      <w:pPr>
        <w:pStyle w:val="Lista2"/>
        <w:numPr>
          <w:ilvl w:val="0"/>
          <w:numId w:val="2"/>
        </w:numPr>
        <w:ind w:left="284" w:hanging="284"/>
        <w:jc w:val="both"/>
        <w:rPr>
          <w:rFonts w:ascii="Arial" w:hAnsi="Arial" w:cs="Arial"/>
          <w:sz w:val="18"/>
          <w:szCs w:val="18"/>
        </w:rPr>
      </w:pPr>
      <w:r w:rsidRPr="00665E9F">
        <w:rPr>
          <w:rFonts w:ascii="Arial" w:hAnsi="Arial" w:cs="Arial"/>
          <w:sz w:val="18"/>
          <w:szCs w:val="18"/>
        </w:rPr>
        <w:t xml:space="preserve">IMPUESTO SOBRE LA RENTA RETENCIONES POR ASIMILADOS A SALARIOS, </w:t>
      </w:r>
      <w:r w:rsidR="00B72DAB">
        <w:rPr>
          <w:rFonts w:ascii="Arial" w:hAnsi="Arial" w:cs="Arial"/>
          <w:sz w:val="18"/>
          <w:szCs w:val="18"/>
        </w:rPr>
        <w:t xml:space="preserve">saldo </w:t>
      </w:r>
      <w:r w:rsidR="00B72DAB" w:rsidRPr="00665E9F">
        <w:rPr>
          <w:rFonts w:ascii="Arial" w:hAnsi="Arial" w:cs="Arial"/>
          <w:sz w:val="18"/>
          <w:szCs w:val="18"/>
        </w:rPr>
        <w:t xml:space="preserve">correspondiente a </w:t>
      </w:r>
      <w:r w:rsidR="000A4404">
        <w:rPr>
          <w:rFonts w:ascii="Arial" w:hAnsi="Arial" w:cs="Arial"/>
          <w:sz w:val="18"/>
          <w:szCs w:val="18"/>
        </w:rPr>
        <w:t>agost</w:t>
      </w:r>
      <w:r w:rsidR="00DA299F">
        <w:rPr>
          <w:rFonts w:ascii="Arial" w:hAnsi="Arial" w:cs="Arial"/>
          <w:sz w:val="18"/>
          <w:szCs w:val="18"/>
        </w:rPr>
        <w:t>o</w:t>
      </w:r>
      <w:r w:rsidR="00B72DAB">
        <w:rPr>
          <w:rFonts w:ascii="Arial" w:hAnsi="Arial" w:cs="Arial"/>
          <w:sz w:val="18"/>
          <w:szCs w:val="18"/>
        </w:rPr>
        <w:t xml:space="preserve"> que será </w:t>
      </w:r>
      <w:proofErr w:type="spellStart"/>
      <w:r w:rsidR="00B72DAB">
        <w:rPr>
          <w:rFonts w:ascii="Arial" w:hAnsi="Arial" w:cs="Arial"/>
          <w:sz w:val="18"/>
          <w:szCs w:val="18"/>
        </w:rPr>
        <w:t>enterado</w:t>
      </w:r>
      <w:proofErr w:type="spellEnd"/>
      <w:r w:rsidR="00B72DAB">
        <w:rPr>
          <w:rFonts w:ascii="Arial" w:hAnsi="Arial" w:cs="Arial"/>
          <w:sz w:val="18"/>
          <w:szCs w:val="18"/>
        </w:rPr>
        <w:t xml:space="preserve"> en </w:t>
      </w:r>
      <w:r w:rsidR="00116ADE">
        <w:rPr>
          <w:rFonts w:ascii="Arial" w:hAnsi="Arial" w:cs="Arial"/>
          <w:sz w:val="18"/>
          <w:szCs w:val="18"/>
        </w:rPr>
        <w:t>octu</w:t>
      </w:r>
      <w:r w:rsidR="000A4404">
        <w:rPr>
          <w:rFonts w:ascii="Arial" w:hAnsi="Arial" w:cs="Arial"/>
          <w:sz w:val="18"/>
          <w:szCs w:val="18"/>
        </w:rPr>
        <w:t>bre</w:t>
      </w:r>
      <w:r w:rsidR="00B72DAB">
        <w:rPr>
          <w:rFonts w:ascii="Arial" w:hAnsi="Arial" w:cs="Arial"/>
          <w:sz w:val="18"/>
          <w:szCs w:val="18"/>
        </w:rPr>
        <w:t xml:space="preserve"> 2021</w:t>
      </w:r>
    </w:p>
    <w:p w:rsidR="00E25EE7" w:rsidRPr="00753F43" w:rsidRDefault="00AB36D2" w:rsidP="00753F43">
      <w:pPr>
        <w:pStyle w:val="Lista2"/>
        <w:numPr>
          <w:ilvl w:val="0"/>
          <w:numId w:val="2"/>
        </w:numPr>
        <w:ind w:left="284" w:hanging="284"/>
        <w:jc w:val="both"/>
        <w:rPr>
          <w:rFonts w:ascii="Arial" w:hAnsi="Arial" w:cs="Arial"/>
          <w:sz w:val="18"/>
          <w:szCs w:val="18"/>
        </w:rPr>
      </w:pPr>
      <w:r w:rsidRPr="00E25EE7">
        <w:rPr>
          <w:rFonts w:ascii="Arial" w:hAnsi="Arial" w:cs="Arial"/>
          <w:sz w:val="18"/>
          <w:szCs w:val="18"/>
        </w:rPr>
        <w:t xml:space="preserve">ISR RETENCIONES POR SALARIOS, </w:t>
      </w:r>
      <w:r w:rsidR="00B72DAB">
        <w:rPr>
          <w:rFonts w:ascii="Arial" w:hAnsi="Arial" w:cs="Arial"/>
          <w:sz w:val="18"/>
          <w:szCs w:val="18"/>
        </w:rPr>
        <w:t xml:space="preserve">saldo </w:t>
      </w:r>
      <w:r w:rsidR="00B72DAB" w:rsidRPr="00665E9F">
        <w:rPr>
          <w:rFonts w:ascii="Arial" w:hAnsi="Arial" w:cs="Arial"/>
          <w:sz w:val="18"/>
          <w:szCs w:val="18"/>
        </w:rPr>
        <w:t xml:space="preserve">correspondiente a </w:t>
      </w:r>
      <w:r w:rsidR="000A4404">
        <w:rPr>
          <w:rFonts w:ascii="Arial" w:hAnsi="Arial" w:cs="Arial"/>
          <w:sz w:val="18"/>
          <w:szCs w:val="18"/>
        </w:rPr>
        <w:t>agost</w:t>
      </w:r>
      <w:r w:rsidR="00C93251">
        <w:rPr>
          <w:rFonts w:ascii="Arial" w:hAnsi="Arial" w:cs="Arial"/>
          <w:sz w:val="18"/>
          <w:szCs w:val="18"/>
        </w:rPr>
        <w:t xml:space="preserve">o que será </w:t>
      </w:r>
      <w:proofErr w:type="spellStart"/>
      <w:r w:rsidR="00C93251">
        <w:rPr>
          <w:rFonts w:ascii="Arial" w:hAnsi="Arial" w:cs="Arial"/>
          <w:sz w:val="18"/>
          <w:szCs w:val="18"/>
        </w:rPr>
        <w:t>enterado</w:t>
      </w:r>
      <w:proofErr w:type="spellEnd"/>
      <w:r w:rsidR="00C93251">
        <w:rPr>
          <w:rFonts w:ascii="Arial" w:hAnsi="Arial" w:cs="Arial"/>
          <w:sz w:val="18"/>
          <w:szCs w:val="18"/>
        </w:rPr>
        <w:t xml:space="preserve"> en </w:t>
      </w:r>
      <w:r w:rsidR="00116ADE">
        <w:rPr>
          <w:rFonts w:ascii="Arial" w:hAnsi="Arial" w:cs="Arial"/>
          <w:sz w:val="18"/>
          <w:szCs w:val="18"/>
        </w:rPr>
        <w:t>octu</w:t>
      </w:r>
      <w:r w:rsidR="000A4404">
        <w:rPr>
          <w:rFonts w:ascii="Arial" w:hAnsi="Arial" w:cs="Arial"/>
          <w:sz w:val="18"/>
          <w:szCs w:val="18"/>
        </w:rPr>
        <w:t>bre</w:t>
      </w:r>
      <w:r w:rsidR="00980AEF">
        <w:rPr>
          <w:rFonts w:ascii="Arial" w:hAnsi="Arial" w:cs="Arial"/>
          <w:sz w:val="18"/>
          <w:szCs w:val="18"/>
        </w:rPr>
        <w:t xml:space="preserve"> </w:t>
      </w:r>
      <w:r w:rsidR="00B72DAB">
        <w:rPr>
          <w:rFonts w:ascii="Arial" w:hAnsi="Arial" w:cs="Arial"/>
          <w:sz w:val="18"/>
          <w:szCs w:val="18"/>
        </w:rPr>
        <w:t>2021</w:t>
      </w:r>
    </w:p>
    <w:p w:rsidR="00D202DF" w:rsidRDefault="00DB4BBB" w:rsidP="00D202DF">
      <w:pPr>
        <w:pStyle w:val="Lista2"/>
        <w:numPr>
          <w:ilvl w:val="0"/>
          <w:numId w:val="2"/>
        </w:numPr>
        <w:ind w:left="284" w:hanging="284"/>
        <w:jc w:val="both"/>
        <w:rPr>
          <w:rFonts w:ascii="Arial" w:hAnsi="Arial" w:cs="Arial"/>
          <w:sz w:val="18"/>
          <w:szCs w:val="18"/>
        </w:rPr>
      </w:pPr>
      <w:r w:rsidRPr="00623B02">
        <w:rPr>
          <w:rFonts w:ascii="Arial" w:hAnsi="Arial" w:cs="Arial"/>
          <w:sz w:val="18"/>
          <w:szCs w:val="18"/>
        </w:rPr>
        <w:t>CUOTAS ISSSTE TRABAJADOR</w:t>
      </w:r>
      <w:r w:rsidR="00551EEA" w:rsidRPr="00623B02">
        <w:rPr>
          <w:rFonts w:ascii="Arial" w:hAnsi="Arial" w:cs="Arial"/>
          <w:sz w:val="18"/>
          <w:szCs w:val="18"/>
        </w:rPr>
        <w:t xml:space="preserve">, saldo correspondiente al </w:t>
      </w:r>
      <w:r w:rsidR="00C93251">
        <w:rPr>
          <w:rFonts w:ascii="Arial" w:hAnsi="Arial" w:cs="Arial"/>
          <w:sz w:val="18"/>
          <w:szCs w:val="18"/>
        </w:rPr>
        <w:t>4to</w:t>
      </w:r>
      <w:r w:rsidRPr="00623B02">
        <w:rPr>
          <w:rFonts w:ascii="Arial" w:hAnsi="Arial" w:cs="Arial"/>
          <w:sz w:val="18"/>
          <w:szCs w:val="18"/>
        </w:rPr>
        <w:t xml:space="preserve"> bimestre de aportaciones de seguridad social que</w:t>
      </w:r>
      <w:r w:rsidR="00753F43">
        <w:rPr>
          <w:rFonts w:ascii="Arial" w:hAnsi="Arial" w:cs="Arial"/>
          <w:sz w:val="18"/>
          <w:szCs w:val="18"/>
        </w:rPr>
        <w:t xml:space="preserve"> será </w:t>
      </w:r>
      <w:proofErr w:type="spellStart"/>
      <w:r w:rsidR="00753F43">
        <w:rPr>
          <w:rFonts w:ascii="Arial" w:hAnsi="Arial" w:cs="Arial"/>
          <w:sz w:val="18"/>
          <w:szCs w:val="18"/>
        </w:rPr>
        <w:t>enterado</w:t>
      </w:r>
      <w:proofErr w:type="spellEnd"/>
      <w:r w:rsidR="00753F43">
        <w:rPr>
          <w:rFonts w:ascii="Arial" w:hAnsi="Arial" w:cs="Arial"/>
          <w:sz w:val="18"/>
          <w:szCs w:val="18"/>
        </w:rPr>
        <w:t xml:space="preserve"> </w:t>
      </w:r>
      <w:r w:rsidR="00980AEF">
        <w:rPr>
          <w:rFonts w:ascii="Arial" w:hAnsi="Arial" w:cs="Arial"/>
          <w:sz w:val="18"/>
          <w:szCs w:val="18"/>
        </w:rPr>
        <w:t xml:space="preserve">en </w:t>
      </w:r>
      <w:r w:rsidR="00116ADE">
        <w:rPr>
          <w:rFonts w:ascii="Arial" w:hAnsi="Arial" w:cs="Arial"/>
          <w:sz w:val="18"/>
          <w:szCs w:val="18"/>
        </w:rPr>
        <w:t>octu</w:t>
      </w:r>
      <w:r w:rsidR="00053E3A">
        <w:rPr>
          <w:rFonts w:ascii="Arial" w:hAnsi="Arial" w:cs="Arial"/>
          <w:sz w:val="18"/>
          <w:szCs w:val="18"/>
        </w:rPr>
        <w:t>bre</w:t>
      </w:r>
      <w:r w:rsidR="00753F43">
        <w:rPr>
          <w:rFonts w:ascii="Arial" w:hAnsi="Arial" w:cs="Arial"/>
          <w:sz w:val="18"/>
          <w:szCs w:val="18"/>
        </w:rPr>
        <w:t xml:space="preserve"> 2021</w:t>
      </w:r>
    </w:p>
    <w:p w:rsidR="00AB36D2" w:rsidRPr="00753F43" w:rsidRDefault="00AB36D2" w:rsidP="00753F43">
      <w:pPr>
        <w:pStyle w:val="Lista2"/>
        <w:numPr>
          <w:ilvl w:val="0"/>
          <w:numId w:val="2"/>
        </w:numPr>
        <w:ind w:left="284" w:hanging="284"/>
        <w:jc w:val="both"/>
        <w:rPr>
          <w:rFonts w:ascii="Arial" w:hAnsi="Arial" w:cs="Arial"/>
          <w:sz w:val="18"/>
          <w:szCs w:val="18"/>
        </w:rPr>
      </w:pPr>
      <w:r w:rsidRPr="00D202DF">
        <w:rPr>
          <w:rFonts w:ascii="Arial" w:hAnsi="Arial" w:cs="Arial"/>
          <w:sz w:val="18"/>
          <w:szCs w:val="18"/>
        </w:rPr>
        <w:t xml:space="preserve">IMPUESTO SOBRE NÓMINAS, </w:t>
      </w:r>
      <w:r w:rsidR="00AD0B78" w:rsidRPr="00D202DF">
        <w:rPr>
          <w:rFonts w:ascii="Arial" w:hAnsi="Arial" w:cs="Arial"/>
          <w:sz w:val="18"/>
          <w:szCs w:val="18"/>
        </w:rPr>
        <w:t xml:space="preserve">correspondiente </w:t>
      </w:r>
      <w:r w:rsidR="00053E3A">
        <w:rPr>
          <w:rFonts w:ascii="Arial" w:hAnsi="Arial" w:cs="Arial"/>
          <w:sz w:val="18"/>
          <w:szCs w:val="18"/>
        </w:rPr>
        <w:t>a agosto</w:t>
      </w:r>
      <w:r w:rsidR="00753F43">
        <w:rPr>
          <w:rFonts w:ascii="Arial" w:hAnsi="Arial" w:cs="Arial"/>
          <w:sz w:val="18"/>
          <w:szCs w:val="18"/>
        </w:rPr>
        <w:t xml:space="preserve"> que será </w:t>
      </w:r>
      <w:proofErr w:type="spellStart"/>
      <w:r w:rsidR="00753F43">
        <w:rPr>
          <w:rFonts w:ascii="Arial" w:hAnsi="Arial" w:cs="Arial"/>
          <w:sz w:val="18"/>
          <w:szCs w:val="18"/>
        </w:rPr>
        <w:t>enterado</w:t>
      </w:r>
      <w:proofErr w:type="spellEnd"/>
      <w:r w:rsidR="00753F43">
        <w:rPr>
          <w:rFonts w:ascii="Arial" w:hAnsi="Arial" w:cs="Arial"/>
          <w:sz w:val="18"/>
          <w:szCs w:val="18"/>
        </w:rPr>
        <w:t xml:space="preserve"> en </w:t>
      </w:r>
      <w:r w:rsidR="00116ADE">
        <w:rPr>
          <w:rFonts w:ascii="Arial" w:hAnsi="Arial" w:cs="Arial"/>
          <w:sz w:val="18"/>
          <w:szCs w:val="18"/>
        </w:rPr>
        <w:t>octu</w:t>
      </w:r>
      <w:r w:rsidR="00053E3A">
        <w:rPr>
          <w:rFonts w:ascii="Arial" w:hAnsi="Arial" w:cs="Arial"/>
          <w:sz w:val="18"/>
          <w:szCs w:val="18"/>
        </w:rPr>
        <w:t>bre</w:t>
      </w:r>
      <w:r w:rsidR="00753F43">
        <w:rPr>
          <w:rFonts w:ascii="Arial" w:hAnsi="Arial" w:cs="Arial"/>
          <w:sz w:val="18"/>
          <w:szCs w:val="18"/>
        </w:rPr>
        <w:t xml:space="preserve"> 2021</w:t>
      </w:r>
    </w:p>
    <w:p w:rsidR="001A34B9" w:rsidRDefault="001A34B9" w:rsidP="00AB36D2">
      <w:pPr>
        <w:pStyle w:val="Lista2"/>
        <w:ind w:left="0" w:firstLine="0"/>
        <w:rPr>
          <w:rFonts w:ascii="Arial" w:hAnsi="Arial" w:cs="Arial"/>
          <w:b/>
          <w:sz w:val="18"/>
          <w:szCs w:val="18"/>
        </w:rPr>
      </w:pPr>
    </w:p>
    <w:p w:rsidR="00C9028B" w:rsidRDefault="00C9028B" w:rsidP="00AB36D2">
      <w:pPr>
        <w:pStyle w:val="Lista2"/>
        <w:ind w:left="0" w:firstLine="0"/>
        <w:rPr>
          <w:rFonts w:ascii="Arial" w:hAnsi="Arial" w:cs="Arial"/>
          <w:b/>
          <w:sz w:val="18"/>
          <w:szCs w:val="18"/>
        </w:rPr>
      </w:pPr>
    </w:p>
    <w:p w:rsidR="00C9028B" w:rsidRDefault="00C9028B" w:rsidP="00AB36D2">
      <w:pPr>
        <w:pStyle w:val="Lista2"/>
        <w:ind w:left="0" w:firstLine="0"/>
        <w:rPr>
          <w:rFonts w:ascii="Arial" w:hAnsi="Arial" w:cs="Arial"/>
          <w:b/>
          <w:sz w:val="18"/>
          <w:szCs w:val="18"/>
        </w:rPr>
      </w:pPr>
    </w:p>
    <w:p w:rsidR="001A34B9" w:rsidRDefault="001A34B9" w:rsidP="00AB36D2">
      <w:pPr>
        <w:pStyle w:val="Lista2"/>
        <w:ind w:left="0" w:firstLine="0"/>
        <w:rPr>
          <w:rFonts w:ascii="Arial" w:hAnsi="Arial" w:cs="Arial"/>
          <w:b/>
          <w:sz w:val="18"/>
          <w:szCs w:val="18"/>
        </w:rPr>
      </w:pPr>
    </w:p>
    <w:p w:rsidR="001A34B9" w:rsidRDefault="001A34B9" w:rsidP="00AB36D2">
      <w:pPr>
        <w:pStyle w:val="Lista2"/>
        <w:ind w:left="0" w:firstLine="0"/>
        <w:rPr>
          <w:rFonts w:ascii="Arial" w:hAnsi="Arial" w:cs="Arial"/>
          <w:b/>
          <w:sz w:val="18"/>
          <w:szCs w:val="18"/>
        </w:rPr>
      </w:pPr>
    </w:p>
    <w:p w:rsidR="001A34B9" w:rsidRDefault="001A34B9" w:rsidP="00AB36D2">
      <w:pPr>
        <w:pStyle w:val="Lista2"/>
        <w:ind w:left="0" w:firstLine="0"/>
        <w:rPr>
          <w:rFonts w:ascii="Arial" w:hAnsi="Arial" w:cs="Arial"/>
          <w:b/>
          <w:sz w:val="18"/>
          <w:szCs w:val="18"/>
        </w:rPr>
      </w:pPr>
    </w:p>
    <w:p w:rsidR="00AB36D2" w:rsidRPr="009D424E" w:rsidRDefault="00AB36D2" w:rsidP="00AB36D2">
      <w:pPr>
        <w:pStyle w:val="Lista2"/>
        <w:ind w:left="0" w:firstLine="0"/>
        <w:rPr>
          <w:rFonts w:ascii="Arial" w:hAnsi="Arial" w:cs="Arial"/>
          <w:b/>
          <w:sz w:val="18"/>
          <w:szCs w:val="18"/>
        </w:rPr>
      </w:pPr>
      <w:r w:rsidRPr="009D424E">
        <w:rPr>
          <w:rFonts w:ascii="Arial" w:hAnsi="Arial" w:cs="Arial"/>
          <w:b/>
          <w:sz w:val="18"/>
          <w:szCs w:val="18"/>
        </w:rPr>
        <w:lastRenderedPageBreak/>
        <w:t>OTRAS CUENTAS POR PAGAR A CORTO PLAZO</w:t>
      </w:r>
    </w:p>
    <w:p w:rsidR="00AB36D2" w:rsidRPr="00BE3CDB" w:rsidRDefault="00AB36D2" w:rsidP="00AB36D2">
      <w:pPr>
        <w:pStyle w:val="Ttulo4"/>
        <w:ind w:left="284" w:hanging="284"/>
        <w:rPr>
          <w:rFonts w:cs="Arial"/>
          <w:b/>
          <w:bCs/>
          <w:sz w:val="18"/>
          <w:szCs w:val="18"/>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
        <w:gridCol w:w="3323"/>
        <w:gridCol w:w="1417"/>
        <w:gridCol w:w="1134"/>
        <w:gridCol w:w="1276"/>
        <w:gridCol w:w="1275"/>
      </w:tblGrid>
      <w:tr w:rsidR="00AB36D2" w:rsidRPr="00BE3CDB" w:rsidTr="009D424E">
        <w:trPr>
          <w:trHeight w:val="667"/>
        </w:trPr>
        <w:tc>
          <w:tcPr>
            <w:tcW w:w="465"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tc>
        <w:tc>
          <w:tcPr>
            <w:tcW w:w="3323"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 de la cuenta</w:t>
            </w:r>
          </w:p>
        </w:tc>
        <w:tc>
          <w:tcPr>
            <w:tcW w:w="1417"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134"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276"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275"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630056" w:rsidRPr="00BE3CDB" w:rsidTr="00004D95">
        <w:tc>
          <w:tcPr>
            <w:tcW w:w="465" w:type="dxa"/>
            <w:shd w:val="clear" w:color="auto" w:fill="auto"/>
          </w:tcPr>
          <w:p w:rsidR="00630056" w:rsidRPr="00BE3CDB" w:rsidRDefault="00630056" w:rsidP="00630056">
            <w:pPr>
              <w:spacing w:after="0"/>
              <w:ind w:left="284" w:hanging="284"/>
              <w:jc w:val="center"/>
              <w:rPr>
                <w:rFonts w:ascii="Arial" w:eastAsia="Times New Roman" w:hAnsi="Arial" w:cs="Arial"/>
                <w:sz w:val="18"/>
                <w:szCs w:val="18"/>
                <w:lang w:val="es-ES" w:eastAsia="es-ES"/>
              </w:rPr>
            </w:pPr>
          </w:p>
        </w:tc>
        <w:tc>
          <w:tcPr>
            <w:tcW w:w="3323" w:type="dxa"/>
            <w:shd w:val="clear" w:color="auto" w:fill="auto"/>
          </w:tcPr>
          <w:p w:rsidR="00630056" w:rsidRPr="00386C8C" w:rsidRDefault="00630056" w:rsidP="00630056">
            <w:pPr>
              <w:spacing w:after="0"/>
              <w:ind w:left="284" w:hanging="284"/>
              <w:rPr>
                <w:rFonts w:ascii="Arial" w:eastAsia="Times New Roman" w:hAnsi="Arial" w:cs="Arial"/>
                <w:b/>
                <w:sz w:val="18"/>
                <w:szCs w:val="18"/>
                <w:lang w:val="es-ES" w:eastAsia="es-ES"/>
              </w:rPr>
            </w:pPr>
            <w:r w:rsidRPr="00386C8C">
              <w:rPr>
                <w:rFonts w:ascii="Arial" w:eastAsia="Times New Roman" w:hAnsi="Arial" w:cs="Arial"/>
                <w:b/>
                <w:sz w:val="18"/>
                <w:szCs w:val="18"/>
                <w:lang w:val="es-ES" w:eastAsia="es-ES"/>
              </w:rPr>
              <w:t>ACREEDORES DIVERSOS</w:t>
            </w:r>
          </w:p>
        </w:tc>
        <w:tc>
          <w:tcPr>
            <w:tcW w:w="1417" w:type="dxa"/>
            <w:shd w:val="clear" w:color="auto" w:fill="auto"/>
            <w:vAlign w:val="bottom"/>
          </w:tcPr>
          <w:p w:rsidR="00630056" w:rsidRPr="00630056" w:rsidRDefault="00630056" w:rsidP="00630056">
            <w:pPr>
              <w:spacing w:after="0" w:line="240" w:lineRule="auto"/>
              <w:jc w:val="right"/>
              <w:rPr>
                <w:rFonts w:ascii="Arial" w:eastAsia="Times New Roman" w:hAnsi="Arial" w:cs="Arial"/>
                <w:b/>
                <w:color w:val="000000"/>
                <w:sz w:val="18"/>
                <w:szCs w:val="18"/>
              </w:rPr>
            </w:pPr>
            <w:r w:rsidRPr="00630056">
              <w:rPr>
                <w:rFonts w:ascii="Arial" w:hAnsi="Arial" w:cs="Arial"/>
                <w:b/>
                <w:color w:val="000000"/>
                <w:sz w:val="18"/>
                <w:szCs w:val="18"/>
              </w:rPr>
              <w:t>$1,346.70</w:t>
            </w:r>
          </w:p>
        </w:tc>
        <w:tc>
          <w:tcPr>
            <w:tcW w:w="1134" w:type="dxa"/>
            <w:shd w:val="clear" w:color="auto" w:fill="auto"/>
            <w:vAlign w:val="bottom"/>
          </w:tcPr>
          <w:p w:rsidR="00630056" w:rsidRPr="00630056" w:rsidRDefault="00630056" w:rsidP="00630056">
            <w:pPr>
              <w:spacing w:after="0"/>
              <w:jc w:val="right"/>
              <w:rPr>
                <w:rFonts w:ascii="Arial" w:hAnsi="Arial" w:cs="Arial"/>
                <w:b/>
                <w:color w:val="000000"/>
                <w:sz w:val="18"/>
                <w:szCs w:val="18"/>
              </w:rPr>
            </w:pPr>
            <w:r w:rsidRPr="00630056">
              <w:rPr>
                <w:rFonts w:ascii="Arial" w:hAnsi="Arial" w:cs="Arial"/>
                <w:b/>
                <w:color w:val="000000"/>
                <w:sz w:val="18"/>
                <w:szCs w:val="18"/>
              </w:rPr>
              <w:t>$0.00</w:t>
            </w:r>
          </w:p>
        </w:tc>
        <w:tc>
          <w:tcPr>
            <w:tcW w:w="1276" w:type="dxa"/>
            <w:shd w:val="clear" w:color="auto" w:fill="auto"/>
            <w:vAlign w:val="bottom"/>
          </w:tcPr>
          <w:p w:rsidR="00630056" w:rsidRPr="00630056" w:rsidRDefault="00630056" w:rsidP="00630056">
            <w:pPr>
              <w:spacing w:after="0"/>
              <w:jc w:val="right"/>
              <w:rPr>
                <w:rFonts w:ascii="Arial" w:hAnsi="Arial" w:cs="Arial"/>
                <w:b/>
                <w:color w:val="000000"/>
                <w:sz w:val="18"/>
                <w:szCs w:val="18"/>
              </w:rPr>
            </w:pPr>
            <w:r w:rsidRPr="00630056">
              <w:rPr>
                <w:rFonts w:ascii="Arial" w:hAnsi="Arial" w:cs="Arial"/>
                <w:b/>
                <w:color w:val="000000"/>
                <w:sz w:val="18"/>
                <w:szCs w:val="18"/>
              </w:rPr>
              <w:t>$0.72</w:t>
            </w:r>
          </w:p>
        </w:tc>
        <w:tc>
          <w:tcPr>
            <w:tcW w:w="1275" w:type="dxa"/>
            <w:shd w:val="clear" w:color="auto" w:fill="auto"/>
            <w:vAlign w:val="bottom"/>
          </w:tcPr>
          <w:p w:rsidR="00630056" w:rsidRPr="00630056" w:rsidRDefault="00630056" w:rsidP="00630056">
            <w:pPr>
              <w:spacing w:after="0"/>
              <w:jc w:val="right"/>
              <w:rPr>
                <w:rFonts w:ascii="Arial" w:hAnsi="Arial" w:cs="Arial"/>
                <w:b/>
                <w:color w:val="000000"/>
                <w:sz w:val="18"/>
                <w:szCs w:val="18"/>
              </w:rPr>
            </w:pPr>
            <w:r w:rsidRPr="00630056">
              <w:rPr>
                <w:rFonts w:ascii="Arial" w:hAnsi="Arial" w:cs="Arial"/>
                <w:b/>
                <w:color w:val="000000"/>
                <w:sz w:val="18"/>
                <w:szCs w:val="18"/>
              </w:rPr>
              <w:t>$1,347.42</w:t>
            </w:r>
          </w:p>
        </w:tc>
      </w:tr>
      <w:tr w:rsidR="00630056" w:rsidRPr="00BE3CDB" w:rsidTr="009D424E">
        <w:tc>
          <w:tcPr>
            <w:tcW w:w="465" w:type="dxa"/>
            <w:shd w:val="clear" w:color="auto" w:fill="auto"/>
          </w:tcPr>
          <w:p w:rsidR="00630056" w:rsidRPr="00BE3CDB" w:rsidRDefault="00630056" w:rsidP="00630056">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3323" w:type="dxa"/>
            <w:shd w:val="clear" w:color="auto" w:fill="auto"/>
          </w:tcPr>
          <w:p w:rsidR="00630056" w:rsidRPr="00BE3CDB" w:rsidRDefault="00630056" w:rsidP="00630056">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ACOSTA LEDEZMA ARLENA A.</w:t>
            </w:r>
          </w:p>
        </w:tc>
        <w:tc>
          <w:tcPr>
            <w:tcW w:w="1417" w:type="dxa"/>
            <w:shd w:val="clear" w:color="auto" w:fill="auto"/>
          </w:tcPr>
          <w:p w:rsidR="00630056" w:rsidRPr="00630056" w:rsidRDefault="00630056" w:rsidP="00630056">
            <w:pPr>
              <w:spacing w:after="0"/>
              <w:jc w:val="right"/>
              <w:rPr>
                <w:rFonts w:ascii="Arial" w:hAnsi="Arial" w:cs="Arial"/>
                <w:color w:val="000000"/>
                <w:sz w:val="18"/>
                <w:szCs w:val="18"/>
              </w:rPr>
            </w:pPr>
            <w:r w:rsidRPr="00630056">
              <w:rPr>
                <w:rFonts w:ascii="Arial" w:hAnsi="Arial" w:cs="Arial"/>
                <w:color w:val="000000"/>
                <w:sz w:val="18"/>
                <w:szCs w:val="18"/>
              </w:rPr>
              <w:t>$38.54</w:t>
            </w:r>
          </w:p>
        </w:tc>
        <w:tc>
          <w:tcPr>
            <w:tcW w:w="1134" w:type="dxa"/>
            <w:shd w:val="clear" w:color="auto" w:fill="auto"/>
          </w:tcPr>
          <w:p w:rsidR="00630056" w:rsidRPr="00630056" w:rsidRDefault="00630056" w:rsidP="00630056">
            <w:pPr>
              <w:spacing w:after="0"/>
              <w:jc w:val="right"/>
              <w:rPr>
                <w:rFonts w:ascii="Arial" w:hAnsi="Arial" w:cs="Arial"/>
                <w:color w:val="000000"/>
                <w:sz w:val="18"/>
                <w:szCs w:val="18"/>
              </w:rPr>
            </w:pPr>
            <w:r w:rsidRPr="00630056">
              <w:rPr>
                <w:rFonts w:ascii="Arial" w:hAnsi="Arial" w:cs="Arial"/>
                <w:color w:val="000000"/>
                <w:sz w:val="18"/>
                <w:szCs w:val="18"/>
              </w:rPr>
              <w:t>$0.00</w:t>
            </w:r>
          </w:p>
        </w:tc>
        <w:tc>
          <w:tcPr>
            <w:tcW w:w="1276" w:type="dxa"/>
            <w:shd w:val="clear" w:color="auto" w:fill="auto"/>
          </w:tcPr>
          <w:p w:rsidR="00630056" w:rsidRPr="00630056" w:rsidRDefault="00630056" w:rsidP="00630056">
            <w:pPr>
              <w:spacing w:after="0"/>
              <w:jc w:val="right"/>
              <w:rPr>
                <w:rFonts w:ascii="Arial" w:hAnsi="Arial" w:cs="Arial"/>
                <w:color w:val="000000"/>
                <w:sz w:val="18"/>
                <w:szCs w:val="18"/>
              </w:rPr>
            </w:pPr>
            <w:r w:rsidRPr="00630056">
              <w:rPr>
                <w:rFonts w:ascii="Arial" w:hAnsi="Arial" w:cs="Arial"/>
                <w:color w:val="000000"/>
                <w:sz w:val="18"/>
                <w:szCs w:val="18"/>
              </w:rPr>
              <w:t>$0.57</w:t>
            </w:r>
          </w:p>
        </w:tc>
        <w:tc>
          <w:tcPr>
            <w:tcW w:w="1275" w:type="dxa"/>
            <w:shd w:val="clear" w:color="auto" w:fill="auto"/>
          </w:tcPr>
          <w:p w:rsidR="00630056" w:rsidRPr="00630056" w:rsidRDefault="00630056" w:rsidP="00630056">
            <w:pPr>
              <w:spacing w:after="0"/>
              <w:jc w:val="right"/>
              <w:rPr>
                <w:rFonts w:ascii="Arial" w:hAnsi="Arial" w:cs="Arial"/>
                <w:color w:val="000000"/>
                <w:sz w:val="18"/>
                <w:szCs w:val="18"/>
              </w:rPr>
            </w:pPr>
            <w:r w:rsidRPr="00630056">
              <w:rPr>
                <w:rFonts w:ascii="Arial" w:hAnsi="Arial" w:cs="Arial"/>
                <w:color w:val="000000"/>
                <w:sz w:val="18"/>
                <w:szCs w:val="18"/>
              </w:rPr>
              <w:t>$39.11</w:t>
            </w:r>
          </w:p>
        </w:tc>
      </w:tr>
      <w:tr w:rsidR="00630056" w:rsidRPr="00BE3CDB" w:rsidTr="009D424E">
        <w:tc>
          <w:tcPr>
            <w:tcW w:w="465" w:type="dxa"/>
            <w:shd w:val="clear" w:color="auto" w:fill="auto"/>
          </w:tcPr>
          <w:p w:rsidR="00630056" w:rsidRPr="00BE3CDB" w:rsidRDefault="00630056" w:rsidP="00630056">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w:t>
            </w:r>
          </w:p>
        </w:tc>
        <w:tc>
          <w:tcPr>
            <w:tcW w:w="3323" w:type="dxa"/>
            <w:shd w:val="clear" w:color="auto" w:fill="auto"/>
          </w:tcPr>
          <w:p w:rsidR="00630056" w:rsidRPr="00BE3CDB" w:rsidRDefault="00630056" w:rsidP="00630056">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0111030167</w:t>
            </w:r>
          </w:p>
        </w:tc>
        <w:tc>
          <w:tcPr>
            <w:tcW w:w="1417" w:type="dxa"/>
            <w:shd w:val="clear" w:color="auto" w:fill="auto"/>
          </w:tcPr>
          <w:p w:rsidR="00630056" w:rsidRPr="00630056" w:rsidRDefault="00630056" w:rsidP="00630056">
            <w:pPr>
              <w:spacing w:after="0"/>
              <w:jc w:val="right"/>
              <w:rPr>
                <w:rFonts w:ascii="Arial" w:hAnsi="Arial" w:cs="Arial"/>
                <w:color w:val="000000"/>
                <w:sz w:val="18"/>
                <w:szCs w:val="18"/>
              </w:rPr>
            </w:pPr>
            <w:r w:rsidRPr="00630056">
              <w:rPr>
                <w:rFonts w:ascii="Arial" w:hAnsi="Arial" w:cs="Arial"/>
                <w:color w:val="000000"/>
                <w:sz w:val="18"/>
                <w:szCs w:val="18"/>
              </w:rPr>
              <w:t>$1,006.37</w:t>
            </w:r>
          </w:p>
        </w:tc>
        <w:tc>
          <w:tcPr>
            <w:tcW w:w="1134" w:type="dxa"/>
            <w:shd w:val="clear" w:color="auto" w:fill="auto"/>
          </w:tcPr>
          <w:p w:rsidR="00630056" w:rsidRPr="00630056" w:rsidRDefault="00630056" w:rsidP="00630056">
            <w:pPr>
              <w:spacing w:after="0"/>
              <w:jc w:val="right"/>
              <w:rPr>
                <w:rFonts w:ascii="Arial" w:hAnsi="Arial" w:cs="Arial"/>
                <w:color w:val="000000"/>
                <w:sz w:val="18"/>
                <w:szCs w:val="18"/>
              </w:rPr>
            </w:pPr>
            <w:r w:rsidRPr="00630056">
              <w:rPr>
                <w:rFonts w:ascii="Arial" w:hAnsi="Arial" w:cs="Arial"/>
                <w:color w:val="000000"/>
                <w:sz w:val="18"/>
                <w:szCs w:val="18"/>
              </w:rPr>
              <w:t>$0.00</w:t>
            </w:r>
          </w:p>
        </w:tc>
        <w:tc>
          <w:tcPr>
            <w:tcW w:w="1276" w:type="dxa"/>
            <w:shd w:val="clear" w:color="auto" w:fill="auto"/>
          </w:tcPr>
          <w:p w:rsidR="00630056" w:rsidRPr="00630056" w:rsidRDefault="00630056" w:rsidP="00630056">
            <w:pPr>
              <w:spacing w:after="0"/>
              <w:jc w:val="right"/>
              <w:rPr>
                <w:rFonts w:ascii="Arial" w:hAnsi="Arial" w:cs="Arial"/>
                <w:color w:val="000000"/>
                <w:sz w:val="18"/>
                <w:szCs w:val="18"/>
              </w:rPr>
            </w:pPr>
            <w:r w:rsidRPr="00630056">
              <w:rPr>
                <w:rFonts w:ascii="Arial" w:hAnsi="Arial" w:cs="Arial"/>
                <w:color w:val="000000"/>
                <w:sz w:val="18"/>
                <w:szCs w:val="18"/>
              </w:rPr>
              <w:t>$0.15</w:t>
            </w:r>
          </w:p>
        </w:tc>
        <w:tc>
          <w:tcPr>
            <w:tcW w:w="1275" w:type="dxa"/>
            <w:shd w:val="clear" w:color="auto" w:fill="auto"/>
          </w:tcPr>
          <w:p w:rsidR="00630056" w:rsidRPr="00630056" w:rsidRDefault="00630056" w:rsidP="00630056">
            <w:pPr>
              <w:spacing w:after="0"/>
              <w:jc w:val="right"/>
              <w:rPr>
                <w:rFonts w:ascii="Arial" w:hAnsi="Arial" w:cs="Arial"/>
                <w:color w:val="000000"/>
                <w:sz w:val="18"/>
                <w:szCs w:val="18"/>
              </w:rPr>
            </w:pPr>
            <w:r w:rsidRPr="00630056">
              <w:rPr>
                <w:rFonts w:ascii="Arial" w:hAnsi="Arial" w:cs="Arial"/>
                <w:color w:val="000000"/>
                <w:sz w:val="18"/>
                <w:szCs w:val="18"/>
              </w:rPr>
              <w:t>$1,006.52</w:t>
            </w:r>
          </w:p>
        </w:tc>
      </w:tr>
      <w:tr w:rsidR="00630056" w:rsidRPr="00BE3CDB" w:rsidTr="009D424E">
        <w:tc>
          <w:tcPr>
            <w:tcW w:w="465" w:type="dxa"/>
            <w:shd w:val="clear" w:color="auto" w:fill="auto"/>
          </w:tcPr>
          <w:p w:rsidR="00630056" w:rsidRPr="00BE3CDB" w:rsidRDefault="00630056" w:rsidP="00630056">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w:t>
            </w:r>
          </w:p>
        </w:tc>
        <w:tc>
          <w:tcPr>
            <w:tcW w:w="3323" w:type="dxa"/>
            <w:shd w:val="clear" w:color="auto" w:fill="auto"/>
          </w:tcPr>
          <w:p w:rsidR="00630056" w:rsidRPr="00BE3CDB" w:rsidRDefault="00630056" w:rsidP="00630056">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0111584510</w:t>
            </w:r>
          </w:p>
        </w:tc>
        <w:tc>
          <w:tcPr>
            <w:tcW w:w="1417" w:type="dxa"/>
            <w:shd w:val="clear" w:color="auto" w:fill="auto"/>
          </w:tcPr>
          <w:p w:rsidR="00630056" w:rsidRPr="00630056" w:rsidRDefault="00630056" w:rsidP="00630056">
            <w:pPr>
              <w:spacing w:after="0"/>
              <w:jc w:val="right"/>
              <w:rPr>
                <w:rFonts w:ascii="Arial" w:hAnsi="Arial" w:cs="Arial"/>
                <w:color w:val="000000"/>
                <w:sz w:val="18"/>
                <w:szCs w:val="18"/>
              </w:rPr>
            </w:pPr>
            <w:r w:rsidRPr="00630056">
              <w:rPr>
                <w:rFonts w:ascii="Arial" w:hAnsi="Arial" w:cs="Arial"/>
                <w:color w:val="000000"/>
                <w:sz w:val="18"/>
                <w:szCs w:val="18"/>
              </w:rPr>
              <w:t>$241.23</w:t>
            </w:r>
          </w:p>
        </w:tc>
        <w:tc>
          <w:tcPr>
            <w:tcW w:w="1134" w:type="dxa"/>
            <w:shd w:val="clear" w:color="auto" w:fill="auto"/>
          </w:tcPr>
          <w:p w:rsidR="00630056" w:rsidRPr="00630056" w:rsidRDefault="00630056" w:rsidP="00630056">
            <w:pPr>
              <w:spacing w:after="0"/>
              <w:jc w:val="right"/>
              <w:rPr>
                <w:rFonts w:ascii="Arial" w:hAnsi="Arial" w:cs="Arial"/>
                <w:color w:val="000000"/>
                <w:sz w:val="18"/>
                <w:szCs w:val="18"/>
              </w:rPr>
            </w:pPr>
            <w:r w:rsidRPr="00630056">
              <w:rPr>
                <w:rFonts w:ascii="Arial" w:hAnsi="Arial" w:cs="Arial"/>
                <w:color w:val="000000"/>
                <w:sz w:val="18"/>
                <w:szCs w:val="18"/>
              </w:rPr>
              <w:t>$0.00</w:t>
            </w:r>
          </w:p>
        </w:tc>
        <w:tc>
          <w:tcPr>
            <w:tcW w:w="1276" w:type="dxa"/>
            <w:shd w:val="clear" w:color="auto" w:fill="auto"/>
          </w:tcPr>
          <w:p w:rsidR="00630056" w:rsidRPr="00630056" w:rsidRDefault="00630056" w:rsidP="00630056">
            <w:pPr>
              <w:spacing w:after="0"/>
              <w:jc w:val="right"/>
              <w:rPr>
                <w:rFonts w:ascii="Arial" w:hAnsi="Arial" w:cs="Arial"/>
                <w:color w:val="000000"/>
                <w:sz w:val="18"/>
                <w:szCs w:val="18"/>
              </w:rPr>
            </w:pPr>
            <w:r w:rsidRPr="00630056">
              <w:rPr>
                <w:rFonts w:ascii="Arial" w:hAnsi="Arial" w:cs="Arial"/>
                <w:color w:val="000000"/>
                <w:sz w:val="18"/>
                <w:szCs w:val="18"/>
              </w:rPr>
              <w:t>$0.00</w:t>
            </w:r>
          </w:p>
        </w:tc>
        <w:tc>
          <w:tcPr>
            <w:tcW w:w="1275" w:type="dxa"/>
            <w:shd w:val="clear" w:color="auto" w:fill="auto"/>
          </w:tcPr>
          <w:p w:rsidR="00630056" w:rsidRPr="00630056" w:rsidRDefault="00630056" w:rsidP="00630056">
            <w:pPr>
              <w:spacing w:after="0"/>
              <w:jc w:val="right"/>
              <w:rPr>
                <w:rFonts w:ascii="Arial" w:hAnsi="Arial" w:cs="Arial"/>
                <w:color w:val="000000"/>
                <w:sz w:val="18"/>
                <w:szCs w:val="18"/>
              </w:rPr>
            </w:pPr>
            <w:r w:rsidRPr="00630056">
              <w:rPr>
                <w:rFonts w:ascii="Arial" w:hAnsi="Arial" w:cs="Arial"/>
                <w:color w:val="000000"/>
                <w:sz w:val="18"/>
                <w:szCs w:val="18"/>
              </w:rPr>
              <w:t>$241.23</w:t>
            </w:r>
          </w:p>
        </w:tc>
      </w:tr>
      <w:tr w:rsidR="00630056" w:rsidRPr="00BE3CDB" w:rsidTr="009D424E">
        <w:tc>
          <w:tcPr>
            <w:tcW w:w="465" w:type="dxa"/>
            <w:shd w:val="clear" w:color="auto" w:fill="auto"/>
          </w:tcPr>
          <w:p w:rsidR="00630056" w:rsidRPr="00BE3CDB" w:rsidRDefault="00630056" w:rsidP="00630056">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4</w:t>
            </w:r>
          </w:p>
        </w:tc>
        <w:tc>
          <w:tcPr>
            <w:tcW w:w="3323" w:type="dxa"/>
            <w:shd w:val="clear" w:color="auto" w:fill="auto"/>
          </w:tcPr>
          <w:p w:rsidR="00630056" w:rsidRPr="00BE3CDB" w:rsidRDefault="00630056" w:rsidP="00630056">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0102876272</w:t>
            </w:r>
          </w:p>
        </w:tc>
        <w:tc>
          <w:tcPr>
            <w:tcW w:w="1417" w:type="dxa"/>
            <w:shd w:val="clear" w:color="auto" w:fill="auto"/>
          </w:tcPr>
          <w:p w:rsidR="00630056" w:rsidRPr="00630056" w:rsidRDefault="00630056" w:rsidP="00630056">
            <w:pPr>
              <w:spacing w:after="0"/>
              <w:jc w:val="right"/>
              <w:rPr>
                <w:rFonts w:ascii="Arial" w:hAnsi="Arial" w:cs="Arial"/>
                <w:color w:val="000000"/>
                <w:sz w:val="18"/>
                <w:szCs w:val="18"/>
              </w:rPr>
            </w:pPr>
            <w:r w:rsidRPr="00630056">
              <w:rPr>
                <w:rFonts w:ascii="Arial" w:hAnsi="Arial" w:cs="Arial"/>
                <w:color w:val="000000"/>
                <w:sz w:val="18"/>
                <w:szCs w:val="18"/>
              </w:rPr>
              <w:t>$0.34</w:t>
            </w:r>
          </w:p>
        </w:tc>
        <w:tc>
          <w:tcPr>
            <w:tcW w:w="1134" w:type="dxa"/>
            <w:shd w:val="clear" w:color="auto" w:fill="auto"/>
          </w:tcPr>
          <w:p w:rsidR="00630056" w:rsidRPr="00630056" w:rsidRDefault="00630056" w:rsidP="00630056">
            <w:pPr>
              <w:spacing w:after="0"/>
              <w:jc w:val="right"/>
              <w:rPr>
                <w:rFonts w:ascii="Arial" w:hAnsi="Arial" w:cs="Arial"/>
                <w:color w:val="000000"/>
                <w:sz w:val="18"/>
                <w:szCs w:val="18"/>
              </w:rPr>
            </w:pPr>
            <w:r w:rsidRPr="00630056">
              <w:rPr>
                <w:rFonts w:ascii="Arial" w:hAnsi="Arial" w:cs="Arial"/>
                <w:color w:val="000000"/>
                <w:sz w:val="18"/>
                <w:szCs w:val="18"/>
              </w:rPr>
              <w:t>$0.00</w:t>
            </w:r>
          </w:p>
        </w:tc>
        <w:tc>
          <w:tcPr>
            <w:tcW w:w="1276" w:type="dxa"/>
            <w:shd w:val="clear" w:color="auto" w:fill="auto"/>
          </w:tcPr>
          <w:p w:rsidR="00630056" w:rsidRPr="00630056" w:rsidRDefault="00630056" w:rsidP="00630056">
            <w:pPr>
              <w:spacing w:after="0"/>
              <w:jc w:val="right"/>
              <w:rPr>
                <w:rFonts w:ascii="Arial" w:hAnsi="Arial" w:cs="Arial"/>
                <w:color w:val="000000"/>
                <w:sz w:val="18"/>
                <w:szCs w:val="18"/>
              </w:rPr>
            </w:pPr>
            <w:r w:rsidRPr="00630056">
              <w:rPr>
                <w:rFonts w:ascii="Arial" w:hAnsi="Arial" w:cs="Arial"/>
                <w:color w:val="000000"/>
                <w:sz w:val="18"/>
                <w:szCs w:val="18"/>
              </w:rPr>
              <w:t>$0.00</w:t>
            </w:r>
          </w:p>
        </w:tc>
        <w:tc>
          <w:tcPr>
            <w:tcW w:w="1275" w:type="dxa"/>
            <w:shd w:val="clear" w:color="auto" w:fill="auto"/>
          </w:tcPr>
          <w:p w:rsidR="00630056" w:rsidRPr="00630056" w:rsidRDefault="00630056" w:rsidP="00630056">
            <w:pPr>
              <w:spacing w:after="0"/>
              <w:jc w:val="right"/>
              <w:rPr>
                <w:rFonts w:ascii="Arial" w:hAnsi="Arial" w:cs="Arial"/>
                <w:color w:val="000000"/>
                <w:sz w:val="18"/>
                <w:szCs w:val="18"/>
              </w:rPr>
            </w:pPr>
            <w:r w:rsidRPr="00630056">
              <w:rPr>
                <w:rFonts w:ascii="Arial" w:hAnsi="Arial" w:cs="Arial"/>
                <w:color w:val="000000"/>
                <w:sz w:val="18"/>
                <w:szCs w:val="18"/>
              </w:rPr>
              <w:t>$0.34</w:t>
            </w:r>
          </w:p>
        </w:tc>
      </w:tr>
      <w:tr w:rsidR="00630056" w:rsidRPr="00BE3CDB" w:rsidTr="009D424E">
        <w:tc>
          <w:tcPr>
            <w:tcW w:w="465" w:type="dxa"/>
            <w:shd w:val="clear" w:color="auto" w:fill="auto"/>
          </w:tcPr>
          <w:p w:rsidR="00630056" w:rsidRPr="00BE3CDB" w:rsidRDefault="00630056" w:rsidP="00630056">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5</w:t>
            </w:r>
          </w:p>
        </w:tc>
        <w:tc>
          <w:tcPr>
            <w:tcW w:w="3323" w:type="dxa"/>
            <w:shd w:val="clear" w:color="auto" w:fill="auto"/>
          </w:tcPr>
          <w:p w:rsidR="00630056" w:rsidRPr="00BE3CDB" w:rsidRDefault="00630056" w:rsidP="00630056">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0193605787</w:t>
            </w:r>
          </w:p>
        </w:tc>
        <w:tc>
          <w:tcPr>
            <w:tcW w:w="1417" w:type="dxa"/>
            <w:shd w:val="clear" w:color="auto" w:fill="auto"/>
          </w:tcPr>
          <w:p w:rsidR="00630056" w:rsidRPr="00630056" w:rsidRDefault="00630056" w:rsidP="00630056">
            <w:pPr>
              <w:spacing w:after="0"/>
              <w:jc w:val="right"/>
              <w:rPr>
                <w:rFonts w:ascii="Arial" w:hAnsi="Arial" w:cs="Arial"/>
                <w:color w:val="000000"/>
                <w:sz w:val="18"/>
                <w:szCs w:val="18"/>
              </w:rPr>
            </w:pPr>
            <w:r w:rsidRPr="00630056">
              <w:rPr>
                <w:rFonts w:ascii="Arial" w:hAnsi="Arial" w:cs="Arial"/>
                <w:color w:val="000000"/>
                <w:sz w:val="18"/>
                <w:szCs w:val="18"/>
              </w:rPr>
              <w:t>$0.65</w:t>
            </w:r>
          </w:p>
        </w:tc>
        <w:tc>
          <w:tcPr>
            <w:tcW w:w="1134" w:type="dxa"/>
            <w:shd w:val="clear" w:color="auto" w:fill="auto"/>
          </w:tcPr>
          <w:p w:rsidR="00630056" w:rsidRPr="00630056" w:rsidRDefault="00630056" w:rsidP="00630056">
            <w:pPr>
              <w:spacing w:after="0"/>
              <w:jc w:val="right"/>
              <w:rPr>
                <w:rFonts w:ascii="Arial" w:hAnsi="Arial" w:cs="Arial"/>
                <w:color w:val="000000"/>
                <w:sz w:val="18"/>
                <w:szCs w:val="18"/>
              </w:rPr>
            </w:pPr>
            <w:r w:rsidRPr="00630056">
              <w:rPr>
                <w:rFonts w:ascii="Arial" w:hAnsi="Arial" w:cs="Arial"/>
                <w:color w:val="000000"/>
                <w:sz w:val="18"/>
                <w:szCs w:val="18"/>
              </w:rPr>
              <w:t>$0.00</w:t>
            </w:r>
          </w:p>
        </w:tc>
        <w:tc>
          <w:tcPr>
            <w:tcW w:w="1276" w:type="dxa"/>
            <w:shd w:val="clear" w:color="auto" w:fill="auto"/>
          </w:tcPr>
          <w:p w:rsidR="00630056" w:rsidRPr="00630056" w:rsidRDefault="00630056" w:rsidP="00630056">
            <w:pPr>
              <w:spacing w:after="0"/>
              <w:jc w:val="right"/>
              <w:rPr>
                <w:rFonts w:ascii="Arial" w:hAnsi="Arial" w:cs="Arial"/>
                <w:color w:val="000000"/>
                <w:sz w:val="18"/>
                <w:szCs w:val="18"/>
              </w:rPr>
            </w:pPr>
            <w:r w:rsidRPr="00630056">
              <w:rPr>
                <w:rFonts w:ascii="Arial" w:hAnsi="Arial" w:cs="Arial"/>
                <w:color w:val="000000"/>
                <w:sz w:val="18"/>
                <w:szCs w:val="18"/>
              </w:rPr>
              <w:t>$0.00</w:t>
            </w:r>
          </w:p>
        </w:tc>
        <w:tc>
          <w:tcPr>
            <w:tcW w:w="1275" w:type="dxa"/>
            <w:shd w:val="clear" w:color="auto" w:fill="auto"/>
          </w:tcPr>
          <w:p w:rsidR="00630056" w:rsidRPr="00630056" w:rsidRDefault="00630056" w:rsidP="00630056">
            <w:pPr>
              <w:spacing w:after="0"/>
              <w:jc w:val="right"/>
              <w:rPr>
                <w:rFonts w:ascii="Arial" w:hAnsi="Arial" w:cs="Arial"/>
                <w:color w:val="000000"/>
                <w:sz w:val="18"/>
                <w:szCs w:val="18"/>
              </w:rPr>
            </w:pPr>
            <w:r w:rsidRPr="00630056">
              <w:rPr>
                <w:rFonts w:ascii="Arial" w:hAnsi="Arial" w:cs="Arial"/>
                <w:color w:val="000000"/>
                <w:sz w:val="18"/>
                <w:szCs w:val="18"/>
              </w:rPr>
              <w:t>$0.65</w:t>
            </w:r>
          </w:p>
        </w:tc>
      </w:tr>
      <w:tr w:rsidR="00630056" w:rsidRPr="00BE3CDB" w:rsidTr="009D424E">
        <w:tc>
          <w:tcPr>
            <w:tcW w:w="465" w:type="dxa"/>
            <w:shd w:val="clear" w:color="auto" w:fill="auto"/>
          </w:tcPr>
          <w:p w:rsidR="00630056" w:rsidRPr="00BE3CDB" w:rsidRDefault="00630056" w:rsidP="00630056">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6</w:t>
            </w:r>
          </w:p>
        </w:tc>
        <w:tc>
          <w:tcPr>
            <w:tcW w:w="3323" w:type="dxa"/>
            <w:shd w:val="clear" w:color="auto" w:fill="auto"/>
          </w:tcPr>
          <w:p w:rsidR="00630056" w:rsidRPr="00BE3CDB" w:rsidRDefault="00630056" w:rsidP="00630056">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0112427699</w:t>
            </w:r>
          </w:p>
        </w:tc>
        <w:tc>
          <w:tcPr>
            <w:tcW w:w="1417" w:type="dxa"/>
            <w:shd w:val="clear" w:color="auto" w:fill="auto"/>
          </w:tcPr>
          <w:p w:rsidR="00630056" w:rsidRPr="00630056" w:rsidRDefault="00630056" w:rsidP="00630056">
            <w:pPr>
              <w:spacing w:after="0"/>
              <w:jc w:val="right"/>
              <w:rPr>
                <w:rFonts w:ascii="Arial" w:hAnsi="Arial" w:cs="Arial"/>
                <w:color w:val="000000"/>
                <w:sz w:val="18"/>
                <w:szCs w:val="18"/>
              </w:rPr>
            </w:pPr>
            <w:r w:rsidRPr="00630056">
              <w:rPr>
                <w:rFonts w:ascii="Arial" w:hAnsi="Arial" w:cs="Arial"/>
                <w:color w:val="000000"/>
                <w:sz w:val="18"/>
                <w:szCs w:val="18"/>
              </w:rPr>
              <w:t>$1.40</w:t>
            </w:r>
          </w:p>
        </w:tc>
        <w:tc>
          <w:tcPr>
            <w:tcW w:w="1134" w:type="dxa"/>
            <w:shd w:val="clear" w:color="auto" w:fill="auto"/>
          </w:tcPr>
          <w:p w:rsidR="00630056" w:rsidRPr="00630056" w:rsidRDefault="00630056" w:rsidP="00630056">
            <w:pPr>
              <w:spacing w:after="0"/>
              <w:jc w:val="right"/>
              <w:rPr>
                <w:rFonts w:ascii="Arial" w:hAnsi="Arial" w:cs="Arial"/>
                <w:color w:val="000000"/>
                <w:sz w:val="18"/>
                <w:szCs w:val="18"/>
              </w:rPr>
            </w:pPr>
            <w:r w:rsidRPr="00630056">
              <w:rPr>
                <w:rFonts w:ascii="Arial" w:hAnsi="Arial" w:cs="Arial"/>
                <w:color w:val="000000"/>
                <w:sz w:val="18"/>
                <w:szCs w:val="18"/>
              </w:rPr>
              <w:t>$0.00</w:t>
            </w:r>
          </w:p>
        </w:tc>
        <w:tc>
          <w:tcPr>
            <w:tcW w:w="1276" w:type="dxa"/>
            <w:shd w:val="clear" w:color="auto" w:fill="auto"/>
          </w:tcPr>
          <w:p w:rsidR="00630056" w:rsidRPr="00630056" w:rsidRDefault="00630056" w:rsidP="00630056">
            <w:pPr>
              <w:spacing w:after="0"/>
              <w:jc w:val="right"/>
              <w:rPr>
                <w:rFonts w:ascii="Arial" w:hAnsi="Arial" w:cs="Arial"/>
                <w:color w:val="000000"/>
                <w:sz w:val="18"/>
                <w:szCs w:val="18"/>
              </w:rPr>
            </w:pPr>
            <w:r w:rsidRPr="00630056">
              <w:rPr>
                <w:rFonts w:ascii="Arial" w:hAnsi="Arial" w:cs="Arial"/>
                <w:color w:val="000000"/>
                <w:sz w:val="18"/>
                <w:szCs w:val="18"/>
              </w:rPr>
              <w:t>$0.00</w:t>
            </w:r>
          </w:p>
        </w:tc>
        <w:tc>
          <w:tcPr>
            <w:tcW w:w="1275" w:type="dxa"/>
            <w:shd w:val="clear" w:color="auto" w:fill="auto"/>
          </w:tcPr>
          <w:p w:rsidR="00630056" w:rsidRPr="00630056" w:rsidRDefault="00630056" w:rsidP="00630056">
            <w:pPr>
              <w:spacing w:after="0"/>
              <w:jc w:val="right"/>
              <w:rPr>
                <w:rFonts w:ascii="Arial" w:hAnsi="Arial" w:cs="Arial"/>
                <w:color w:val="000000"/>
                <w:sz w:val="18"/>
                <w:szCs w:val="18"/>
              </w:rPr>
            </w:pPr>
            <w:r w:rsidRPr="00630056">
              <w:rPr>
                <w:rFonts w:ascii="Arial" w:hAnsi="Arial" w:cs="Arial"/>
                <w:color w:val="000000"/>
                <w:sz w:val="18"/>
                <w:szCs w:val="18"/>
              </w:rPr>
              <w:t>$1.40</w:t>
            </w:r>
          </w:p>
        </w:tc>
      </w:tr>
      <w:tr w:rsidR="00630056" w:rsidRPr="00BE3CDB" w:rsidTr="009D424E">
        <w:tc>
          <w:tcPr>
            <w:tcW w:w="465" w:type="dxa"/>
            <w:shd w:val="clear" w:color="auto" w:fill="auto"/>
          </w:tcPr>
          <w:p w:rsidR="00630056" w:rsidRPr="00BE3CDB" w:rsidRDefault="00630056" w:rsidP="00630056">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7</w:t>
            </w:r>
          </w:p>
        </w:tc>
        <w:tc>
          <w:tcPr>
            <w:tcW w:w="3323" w:type="dxa"/>
            <w:shd w:val="clear" w:color="auto" w:fill="auto"/>
          </w:tcPr>
          <w:p w:rsidR="00630056" w:rsidRPr="00BE3CDB" w:rsidRDefault="00630056" w:rsidP="00630056">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0112796937</w:t>
            </w:r>
          </w:p>
        </w:tc>
        <w:tc>
          <w:tcPr>
            <w:tcW w:w="1417" w:type="dxa"/>
            <w:shd w:val="clear" w:color="auto" w:fill="auto"/>
          </w:tcPr>
          <w:p w:rsidR="00630056" w:rsidRPr="00630056" w:rsidRDefault="00630056" w:rsidP="00630056">
            <w:pPr>
              <w:spacing w:after="0"/>
              <w:jc w:val="right"/>
              <w:rPr>
                <w:rFonts w:ascii="Arial" w:hAnsi="Arial" w:cs="Arial"/>
                <w:color w:val="000000"/>
                <w:sz w:val="18"/>
                <w:szCs w:val="18"/>
              </w:rPr>
            </w:pPr>
            <w:r w:rsidRPr="00630056">
              <w:rPr>
                <w:rFonts w:ascii="Arial" w:hAnsi="Arial" w:cs="Arial"/>
                <w:color w:val="000000"/>
                <w:sz w:val="18"/>
                <w:szCs w:val="18"/>
              </w:rPr>
              <w:t>$57.61</w:t>
            </w:r>
          </w:p>
        </w:tc>
        <w:tc>
          <w:tcPr>
            <w:tcW w:w="1134" w:type="dxa"/>
            <w:shd w:val="clear" w:color="auto" w:fill="auto"/>
          </w:tcPr>
          <w:p w:rsidR="00630056" w:rsidRPr="00630056" w:rsidRDefault="00630056" w:rsidP="00630056">
            <w:pPr>
              <w:spacing w:after="0"/>
              <w:jc w:val="right"/>
              <w:rPr>
                <w:rFonts w:ascii="Arial" w:hAnsi="Arial" w:cs="Arial"/>
                <w:color w:val="000000"/>
                <w:sz w:val="18"/>
                <w:szCs w:val="18"/>
              </w:rPr>
            </w:pPr>
            <w:r w:rsidRPr="00630056">
              <w:rPr>
                <w:rFonts w:ascii="Arial" w:hAnsi="Arial" w:cs="Arial"/>
                <w:color w:val="000000"/>
                <w:sz w:val="18"/>
                <w:szCs w:val="18"/>
              </w:rPr>
              <w:t>$0.00</w:t>
            </w:r>
          </w:p>
        </w:tc>
        <w:tc>
          <w:tcPr>
            <w:tcW w:w="1276" w:type="dxa"/>
            <w:shd w:val="clear" w:color="auto" w:fill="auto"/>
          </w:tcPr>
          <w:p w:rsidR="00630056" w:rsidRPr="00630056" w:rsidRDefault="00630056" w:rsidP="00630056">
            <w:pPr>
              <w:spacing w:after="0"/>
              <w:jc w:val="right"/>
              <w:rPr>
                <w:rFonts w:ascii="Arial" w:hAnsi="Arial" w:cs="Arial"/>
                <w:color w:val="000000"/>
                <w:sz w:val="18"/>
                <w:szCs w:val="18"/>
              </w:rPr>
            </w:pPr>
            <w:r w:rsidRPr="00630056">
              <w:rPr>
                <w:rFonts w:ascii="Arial" w:hAnsi="Arial" w:cs="Arial"/>
                <w:color w:val="000000"/>
                <w:sz w:val="18"/>
                <w:szCs w:val="18"/>
              </w:rPr>
              <w:t>$0.00</w:t>
            </w:r>
          </w:p>
        </w:tc>
        <w:tc>
          <w:tcPr>
            <w:tcW w:w="1275" w:type="dxa"/>
            <w:shd w:val="clear" w:color="auto" w:fill="auto"/>
          </w:tcPr>
          <w:p w:rsidR="00630056" w:rsidRPr="00630056" w:rsidRDefault="00630056" w:rsidP="00630056">
            <w:pPr>
              <w:spacing w:after="0"/>
              <w:jc w:val="right"/>
              <w:rPr>
                <w:rFonts w:ascii="Arial" w:hAnsi="Arial" w:cs="Arial"/>
                <w:color w:val="000000"/>
                <w:sz w:val="18"/>
                <w:szCs w:val="18"/>
              </w:rPr>
            </w:pPr>
            <w:r w:rsidRPr="00630056">
              <w:rPr>
                <w:rFonts w:ascii="Arial" w:hAnsi="Arial" w:cs="Arial"/>
                <w:color w:val="000000"/>
                <w:sz w:val="18"/>
                <w:szCs w:val="18"/>
              </w:rPr>
              <w:t>$57.61</w:t>
            </w:r>
          </w:p>
        </w:tc>
      </w:tr>
      <w:tr w:rsidR="00630056" w:rsidRPr="00BE3CDB" w:rsidTr="009D424E">
        <w:tc>
          <w:tcPr>
            <w:tcW w:w="465" w:type="dxa"/>
            <w:shd w:val="clear" w:color="auto" w:fill="auto"/>
          </w:tcPr>
          <w:p w:rsidR="00630056" w:rsidRDefault="00630056" w:rsidP="00630056">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8</w:t>
            </w:r>
          </w:p>
        </w:tc>
        <w:tc>
          <w:tcPr>
            <w:tcW w:w="3323" w:type="dxa"/>
            <w:shd w:val="clear" w:color="auto" w:fill="auto"/>
          </w:tcPr>
          <w:p w:rsidR="00630056" w:rsidRPr="00F64734" w:rsidRDefault="00630056" w:rsidP="00630056">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 xml:space="preserve">BBVA BANCOMER </w:t>
            </w:r>
            <w:r w:rsidRPr="002860C3">
              <w:rPr>
                <w:rFonts w:ascii="Arial" w:eastAsia="Times New Roman" w:hAnsi="Arial" w:cs="Arial"/>
                <w:sz w:val="18"/>
                <w:szCs w:val="18"/>
                <w:lang w:val="es-ES" w:eastAsia="es-ES"/>
              </w:rPr>
              <w:t>0114321340</w:t>
            </w:r>
          </w:p>
        </w:tc>
        <w:tc>
          <w:tcPr>
            <w:tcW w:w="1417" w:type="dxa"/>
            <w:shd w:val="clear" w:color="auto" w:fill="auto"/>
          </w:tcPr>
          <w:p w:rsidR="00630056" w:rsidRPr="00630056" w:rsidRDefault="00630056" w:rsidP="00630056">
            <w:pPr>
              <w:spacing w:after="0"/>
              <w:jc w:val="right"/>
              <w:rPr>
                <w:rFonts w:ascii="Arial" w:hAnsi="Arial" w:cs="Arial"/>
                <w:color w:val="000000"/>
                <w:sz w:val="18"/>
                <w:szCs w:val="18"/>
              </w:rPr>
            </w:pPr>
            <w:r w:rsidRPr="00630056">
              <w:rPr>
                <w:rFonts w:ascii="Arial" w:hAnsi="Arial" w:cs="Arial"/>
                <w:color w:val="000000"/>
                <w:sz w:val="18"/>
                <w:szCs w:val="18"/>
              </w:rPr>
              <w:t>$0.56</w:t>
            </w:r>
          </w:p>
        </w:tc>
        <w:tc>
          <w:tcPr>
            <w:tcW w:w="1134" w:type="dxa"/>
            <w:shd w:val="clear" w:color="auto" w:fill="auto"/>
          </w:tcPr>
          <w:p w:rsidR="00630056" w:rsidRPr="00630056" w:rsidRDefault="00630056" w:rsidP="00630056">
            <w:pPr>
              <w:spacing w:after="0"/>
              <w:jc w:val="right"/>
              <w:rPr>
                <w:rFonts w:ascii="Arial" w:hAnsi="Arial" w:cs="Arial"/>
                <w:color w:val="000000"/>
                <w:sz w:val="18"/>
                <w:szCs w:val="18"/>
              </w:rPr>
            </w:pPr>
            <w:r w:rsidRPr="00630056">
              <w:rPr>
                <w:rFonts w:ascii="Arial" w:hAnsi="Arial" w:cs="Arial"/>
                <w:color w:val="000000"/>
                <w:sz w:val="18"/>
                <w:szCs w:val="18"/>
              </w:rPr>
              <w:t>$0.00</w:t>
            </w:r>
          </w:p>
        </w:tc>
        <w:tc>
          <w:tcPr>
            <w:tcW w:w="1276" w:type="dxa"/>
            <w:shd w:val="clear" w:color="auto" w:fill="auto"/>
          </w:tcPr>
          <w:p w:rsidR="00630056" w:rsidRPr="00630056" w:rsidRDefault="00630056" w:rsidP="00630056">
            <w:pPr>
              <w:spacing w:after="0"/>
              <w:jc w:val="right"/>
              <w:rPr>
                <w:rFonts w:ascii="Arial" w:hAnsi="Arial" w:cs="Arial"/>
                <w:color w:val="000000"/>
                <w:sz w:val="18"/>
                <w:szCs w:val="18"/>
              </w:rPr>
            </w:pPr>
            <w:r w:rsidRPr="00630056">
              <w:rPr>
                <w:rFonts w:ascii="Arial" w:hAnsi="Arial" w:cs="Arial"/>
                <w:color w:val="000000"/>
                <w:sz w:val="18"/>
                <w:szCs w:val="18"/>
              </w:rPr>
              <w:t>$0.00</w:t>
            </w:r>
          </w:p>
        </w:tc>
        <w:tc>
          <w:tcPr>
            <w:tcW w:w="1275" w:type="dxa"/>
            <w:shd w:val="clear" w:color="auto" w:fill="auto"/>
          </w:tcPr>
          <w:p w:rsidR="00630056" w:rsidRPr="00630056" w:rsidRDefault="00630056" w:rsidP="00630056">
            <w:pPr>
              <w:spacing w:after="0"/>
              <w:jc w:val="right"/>
              <w:rPr>
                <w:rFonts w:ascii="Arial" w:hAnsi="Arial" w:cs="Arial"/>
                <w:color w:val="000000"/>
                <w:sz w:val="18"/>
                <w:szCs w:val="18"/>
              </w:rPr>
            </w:pPr>
            <w:r w:rsidRPr="00630056">
              <w:rPr>
                <w:rFonts w:ascii="Arial" w:hAnsi="Arial" w:cs="Arial"/>
                <w:color w:val="000000"/>
                <w:sz w:val="18"/>
                <w:szCs w:val="18"/>
              </w:rPr>
              <w:t>$0.56</w:t>
            </w:r>
          </w:p>
        </w:tc>
      </w:tr>
    </w:tbl>
    <w:p w:rsidR="00AB36D2" w:rsidRPr="00BE3CDB" w:rsidRDefault="00AB36D2" w:rsidP="00AB36D2">
      <w:pPr>
        <w:pStyle w:val="Lista2"/>
        <w:ind w:left="284" w:hanging="284"/>
        <w:jc w:val="both"/>
        <w:rPr>
          <w:rFonts w:ascii="Arial" w:hAnsi="Arial" w:cs="Arial"/>
          <w:sz w:val="18"/>
          <w:szCs w:val="18"/>
        </w:rPr>
      </w:pPr>
    </w:p>
    <w:p w:rsidR="00AB36D2" w:rsidRPr="00BE3CDB" w:rsidRDefault="00AB36D2" w:rsidP="00AB36D2">
      <w:pPr>
        <w:pStyle w:val="Lista2"/>
        <w:numPr>
          <w:ilvl w:val="0"/>
          <w:numId w:val="7"/>
        </w:numPr>
        <w:ind w:left="284" w:hanging="284"/>
        <w:jc w:val="both"/>
        <w:rPr>
          <w:rFonts w:ascii="Arial" w:hAnsi="Arial" w:cs="Arial"/>
          <w:sz w:val="18"/>
          <w:szCs w:val="18"/>
        </w:rPr>
      </w:pPr>
      <w:r w:rsidRPr="00BE3CDB">
        <w:rPr>
          <w:rFonts w:ascii="Arial" w:hAnsi="Arial" w:cs="Arial"/>
          <w:sz w:val="18"/>
          <w:szCs w:val="18"/>
        </w:rPr>
        <w:t xml:space="preserve">ACOSTA ALEJANDRA ARLENA A., saldo acreedor por </w:t>
      </w:r>
      <w:r w:rsidR="00623D49">
        <w:rPr>
          <w:rFonts w:ascii="Arial" w:hAnsi="Arial" w:cs="Arial"/>
          <w:sz w:val="18"/>
          <w:szCs w:val="18"/>
        </w:rPr>
        <w:t xml:space="preserve">factura de fondo </w:t>
      </w:r>
      <w:proofErr w:type="spellStart"/>
      <w:r w:rsidR="00623D49">
        <w:rPr>
          <w:rFonts w:ascii="Arial" w:hAnsi="Arial" w:cs="Arial"/>
          <w:sz w:val="18"/>
          <w:szCs w:val="18"/>
        </w:rPr>
        <w:t>revolvente</w:t>
      </w:r>
      <w:proofErr w:type="spellEnd"/>
      <w:r w:rsidR="00623D49">
        <w:rPr>
          <w:rFonts w:ascii="Arial" w:hAnsi="Arial" w:cs="Arial"/>
          <w:sz w:val="18"/>
          <w:szCs w:val="18"/>
        </w:rPr>
        <w:t xml:space="preserve"> pendiente de pago.</w:t>
      </w:r>
    </w:p>
    <w:p w:rsidR="00AB36D2" w:rsidRPr="00BE3CDB" w:rsidRDefault="00AB36D2" w:rsidP="00AB36D2">
      <w:pPr>
        <w:pStyle w:val="Lista2"/>
        <w:numPr>
          <w:ilvl w:val="0"/>
          <w:numId w:val="7"/>
        </w:numPr>
        <w:ind w:left="284" w:hanging="284"/>
        <w:jc w:val="both"/>
        <w:rPr>
          <w:rFonts w:ascii="Arial" w:hAnsi="Arial" w:cs="Arial"/>
          <w:sz w:val="18"/>
          <w:szCs w:val="18"/>
        </w:rPr>
      </w:pPr>
      <w:r w:rsidRPr="00BE3CDB">
        <w:rPr>
          <w:rFonts w:ascii="Arial" w:hAnsi="Arial" w:cs="Arial"/>
          <w:sz w:val="18"/>
          <w:szCs w:val="18"/>
        </w:rPr>
        <w:t>BBVA BANCOMER 0111030167, saldo por intereses ganados correspondiente</w:t>
      </w:r>
      <w:r w:rsidR="00F64734">
        <w:rPr>
          <w:rFonts w:ascii="Arial" w:hAnsi="Arial" w:cs="Arial"/>
          <w:sz w:val="18"/>
          <w:szCs w:val="18"/>
        </w:rPr>
        <w:t>s  de febrero, a diciembre 2018,</w:t>
      </w:r>
      <w:r w:rsidRPr="00BE3CDB">
        <w:rPr>
          <w:rFonts w:ascii="Arial" w:hAnsi="Arial" w:cs="Arial"/>
          <w:sz w:val="18"/>
          <w:szCs w:val="18"/>
        </w:rPr>
        <w:t xml:space="preserve"> enero</w:t>
      </w:r>
      <w:r w:rsidR="00516CD4">
        <w:rPr>
          <w:rFonts w:ascii="Arial" w:hAnsi="Arial" w:cs="Arial"/>
          <w:sz w:val="18"/>
          <w:szCs w:val="18"/>
        </w:rPr>
        <w:t xml:space="preserve"> a diciembre  2019,</w:t>
      </w:r>
      <w:r w:rsidR="00F64734">
        <w:rPr>
          <w:rFonts w:ascii="Arial" w:hAnsi="Arial" w:cs="Arial"/>
          <w:sz w:val="18"/>
          <w:szCs w:val="18"/>
        </w:rPr>
        <w:t xml:space="preserve"> enero</w:t>
      </w:r>
      <w:r w:rsidR="009179CD">
        <w:rPr>
          <w:rFonts w:ascii="Arial" w:hAnsi="Arial" w:cs="Arial"/>
          <w:sz w:val="18"/>
          <w:szCs w:val="18"/>
        </w:rPr>
        <w:t xml:space="preserve"> a </w:t>
      </w:r>
      <w:r w:rsidR="006406FD">
        <w:rPr>
          <w:rFonts w:ascii="Arial" w:hAnsi="Arial" w:cs="Arial"/>
          <w:sz w:val="18"/>
          <w:szCs w:val="18"/>
        </w:rPr>
        <w:t>dic</w:t>
      </w:r>
      <w:r w:rsidR="00E8127B">
        <w:rPr>
          <w:rFonts w:ascii="Arial" w:hAnsi="Arial" w:cs="Arial"/>
          <w:sz w:val="18"/>
          <w:szCs w:val="18"/>
        </w:rPr>
        <w:t>iemb</w:t>
      </w:r>
      <w:r w:rsidR="00FB5BEC">
        <w:rPr>
          <w:rFonts w:ascii="Arial" w:hAnsi="Arial" w:cs="Arial"/>
          <w:sz w:val="18"/>
          <w:szCs w:val="18"/>
        </w:rPr>
        <w:t>re</w:t>
      </w:r>
      <w:r w:rsidR="009179CD">
        <w:rPr>
          <w:rFonts w:ascii="Arial" w:hAnsi="Arial" w:cs="Arial"/>
          <w:sz w:val="18"/>
          <w:szCs w:val="18"/>
        </w:rPr>
        <w:t xml:space="preserve"> </w:t>
      </w:r>
      <w:r w:rsidR="00F64734">
        <w:rPr>
          <w:rFonts w:ascii="Arial" w:hAnsi="Arial" w:cs="Arial"/>
          <w:sz w:val="18"/>
          <w:szCs w:val="18"/>
        </w:rPr>
        <w:t xml:space="preserve"> 2020</w:t>
      </w:r>
      <w:r w:rsidR="00516CD4">
        <w:rPr>
          <w:rFonts w:ascii="Arial" w:hAnsi="Arial" w:cs="Arial"/>
          <w:sz w:val="18"/>
          <w:szCs w:val="18"/>
        </w:rPr>
        <w:t xml:space="preserve"> y enero </w:t>
      </w:r>
      <w:r w:rsidR="00B61DA0">
        <w:rPr>
          <w:rFonts w:ascii="Arial" w:hAnsi="Arial" w:cs="Arial"/>
          <w:sz w:val="18"/>
          <w:szCs w:val="18"/>
        </w:rPr>
        <w:t xml:space="preserve">a </w:t>
      </w:r>
      <w:r w:rsidR="00932CAB">
        <w:rPr>
          <w:rFonts w:ascii="Arial" w:hAnsi="Arial" w:cs="Arial"/>
          <w:sz w:val="18"/>
          <w:szCs w:val="18"/>
        </w:rPr>
        <w:t>septiembre</w:t>
      </w:r>
      <w:r w:rsidR="00B61DA0">
        <w:rPr>
          <w:rFonts w:ascii="Arial" w:hAnsi="Arial" w:cs="Arial"/>
          <w:sz w:val="18"/>
          <w:szCs w:val="18"/>
        </w:rPr>
        <w:t xml:space="preserve"> </w:t>
      </w:r>
      <w:r w:rsidR="00516CD4">
        <w:rPr>
          <w:rFonts w:ascii="Arial" w:hAnsi="Arial" w:cs="Arial"/>
          <w:sz w:val="18"/>
          <w:szCs w:val="18"/>
        </w:rPr>
        <w:t>2021.</w:t>
      </w:r>
    </w:p>
    <w:p w:rsidR="00AB36D2" w:rsidRPr="00BE3CDB" w:rsidRDefault="00AB36D2" w:rsidP="00AB36D2">
      <w:pPr>
        <w:pStyle w:val="Lista2"/>
        <w:numPr>
          <w:ilvl w:val="0"/>
          <w:numId w:val="7"/>
        </w:numPr>
        <w:ind w:left="284" w:hanging="284"/>
        <w:jc w:val="both"/>
        <w:rPr>
          <w:rFonts w:ascii="Arial" w:hAnsi="Arial" w:cs="Arial"/>
          <w:sz w:val="18"/>
          <w:szCs w:val="18"/>
        </w:rPr>
      </w:pPr>
      <w:r w:rsidRPr="00BE3CDB">
        <w:rPr>
          <w:rFonts w:ascii="Arial" w:hAnsi="Arial" w:cs="Arial"/>
          <w:sz w:val="18"/>
          <w:szCs w:val="18"/>
        </w:rPr>
        <w:t>BBVA BANCOMER 0111584510, saldo por intereses ganados correspondientes del mes de abril</w:t>
      </w:r>
      <w:r w:rsidR="00F64734">
        <w:rPr>
          <w:rFonts w:ascii="Arial" w:hAnsi="Arial" w:cs="Arial"/>
          <w:sz w:val="18"/>
          <w:szCs w:val="18"/>
        </w:rPr>
        <w:t xml:space="preserve"> a diciembre 2018, enero a diciembre 2019 y enero 2020</w:t>
      </w:r>
    </w:p>
    <w:p w:rsidR="00AB36D2" w:rsidRPr="00BE3CDB" w:rsidRDefault="00AB36D2" w:rsidP="00AB36D2">
      <w:pPr>
        <w:pStyle w:val="Lista2"/>
        <w:numPr>
          <w:ilvl w:val="0"/>
          <w:numId w:val="7"/>
        </w:numPr>
        <w:ind w:left="284" w:hanging="284"/>
        <w:jc w:val="both"/>
        <w:rPr>
          <w:rFonts w:ascii="Arial" w:hAnsi="Arial" w:cs="Arial"/>
          <w:sz w:val="18"/>
          <w:szCs w:val="18"/>
        </w:rPr>
      </w:pPr>
      <w:r w:rsidRPr="00BE3CDB">
        <w:rPr>
          <w:rFonts w:ascii="Arial" w:hAnsi="Arial" w:cs="Arial"/>
          <w:sz w:val="18"/>
          <w:szCs w:val="18"/>
        </w:rPr>
        <w:t>BBVA BANCOMER 0102876272. saldo por depósitos de tercero no identificados correspondientes a octubre 2018.</w:t>
      </w:r>
    </w:p>
    <w:p w:rsidR="00AB36D2" w:rsidRPr="00BE3CDB" w:rsidRDefault="00AB36D2" w:rsidP="00AB36D2">
      <w:pPr>
        <w:pStyle w:val="Lista2"/>
        <w:numPr>
          <w:ilvl w:val="0"/>
          <w:numId w:val="7"/>
        </w:numPr>
        <w:ind w:left="284" w:hanging="284"/>
        <w:jc w:val="both"/>
        <w:rPr>
          <w:rFonts w:ascii="Arial" w:hAnsi="Arial" w:cs="Arial"/>
          <w:sz w:val="18"/>
          <w:szCs w:val="18"/>
        </w:rPr>
      </w:pPr>
      <w:r w:rsidRPr="00BE3CDB">
        <w:rPr>
          <w:rFonts w:ascii="Arial" w:hAnsi="Arial" w:cs="Arial"/>
          <w:sz w:val="18"/>
          <w:szCs w:val="18"/>
        </w:rPr>
        <w:t>BBVA BANCOMER 0193605787, saldo por depósitos no identificados correspondientes a octubre 2018 y julio 2019</w:t>
      </w:r>
    </w:p>
    <w:p w:rsidR="00AB36D2" w:rsidRPr="00BE3CDB" w:rsidRDefault="00AB36D2" w:rsidP="00AB36D2">
      <w:pPr>
        <w:pStyle w:val="Lista2"/>
        <w:numPr>
          <w:ilvl w:val="0"/>
          <w:numId w:val="7"/>
        </w:numPr>
        <w:ind w:left="284" w:hanging="284"/>
        <w:jc w:val="both"/>
        <w:rPr>
          <w:rFonts w:ascii="Arial" w:hAnsi="Arial" w:cs="Arial"/>
          <w:sz w:val="18"/>
          <w:szCs w:val="18"/>
        </w:rPr>
      </w:pPr>
      <w:r w:rsidRPr="00BE3CDB">
        <w:rPr>
          <w:rFonts w:ascii="Arial" w:hAnsi="Arial" w:cs="Arial"/>
          <w:sz w:val="18"/>
          <w:szCs w:val="18"/>
        </w:rPr>
        <w:t>BBVA BANCOMER 0112427699, saldo por intereses ganados correspondientes  a diciembre 2018 y  febrero 2019.</w:t>
      </w:r>
    </w:p>
    <w:p w:rsidR="00F64734" w:rsidRDefault="00AB36D2" w:rsidP="00516CD4">
      <w:pPr>
        <w:pStyle w:val="Lista2"/>
        <w:numPr>
          <w:ilvl w:val="0"/>
          <w:numId w:val="7"/>
        </w:numPr>
        <w:ind w:left="284" w:hanging="284"/>
        <w:jc w:val="both"/>
        <w:rPr>
          <w:rFonts w:ascii="Arial" w:hAnsi="Arial" w:cs="Arial"/>
          <w:sz w:val="18"/>
          <w:szCs w:val="18"/>
        </w:rPr>
      </w:pPr>
      <w:r w:rsidRPr="00BE3CDB">
        <w:rPr>
          <w:rFonts w:ascii="Arial" w:hAnsi="Arial" w:cs="Arial"/>
          <w:sz w:val="18"/>
          <w:szCs w:val="18"/>
        </w:rPr>
        <w:t>BBVA BANCOMER 0112796937, saldo por intereses ganados correspondientes al</w:t>
      </w:r>
      <w:r w:rsidR="00F64734">
        <w:rPr>
          <w:rFonts w:ascii="Arial" w:hAnsi="Arial" w:cs="Arial"/>
          <w:sz w:val="18"/>
          <w:szCs w:val="18"/>
        </w:rPr>
        <w:t xml:space="preserve"> </w:t>
      </w:r>
      <w:r w:rsidR="00516CD4">
        <w:rPr>
          <w:rFonts w:ascii="Arial" w:hAnsi="Arial" w:cs="Arial"/>
          <w:sz w:val="18"/>
          <w:szCs w:val="18"/>
        </w:rPr>
        <w:t xml:space="preserve">mes de marzo a diciembre 2019, </w:t>
      </w:r>
      <w:r w:rsidR="00F64734">
        <w:rPr>
          <w:rFonts w:ascii="Arial" w:hAnsi="Arial" w:cs="Arial"/>
          <w:sz w:val="18"/>
          <w:szCs w:val="18"/>
        </w:rPr>
        <w:t>enero</w:t>
      </w:r>
      <w:r w:rsidR="00B840D7">
        <w:rPr>
          <w:rFonts w:ascii="Arial" w:hAnsi="Arial" w:cs="Arial"/>
          <w:sz w:val="18"/>
          <w:szCs w:val="18"/>
        </w:rPr>
        <w:t xml:space="preserve"> </w:t>
      </w:r>
      <w:r w:rsidR="009179CD">
        <w:rPr>
          <w:rFonts w:ascii="Arial" w:hAnsi="Arial" w:cs="Arial"/>
          <w:sz w:val="18"/>
          <w:szCs w:val="18"/>
        </w:rPr>
        <w:t xml:space="preserve">a </w:t>
      </w:r>
      <w:r w:rsidR="006406FD">
        <w:rPr>
          <w:rFonts w:ascii="Arial" w:hAnsi="Arial" w:cs="Arial"/>
          <w:sz w:val="18"/>
          <w:szCs w:val="18"/>
        </w:rPr>
        <w:t>dic</w:t>
      </w:r>
      <w:r w:rsidR="00E8127B">
        <w:rPr>
          <w:rFonts w:ascii="Arial" w:hAnsi="Arial" w:cs="Arial"/>
          <w:sz w:val="18"/>
          <w:szCs w:val="18"/>
        </w:rPr>
        <w:t>iem</w:t>
      </w:r>
      <w:r w:rsidR="00FB5BEC">
        <w:rPr>
          <w:rFonts w:ascii="Arial" w:hAnsi="Arial" w:cs="Arial"/>
          <w:sz w:val="18"/>
          <w:szCs w:val="18"/>
        </w:rPr>
        <w:t>bre</w:t>
      </w:r>
      <w:r w:rsidR="00F64734">
        <w:rPr>
          <w:rFonts w:ascii="Arial" w:hAnsi="Arial" w:cs="Arial"/>
          <w:sz w:val="18"/>
          <w:szCs w:val="18"/>
        </w:rPr>
        <w:t xml:space="preserve"> 2020</w:t>
      </w:r>
      <w:r w:rsidR="00516CD4">
        <w:rPr>
          <w:rFonts w:ascii="Arial" w:hAnsi="Arial" w:cs="Arial"/>
          <w:sz w:val="18"/>
          <w:szCs w:val="18"/>
        </w:rPr>
        <w:t xml:space="preserve"> y enero </w:t>
      </w:r>
      <w:r w:rsidR="00386C8C">
        <w:rPr>
          <w:rFonts w:ascii="Arial" w:hAnsi="Arial" w:cs="Arial"/>
          <w:sz w:val="18"/>
          <w:szCs w:val="18"/>
        </w:rPr>
        <w:t>a mayo</w:t>
      </w:r>
      <w:r w:rsidR="00B61DA0">
        <w:rPr>
          <w:rFonts w:ascii="Arial" w:hAnsi="Arial" w:cs="Arial"/>
          <w:sz w:val="18"/>
          <w:szCs w:val="18"/>
        </w:rPr>
        <w:t xml:space="preserve"> </w:t>
      </w:r>
      <w:r w:rsidR="00516CD4">
        <w:rPr>
          <w:rFonts w:ascii="Arial" w:hAnsi="Arial" w:cs="Arial"/>
          <w:sz w:val="18"/>
          <w:szCs w:val="18"/>
        </w:rPr>
        <w:t>2021.</w:t>
      </w:r>
    </w:p>
    <w:p w:rsidR="001A34B9" w:rsidRDefault="00B840D7" w:rsidP="00386C8C">
      <w:pPr>
        <w:pStyle w:val="Lista2"/>
        <w:numPr>
          <w:ilvl w:val="0"/>
          <w:numId w:val="7"/>
        </w:numPr>
        <w:ind w:left="284" w:hanging="284"/>
        <w:jc w:val="both"/>
        <w:rPr>
          <w:rFonts w:ascii="Arial" w:hAnsi="Arial" w:cs="Arial"/>
          <w:b/>
          <w:sz w:val="18"/>
          <w:szCs w:val="18"/>
        </w:rPr>
      </w:pPr>
      <w:r w:rsidRPr="00BE3CDB">
        <w:rPr>
          <w:rFonts w:ascii="Arial" w:hAnsi="Arial" w:cs="Arial"/>
          <w:sz w:val="18"/>
          <w:szCs w:val="18"/>
        </w:rPr>
        <w:t xml:space="preserve">BBVA BANCOMER </w:t>
      </w:r>
      <w:r w:rsidRPr="002860C3">
        <w:rPr>
          <w:rFonts w:ascii="Arial" w:hAnsi="Arial" w:cs="Arial"/>
          <w:sz w:val="18"/>
          <w:szCs w:val="18"/>
        </w:rPr>
        <w:t>0114321340</w:t>
      </w:r>
      <w:r>
        <w:rPr>
          <w:rFonts w:ascii="Arial" w:hAnsi="Arial" w:cs="Arial"/>
          <w:sz w:val="18"/>
          <w:szCs w:val="18"/>
        </w:rPr>
        <w:t xml:space="preserve">, </w:t>
      </w:r>
      <w:r w:rsidRPr="00BE3CDB">
        <w:rPr>
          <w:rFonts w:ascii="Arial" w:hAnsi="Arial" w:cs="Arial"/>
          <w:sz w:val="18"/>
          <w:szCs w:val="18"/>
        </w:rPr>
        <w:t>saldo por intereses ganados correspondientes al</w:t>
      </w:r>
      <w:r>
        <w:rPr>
          <w:rFonts w:ascii="Arial" w:hAnsi="Arial" w:cs="Arial"/>
          <w:sz w:val="18"/>
          <w:szCs w:val="18"/>
        </w:rPr>
        <w:t xml:space="preserve"> mes de febrero</w:t>
      </w:r>
      <w:r w:rsidR="000D0EBF">
        <w:rPr>
          <w:rFonts w:ascii="Arial" w:hAnsi="Arial" w:cs="Arial"/>
          <w:sz w:val="18"/>
          <w:szCs w:val="18"/>
        </w:rPr>
        <w:t xml:space="preserve"> a </w:t>
      </w:r>
      <w:r w:rsidR="006406FD">
        <w:rPr>
          <w:rFonts w:ascii="Arial" w:hAnsi="Arial" w:cs="Arial"/>
          <w:sz w:val="18"/>
          <w:szCs w:val="18"/>
        </w:rPr>
        <w:t>dic</w:t>
      </w:r>
      <w:r w:rsidR="00E8127B">
        <w:rPr>
          <w:rFonts w:ascii="Arial" w:hAnsi="Arial" w:cs="Arial"/>
          <w:sz w:val="18"/>
          <w:szCs w:val="18"/>
        </w:rPr>
        <w:t>iem</w:t>
      </w:r>
      <w:r w:rsidR="00717F7A">
        <w:rPr>
          <w:rFonts w:ascii="Arial" w:hAnsi="Arial" w:cs="Arial"/>
          <w:sz w:val="18"/>
          <w:szCs w:val="18"/>
        </w:rPr>
        <w:t>b</w:t>
      </w:r>
      <w:r w:rsidR="00FB5BEC">
        <w:rPr>
          <w:rFonts w:ascii="Arial" w:hAnsi="Arial" w:cs="Arial"/>
          <w:sz w:val="18"/>
          <w:szCs w:val="18"/>
        </w:rPr>
        <w:t>re</w:t>
      </w:r>
      <w:r w:rsidR="00112F5D">
        <w:rPr>
          <w:rFonts w:ascii="Arial" w:hAnsi="Arial" w:cs="Arial"/>
          <w:sz w:val="18"/>
          <w:szCs w:val="18"/>
        </w:rPr>
        <w:t xml:space="preserve"> </w:t>
      </w:r>
      <w:r>
        <w:rPr>
          <w:rFonts w:ascii="Arial" w:hAnsi="Arial" w:cs="Arial"/>
          <w:sz w:val="18"/>
          <w:szCs w:val="18"/>
        </w:rPr>
        <w:t>2020</w:t>
      </w:r>
      <w:r w:rsidR="00516CD4">
        <w:rPr>
          <w:rFonts w:ascii="Arial" w:hAnsi="Arial" w:cs="Arial"/>
          <w:sz w:val="18"/>
          <w:szCs w:val="18"/>
        </w:rPr>
        <w:t xml:space="preserve"> y enero</w:t>
      </w:r>
      <w:r w:rsidR="00910FFC">
        <w:rPr>
          <w:rFonts w:ascii="Arial" w:hAnsi="Arial" w:cs="Arial"/>
          <w:sz w:val="18"/>
          <w:szCs w:val="18"/>
        </w:rPr>
        <w:t xml:space="preserve"> a </w:t>
      </w:r>
      <w:r w:rsidR="00623D49">
        <w:rPr>
          <w:rFonts w:ascii="Arial" w:hAnsi="Arial" w:cs="Arial"/>
          <w:sz w:val="18"/>
          <w:szCs w:val="18"/>
        </w:rPr>
        <w:t>juni</w:t>
      </w:r>
      <w:r w:rsidR="00386C8C">
        <w:rPr>
          <w:rFonts w:ascii="Arial" w:hAnsi="Arial" w:cs="Arial"/>
          <w:sz w:val="18"/>
          <w:szCs w:val="18"/>
        </w:rPr>
        <w:t>o</w:t>
      </w:r>
      <w:r w:rsidR="00516CD4">
        <w:rPr>
          <w:rFonts w:ascii="Arial" w:hAnsi="Arial" w:cs="Arial"/>
          <w:sz w:val="18"/>
          <w:szCs w:val="18"/>
        </w:rPr>
        <w:t xml:space="preserve"> 2021</w:t>
      </w:r>
    </w:p>
    <w:p w:rsidR="001A34B9" w:rsidRDefault="001A34B9" w:rsidP="00AB36D2">
      <w:pPr>
        <w:pStyle w:val="Lista2"/>
        <w:ind w:left="284" w:hanging="284"/>
        <w:jc w:val="both"/>
        <w:rPr>
          <w:rFonts w:ascii="Arial" w:hAnsi="Arial" w:cs="Arial"/>
          <w:b/>
          <w:sz w:val="18"/>
          <w:szCs w:val="18"/>
        </w:rPr>
      </w:pPr>
    </w:p>
    <w:p w:rsidR="001A34B9" w:rsidRDefault="001A34B9" w:rsidP="00AB36D2">
      <w:pPr>
        <w:pStyle w:val="Lista2"/>
        <w:ind w:left="284" w:hanging="284"/>
        <w:jc w:val="both"/>
        <w:rPr>
          <w:rFonts w:ascii="Arial" w:hAnsi="Arial" w:cs="Arial"/>
          <w:b/>
          <w:sz w:val="18"/>
          <w:szCs w:val="18"/>
        </w:rPr>
      </w:pPr>
    </w:p>
    <w:p w:rsidR="001A34B9" w:rsidRDefault="001A34B9" w:rsidP="00AB36D2">
      <w:pPr>
        <w:pStyle w:val="Lista2"/>
        <w:ind w:left="284" w:hanging="284"/>
        <w:jc w:val="both"/>
        <w:rPr>
          <w:rFonts w:ascii="Arial" w:hAnsi="Arial" w:cs="Arial"/>
          <w:b/>
          <w:sz w:val="18"/>
          <w:szCs w:val="18"/>
        </w:rPr>
      </w:pPr>
    </w:p>
    <w:p w:rsidR="001A34B9" w:rsidRDefault="001A34B9" w:rsidP="00AB36D2">
      <w:pPr>
        <w:pStyle w:val="Lista2"/>
        <w:ind w:left="284" w:hanging="284"/>
        <w:jc w:val="both"/>
        <w:rPr>
          <w:rFonts w:ascii="Arial" w:hAnsi="Arial" w:cs="Arial"/>
          <w:b/>
          <w:sz w:val="18"/>
          <w:szCs w:val="18"/>
        </w:rPr>
      </w:pPr>
    </w:p>
    <w:p w:rsidR="00C9028B" w:rsidRDefault="00C9028B" w:rsidP="00AB36D2">
      <w:pPr>
        <w:pStyle w:val="Lista2"/>
        <w:ind w:left="284" w:hanging="284"/>
        <w:jc w:val="both"/>
        <w:rPr>
          <w:rFonts w:ascii="Arial" w:hAnsi="Arial" w:cs="Arial"/>
          <w:b/>
          <w:sz w:val="18"/>
          <w:szCs w:val="18"/>
        </w:rPr>
      </w:pPr>
    </w:p>
    <w:p w:rsidR="00C9028B" w:rsidRDefault="00C9028B" w:rsidP="00AB36D2">
      <w:pPr>
        <w:pStyle w:val="Lista2"/>
        <w:ind w:left="284" w:hanging="284"/>
        <w:jc w:val="both"/>
        <w:rPr>
          <w:rFonts w:ascii="Arial" w:hAnsi="Arial" w:cs="Arial"/>
          <w:b/>
          <w:sz w:val="18"/>
          <w:szCs w:val="18"/>
        </w:rPr>
      </w:pPr>
    </w:p>
    <w:p w:rsidR="00C9028B" w:rsidRDefault="00C9028B" w:rsidP="00AB36D2">
      <w:pPr>
        <w:pStyle w:val="Lista2"/>
        <w:ind w:left="284" w:hanging="284"/>
        <w:jc w:val="both"/>
        <w:rPr>
          <w:rFonts w:ascii="Arial" w:hAnsi="Arial" w:cs="Arial"/>
          <w:b/>
          <w:sz w:val="18"/>
          <w:szCs w:val="18"/>
        </w:rPr>
      </w:pPr>
    </w:p>
    <w:p w:rsidR="00C9028B" w:rsidRDefault="00C9028B" w:rsidP="00AB36D2">
      <w:pPr>
        <w:pStyle w:val="Lista2"/>
        <w:ind w:left="284" w:hanging="284"/>
        <w:jc w:val="both"/>
        <w:rPr>
          <w:rFonts w:ascii="Arial" w:hAnsi="Arial" w:cs="Arial"/>
          <w:b/>
          <w:sz w:val="18"/>
          <w:szCs w:val="18"/>
        </w:rPr>
      </w:pPr>
    </w:p>
    <w:p w:rsidR="00C9028B" w:rsidRDefault="00C9028B" w:rsidP="00AB36D2">
      <w:pPr>
        <w:pStyle w:val="Lista2"/>
        <w:ind w:left="284" w:hanging="284"/>
        <w:jc w:val="both"/>
        <w:rPr>
          <w:rFonts w:ascii="Arial" w:hAnsi="Arial" w:cs="Arial"/>
          <w:b/>
          <w:sz w:val="18"/>
          <w:szCs w:val="18"/>
        </w:rPr>
      </w:pPr>
    </w:p>
    <w:p w:rsidR="00C9028B" w:rsidRDefault="00C9028B" w:rsidP="00AB36D2">
      <w:pPr>
        <w:pStyle w:val="Lista2"/>
        <w:ind w:left="284" w:hanging="284"/>
        <w:jc w:val="both"/>
        <w:rPr>
          <w:rFonts w:ascii="Arial" w:hAnsi="Arial" w:cs="Arial"/>
          <w:b/>
          <w:sz w:val="18"/>
          <w:szCs w:val="18"/>
        </w:rPr>
      </w:pPr>
    </w:p>
    <w:p w:rsidR="00C9028B" w:rsidRDefault="00C9028B" w:rsidP="00AB36D2">
      <w:pPr>
        <w:pStyle w:val="Lista2"/>
        <w:ind w:left="284" w:hanging="284"/>
        <w:jc w:val="both"/>
        <w:rPr>
          <w:rFonts w:ascii="Arial" w:hAnsi="Arial" w:cs="Arial"/>
          <w:b/>
          <w:sz w:val="18"/>
          <w:szCs w:val="18"/>
        </w:rPr>
      </w:pPr>
    </w:p>
    <w:p w:rsidR="00C9028B" w:rsidRDefault="00C9028B" w:rsidP="00AB36D2">
      <w:pPr>
        <w:pStyle w:val="Lista2"/>
        <w:ind w:left="284" w:hanging="284"/>
        <w:jc w:val="both"/>
        <w:rPr>
          <w:rFonts w:ascii="Arial" w:hAnsi="Arial" w:cs="Arial"/>
          <w:b/>
          <w:sz w:val="18"/>
          <w:szCs w:val="18"/>
        </w:rPr>
      </w:pPr>
    </w:p>
    <w:p w:rsidR="00AB36D2" w:rsidRPr="009D424E" w:rsidRDefault="00AB36D2" w:rsidP="00AB36D2">
      <w:pPr>
        <w:pStyle w:val="Lista2"/>
        <w:ind w:left="284" w:hanging="284"/>
        <w:jc w:val="both"/>
        <w:rPr>
          <w:rFonts w:ascii="Arial" w:hAnsi="Arial" w:cs="Arial"/>
          <w:b/>
          <w:sz w:val="18"/>
          <w:szCs w:val="18"/>
        </w:rPr>
      </w:pPr>
      <w:r w:rsidRPr="009D424E">
        <w:rPr>
          <w:rFonts w:ascii="Arial" w:hAnsi="Arial" w:cs="Arial"/>
          <w:b/>
          <w:sz w:val="18"/>
          <w:szCs w:val="18"/>
        </w:rPr>
        <w:lastRenderedPageBreak/>
        <w:t>PASIVOS DIFERIDOS A CORTO PLAZO</w:t>
      </w:r>
    </w:p>
    <w:p w:rsidR="00AB36D2" w:rsidRDefault="00AB36D2" w:rsidP="00DC78C5">
      <w:pPr>
        <w:pStyle w:val="Ttulo4"/>
        <w:ind w:left="284" w:hanging="284"/>
        <w:jc w:val="left"/>
        <w:rPr>
          <w:rFonts w:cs="Arial"/>
          <w:b/>
          <w:bCs/>
          <w:sz w:val="18"/>
          <w:szCs w:val="18"/>
        </w:rPr>
      </w:pPr>
      <w:r w:rsidRPr="00BE3CDB">
        <w:rPr>
          <w:rFonts w:cs="Arial"/>
          <w:b/>
          <w:bCs/>
          <w:sz w:val="18"/>
          <w:szCs w:val="18"/>
        </w:rPr>
        <w:t>INGRESOS COBRADOS POR ADELANTADO</w:t>
      </w:r>
    </w:p>
    <w:p w:rsidR="00DC78C5" w:rsidRPr="00DC78C5" w:rsidRDefault="00DC78C5" w:rsidP="00DC78C5">
      <w:pPr>
        <w:rPr>
          <w:lang w:val="es-ES" w:eastAsia="es-ES"/>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
        <w:gridCol w:w="5101"/>
        <w:gridCol w:w="1267"/>
        <w:gridCol w:w="1276"/>
        <w:gridCol w:w="1276"/>
        <w:gridCol w:w="1417"/>
      </w:tblGrid>
      <w:tr w:rsidR="00AB36D2" w:rsidRPr="00BE3CDB" w:rsidTr="009D424E">
        <w:trPr>
          <w:trHeight w:val="912"/>
        </w:trPr>
        <w:tc>
          <w:tcPr>
            <w:tcW w:w="465"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p w:rsidR="00AB36D2" w:rsidRPr="00BE3CDB" w:rsidRDefault="00AB36D2" w:rsidP="009D424E">
            <w:pPr>
              <w:ind w:left="284" w:hanging="284"/>
              <w:jc w:val="center"/>
              <w:rPr>
                <w:rFonts w:ascii="Arial" w:eastAsia="Times New Roman" w:hAnsi="Arial" w:cs="Arial"/>
                <w:sz w:val="18"/>
                <w:szCs w:val="18"/>
                <w:lang w:val="es-ES" w:eastAsia="es-ES"/>
              </w:rPr>
            </w:pPr>
          </w:p>
        </w:tc>
        <w:tc>
          <w:tcPr>
            <w:tcW w:w="5101"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267"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276"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276"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417"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AB36D2" w:rsidRPr="00BE3CDB" w:rsidTr="009D424E">
        <w:tc>
          <w:tcPr>
            <w:tcW w:w="465" w:type="dxa"/>
            <w:shd w:val="clear" w:color="auto" w:fill="auto"/>
          </w:tcPr>
          <w:p w:rsidR="00AB36D2" w:rsidRPr="00BE3CDB" w:rsidRDefault="00AB36D2" w:rsidP="009D424E">
            <w:pPr>
              <w:spacing w:after="0"/>
              <w:ind w:left="284" w:hanging="284"/>
              <w:jc w:val="center"/>
              <w:rPr>
                <w:rFonts w:ascii="Arial" w:eastAsia="Times New Roman" w:hAnsi="Arial" w:cs="Arial"/>
                <w:sz w:val="18"/>
                <w:szCs w:val="18"/>
                <w:lang w:val="es-ES" w:eastAsia="es-ES"/>
              </w:rPr>
            </w:pPr>
          </w:p>
        </w:tc>
        <w:tc>
          <w:tcPr>
            <w:tcW w:w="5101" w:type="dxa"/>
            <w:shd w:val="clear" w:color="auto" w:fill="auto"/>
          </w:tcPr>
          <w:p w:rsidR="00AB36D2" w:rsidRPr="00E62B50" w:rsidRDefault="00AB36D2" w:rsidP="009D424E">
            <w:pPr>
              <w:spacing w:after="0"/>
              <w:ind w:left="284" w:hanging="284"/>
              <w:rPr>
                <w:rFonts w:ascii="Arial" w:eastAsia="Times New Roman" w:hAnsi="Arial" w:cs="Arial"/>
                <w:b/>
                <w:sz w:val="18"/>
                <w:szCs w:val="18"/>
                <w:lang w:val="es-ES" w:eastAsia="es-ES"/>
              </w:rPr>
            </w:pPr>
            <w:r w:rsidRPr="00E62B50">
              <w:rPr>
                <w:rFonts w:ascii="Arial" w:eastAsia="Times New Roman" w:hAnsi="Arial" w:cs="Arial"/>
                <w:b/>
                <w:sz w:val="18"/>
                <w:szCs w:val="18"/>
                <w:lang w:val="es-ES" w:eastAsia="es-ES"/>
              </w:rPr>
              <w:t>INGRESOS COBRADOS POR ADELANTADO A CORTO PLAZO</w:t>
            </w:r>
          </w:p>
        </w:tc>
        <w:tc>
          <w:tcPr>
            <w:tcW w:w="1267" w:type="dxa"/>
            <w:shd w:val="clear" w:color="auto" w:fill="auto"/>
            <w:vAlign w:val="center"/>
          </w:tcPr>
          <w:p w:rsidR="00AB36D2" w:rsidRPr="00E62B50" w:rsidRDefault="00AB36D2" w:rsidP="009D424E">
            <w:pPr>
              <w:spacing w:after="0"/>
              <w:ind w:left="284" w:hanging="284"/>
              <w:jc w:val="right"/>
              <w:rPr>
                <w:rFonts w:ascii="Arial" w:eastAsia="Times New Roman" w:hAnsi="Arial" w:cs="Arial"/>
                <w:b/>
                <w:sz w:val="18"/>
                <w:szCs w:val="18"/>
                <w:lang w:val="es-ES" w:eastAsia="es-ES"/>
              </w:rPr>
            </w:pPr>
            <w:r w:rsidRPr="00E62B50">
              <w:rPr>
                <w:rFonts w:ascii="Arial" w:eastAsia="Times New Roman" w:hAnsi="Arial" w:cs="Arial"/>
                <w:b/>
                <w:sz w:val="18"/>
                <w:szCs w:val="18"/>
                <w:lang w:val="es-ES" w:eastAsia="es-ES"/>
              </w:rPr>
              <w:t>$199.07</w:t>
            </w:r>
          </w:p>
        </w:tc>
        <w:tc>
          <w:tcPr>
            <w:tcW w:w="1276" w:type="dxa"/>
            <w:shd w:val="clear" w:color="auto" w:fill="auto"/>
            <w:vAlign w:val="center"/>
          </w:tcPr>
          <w:p w:rsidR="00AB36D2" w:rsidRPr="00E62B50" w:rsidRDefault="00AB36D2" w:rsidP="009D424E">
            <w:pPr>
              <w:spacing w:after="0"/>
              <w:ind w:left="284" w:hanging="284"/>
              <w:jc w:val="right"/>
              <w:rPr>
                <w:rFonts w:ascii="Arial" w:eastAsia="Times New Roman" w:hAnsi="Arial" w:cs="Arial"/>
                <w:b/>
                <w:sz w:val="18"/>
                <w:szCs w:val="18"/>
                <w:lang w:val="es-ES" w:eastAsia="es-ES"/>
              </w:rPr>
            </w:pPr>
            <w:r w:rsidRPr="00E62B50">
              <w:rPr>
                <w:rFonts w:ascii="Arial" w:eastAsia="Times New Roman" w:hAnsi="Arial" w:cs="Arial"/>
                <w:b/>
                <w:sz w:val="18"/>
                <w:szCs w:val="18"/>
                <w:lang w:val="es-ES" w:eastAsia="es-ES"/>
              </w:rPr>
              <w:t>$0.00</w:t>
            </w:r>
          </w:p>
        </w:tc>
        <w:tc>
          <w:tcPr>
            <w:tcW w:w="1276" w:type="dxa"/>
            <w:shd w:val="clear" w:color="auto" w:fill="auto"/>
            <w:vAlign w:val="center"/>
          </w:tcPr>
          <w:p w:rsidR="00AB36D2" w:rsidRPr="00E62B50" w:rsidRDefault="00AB36D2" w:rsidP="009D424E">
            <w:pPr>
              <w:spacing w:after="0"/>
              <w:ind w:left="284" w:hanging="284"/>
              <w:jc w:val="right"/>
              <w:rPr>
                <w:rFonts w:ascii="Arial" w:eastAsia="Times New Roman" w:hAnsi="Arial" w:cs="Arial"/>
                <w:b/>
                <w:sz w:val="18"/>
                <w:szCs w:val="18"/>
                <w:lang w:val="es-ES" w:eastAsia="es-ES"/>
              </w:rPr>
            </w:pPr>
            <w:r w:rsidRPr="00E62B50">
              <w:rPr>
                <w:rFonts w:ascii="Arial" w:eastAsia="Times New Roman" w:hAnsi="Arial" w:cs="Arial"/>
                <w:b/>
                <w:sz w:val="18"/>
                <w:szCs w:val="18"/>
                <w:lang w:val="es-ES" w:eastAsia="es-ES"/>
              </w:rPr>
              <w:t>$0.00</w:t>
            </w:r>
          </w:p>
        </w:tc>
        <w:tc>
          <w:tcPr>
            <w:tcW w:w="1417" w:type="dxa"/>
            <w:shd w:val="clear" w:color="auto" w:fill="auto"/>
            <w:vAlign w:val="center"/>
          </w:tcPr>
          <w:p w:rsidR="00AB36D2" w:rsidRPr="00E62B50" w:rsidRDefault="00AB36D2" w:rsidP="009D424E">
            <w:pPr>
              <w:spacing w:after="0"/>
              <w:ind w:left="284" w:hanging="284"/>
              <w:jc w:val="right"/>
              <w:rPr>
                <w:rFonts w:ascii="Arial" w:eastAsia="Times New Roman" w:hAnsi="Arial" w:cs="Arial"/>
                <w:b/>
                <w:sz w:val="18"/>
                <w:szCs w:val="18"/>
                <w:lang w:val="es-ES" w:eastAsia="es-ES"/>
              </w:rPr>
            </w:pPr>
            <w:r w:rsidRPr="00E62B50">
              <w:rPr>
                <w:rFonts w:ascii="Arial" w:eastAsia="Times New Roman" w:hAnsi="Arial" w:cs="Arial"/>
                <w:b/>
                <w:sz w:val="18"/>
                <w:szCs w:val="18"/>
                <w:lang w:val="es-ES" w:eastAsia="es-ES"/>
              </w:rPr>
              <w:t>$199.07</w:t>
            </w:r>
          </w:p>
        </w:tc>
      </w:tr>
      <w:tr w:rsidR="00AB36D2" w:rsidRPr="00BE3CDB" w:rsidTr="009D424E">
        <w:tc>
          <w:tcPr>
            <w:tcW w:w="465" w:type="dxa"/>
            <w:shd w:val="clear" w:color="auto" w:fill="auto"/>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5101" w:type="dxa"/>
            <w:shd w:val="clear" w:color="auto" w:fill="auto"/>
          </w:tcPr>
          <w:p w:rsidR="00AB36D2" w:rsidRPr="00BE3CDB" w:rsidRDefault="00AB36D2" w:rsidP="009D424E">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 xml:space="preserve">FONDO SECTORIAL </w:t>
            </w:r>
            <w:proofErr w:type="spellStart"/>
            <w:r w:rsidRPr="00BE3CDB">
              <w:rPr>
                <w:rFonts w:ascii="Arial" w:eastAsia="Times New Roman" w:hAnsi="Arial" w:cs="Arial"/>
                <w:sz w:val="18"/>
                <w:szCs w:val="18"/>
                <w:lang w:val="es-ES" w:eastAsia="es-ES"/>
              </w:rPr>
              <w:t>CONACyT</w:t>
            </w:r>
            <w:proofErr w:type="spellEnd"/>
            <w:r w:rsidRPr="00BE3CDB">
              <w:rPr>
                <w:rFonts w:ascii="Arial" w:eastAsia="Times New Roman" w:hAnsi="Arial" w:cs="Arial"/>
                <w:sz w:val="18"/>
                <w:szCs w:val="18"/>
                <w:lang w:val="es-ES" w:eastAsia="es-ES"/>
              </w:rPr>
              <w:t xml:space="preserve"> -INEGI</w:t>
            </w:r>
          </w:p>
        </w:tc>
        <w:tc>
          <w:tcPr>
            <w:tcW w:w="1267" w:type="dxa"/>
            <w:shd w:val="clear" w:color="auto" w:fill="auto"/>
            <w:vAlign w:val="center"/>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$199.06</w:t>
            </w:r>
          </w:p>
        </w:tc>
        <w:tc>
          <w:tcPr>
            <w:tcW w:w="1276" w:type="dxa"/>
            <w:shd w:val="clear" w:color="auto" w:fill="auto"/>
            <w:vAlign w:val="center"/>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276" w:type="dxa"/>
            <w:shd w:val="clear" w:color="auto" w:fill="auto"/>
            <w:vAlign w:val="center"/>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417" w:type="dxa"/>
            <w:shd w:val="clear" w:color="auto" w:fill="auto"/>
            <w:vAlign w:val="center"/>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$199.06</w:t>
            </w:r>
          </w:p>
        </w:tc>
      </w:tr>
      <w:tr w:rsidR="00AB36D2" w:rsidRPr="00BE3CDB" w:rsidTr="009D424E">
        <w:tc>
          <w:tcPr>
            <w:tcW w:w="465" w:type="dxa"/>
            <w:shd w:val="clear" w:color="auto" w:fill="auto"/>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w:t>
            </w:r>
          </w:p>
        </w:tc>
        <w:tc>
          <w:tcPr>
            <w:tcW w:w="5101" w:type="dxa"/>
            <w:shd w:val="clear" w:color="auto" w:fill="auto"/>
          </w:tcPr>
          <w:p w:rsidR="00AB36D2" w:rsidRPr="00BE3CDB" w:rsidRDefault="00AB36D2" w:rsidP="009D424E">
            <w:pPr>
              <w:spacing w:after="0"/>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 xml:space="preserve">2DA ETAPA </w:t>
            </w:r>
            <w:proofErr w:type="spellStart"/>
            <w:r w:rsidRPr="00BE3CDB">
              <w:rPr>
                <w:rFonts w:ascii="Arial" w:eastAsia="Times New Roman" w:hAnsi="Arial" w:cs="Arial"/>
                <w:sz w:val="18"/>
                <w:szCs w:val="18"/>
                <w:lang w:val="es-ES" w:eastAsia="es-ES"/>
              </w:rPr>
              <w:t>CONACyT</w:t>
            </w:r>
            <w:proofErr w:type="spellEnd"/>
            <w:r w:rsidRPr="00BE3CDB">
              <w:rPr>
                <w:rFonts w:ascii="Arial" w:eastAsia="Times New Roman" w:hAnsi="Arial" w:cs="Arial"/>
                <w:sz w:val="18"/>
                <w:szCs w:val="18"/>
                <w:lang w:val="es-ES" w:eastAsia="es-ES"/>
              </w:rPr>
              <w:t xml:space="preserve"> -SECTUR POLITICAS PUBLICAS DE FOMENTO Y PROMOCION DEL SECTOR TURISTICO EN MEXICO</w:t>
            </w:r>
          </w:p>
        </w:tc>
        <w:tc>
          <w:tcPr>
            <w:tcW w:w="1267" w:type="dxa"/>
            <w:shd w:val="clear" w:color="auto" w:fill="auto"/>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$0.01</w:t>
            </w:r>
          </w:p>
        </w:tc>
        <w:tc>
          <w:tcPr>
            <w:tcW w:w="1276" w:type="dxa"/>
            <w:shd w:val="clear" w:color="auto" w:fill="auto"/>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276" w:type="dxa"/>
            <w:shd w:val="clear" w:color="auto" w:fill="auto"/>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417" w:type="dxa"/>
            <w:shd w:val="clear" w:color="auto" w:fill="auto"/>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$0.01</w:t>
            </w:r>
          </w:p>
        </w:tc>
      </w:tr>
    </w:tbl>
    <w:p w:rsidR="00AB36D2" w:rsidRPr="00BE3CDB" w:rsidRDefault="00AB36D2" w:rsidP="00AB36D2">
      <w:pPr>
        <w:pStyle w:val="Lista2"/>
        <w:ind w:left="284" w:hanging="284"/>
        <w:jc w:val="both"/>
        <w:rPr>
          <w:rFonts w:ascii="Arial" w:hAnsi="Arial" w:cs="Arial"/>
          <w:sz w:val="18"/>
          <w:szCs w:val="18"/>
        </w:rPr>
      </w:pPr>
    </w:p>
    <w:p w:rsidR="00AB36D2" w:rsidRPr="00BE3CDB" w:rsidRDefault="00AB36D2" w:rsidP="00AB36D2">
      <w:pPr>
        <w:pStyle w:val="Lista2"/>
        <w:ind w:left="284" w:firstLine="0"/>
        <w:jc w:val="both"/>
        <w:rPr>
          <w:rFonts w:ascii="Arial" w:hAnsi="Arial" w:cs="Arial"/>
          <w:sz w:val="18"/>
          <w:szCs w:val="18"/>
        </w:rPr>
      </w:pPr>
    </w:p>
    <w:p w:rsidR="00AB36D2" w:rsidRPr="00BE3CDB" w:rsidRDefault="00AB36D2" w:rsidP="00AB36D2">
      <w:pPr>
        <w:pStyle w:val="Lista2"/>
        <w:numPr>
          <w:ilvl w:val="0"/>
          <w:numId w:val="3"/>
        </w:numPr>
        <w:ind w:left="284" w:hanging="284"/>
        <w:jc w:val="both"/>
        <w:rPr>
          <w:rFonts w:ascii="Arial" w:hAnsi="Arial" w:cs="Arial"/>
          <w:sz w:val="18"/>
          <w:szCs w:val="18"/>
        </w:rPr>
      </w:pPr>
      <w:r w:rsidRPr="00BE3CDB">
        <w:rPr>
          <w:rFonts w:ascii="Arial" w:hAnsi="Arial" w:cs="Arial"/>
          <w:sz w:val="18"/>
          <w:szCs w:val="18"/>
        </w:rPr>
        <w:t xml:space="preserve">FONDO SECTORIAL </w:t>
      </w:r>
      <w:proofErr w:type="spellStart"/>
      <w:r w:rsidRPr="00BE3CDB">
        <w:rPr>
          <w:rFonts w:ascii="Arial" w:hAnsi="Arial" w:cs="Arial"/>
          <w:sz w:val="18"/>
          <w:szCs w:val="18"/>
        </w:rPr>
        <w:t>CONACyT</w:t>
      </w:r>
      <w:proofErr w:type="spellEnd"/>
      <w:r w:rsidRPr="00BE3CDB">
        <w:rPr>
          <w:rFonts w:ascii="Arial" w:hAnsi="Arial" w:cs="Arial"/>
          <w:sz w:val="18"/>
          <w:szCs w:val="18"/>
        </w:rPr>
        <w:t xml:space="preserve"> –INEGI, Saldo por  Convenio celebrado entre CONACYT – INEGI y El Colegio del Estado de Hidalgo (Investigación sobre la dispersión de personas en el Estado de Hidalgo). </w:t>
      </w:r>
    </w:p>
    <w:p w:rsidR="00AB36D2" w:rsidRPr="00BE3CDB" w:rsidRDefault="00AB36D2" w:rsidP="00AB36D2">
      <w:pPr>
        <w:pStyle w:val="Lista2"/>
        <w:numPr>
          <w:ilvl w:val="0"/>
          <w:numId w:val="3"/>
        </w:numPr>
        <w:ind w:left="284" w:hanging="284"/>
        <w:jc w:val="both"/>
        <w:rPr>
          <w:rFonts w:ascii="Arial" w:hAnsi="Arial" w:cs="Arial"/>
          <w:sz w:val="18"/>
          <w:szCs w:val="18"/>
        </w:rPr>
      </w:pPr>
      <w:r w:rsidRPr="00BE3CDB">
        <w:rPr>
          <w:rFonts w:ascii="Arial" w:hAnsi="Arial" w:cs="Arial"/>
          <w:sz w:val="18"/>
          <w:szCs w:val="18"/>
        </w:rPr>
        <w:t xml:space="preserve">2DA ETAPA </w:t>
      </w:r>
      <w:proofErr w:type="spellStart"/>
      <w:r w:rsidRPr="00BE3CDB">
        <w:rPr>
          <w:rFonts w:ascii="Arial" w:hAnsi="Arial" w:cs="Arial"/>
          <w:sz w:val="18"/>
          <w:szCs w:val="18"/>
        </w:rPr>
        <w:t>CONACyT</w:t>
      </w:r>
      <w:proofErr w:type="spellEnd"/>
      <w:r w:rsidRPr="00BE3CDB">
        <w:rPr>
          <w:rFonts w:ascii="Arial" w:hAnsi="Arial" w:cs="Arial"/>
          <w:sz w:val="18"/>
          <w:szCs w:val="18"/>
        </w:rPr>
        <w:t xml:space="preserve"> -SECTUR POLITICAS PUBLICAS DE FOMENTO Y PROMOCION DEL SECTOR TURISTICO EN MEXICO, saldo acreedor por redondeos.</w:t>
      </w:r>
    </w:p>
    <w:p w:rsidR="00AB36D2" w:rsidRDefault="00AB36D2" w:rsidP="00AB36D2">
      <w:pPr>
        <w:pStyle w:val="Lista2"/>
        <w:jc w:val="both"/>
        <w:rPr>
          <w:rFonts w:ascii="Arial" w:hAnsi="Arial" w:cs="Arial"/>
          <w:sz w:val="18"/>
          <w:szCs w:val="18"/>
        </w:rPr>
      </w:pPr>
    </w:p>
    <w:p w:rsidR="00E8245B" w:rsidRPr="00BE3CDB" w:rsidRDefault="00E8245B" w:rsidP="00AB36D2">
      <w:pPr>
        <w:pStyle w:val="Lista2"/>
        <w:jc w:val="both"/>
        <w:rPr>
          <w:rFonts w:ascii="Arial" w:hAnsi="Arial" w:cs="Arial"/>
          <w:sz w:val="18"/>
          <w:szCs w:val="18"/>
        </w:rPr>
      </w:pPr>
    </w:p>
    <w:p w:rsidR="00E8245B" w:rsidRPr="00DC78C5" w:rsidRDefault="00E8245B" w:rsidP="00E8245B">
      <w:pPr>
        <w:rPr>
          <w:lang w:val="es-ES" w:eastAsia="es-ES"/>
        </w:rPr>
      </w:pPr>
      <w:r w:rsidRPr="00E8245B">
        <w:rPr>
          <w:rFonts w:ascii="Arial" w:eastAsia="Times New Roman" w:hAnsi="Arial" w:cs="Arial"/>
          <w:b/>
          <w:bCs/>
          <w:sz w:val="18"/>
          <w:szCs w:val="18"/>
          <w:lang w:val="es-ES" w:eastAsia="es-ES"/>
        </w:rPr>
        <w:t>FONDOS Y BIENES DE TERCEROS EN GARANTÍA Y/O ADMINISTRACIÓN A CORTO PLAZO</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
        <w:gridCol w:w="5101"/>
        <w:gridCol w:w="1267"/>
        <w:gridCol w:w="1276"/>
        <w:gridCol w:w="1276"/>
        <w:gridCol w:w="1417"/>
      </w:tblGrid>
      <w:tr w:rsidR="00E8245B" w:rsidRPr="00BE3CDB" w:rsidTr="00CD7FD5">
        <w:trPr>
          <w:trHeight w:val="912"/>
        </w:trPr>
        <w:tc>
          <w:tcPr>
            <w:tcW w:w="465" w:type="dxa"/>
            <w:shd w:val="clear" w:color="auto" w:fill="auto"/>
            <w:vAlign w:val="center"/>
          </w:tcPr>
          <w:p w:rsidR="00E8245B" w:rsidRPr="00BE3CDB" w:rsidRDefault="00E8245B" w:rsidP="00CD7FD5">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p w:rsidR="00E8245B" w:rsidRPr="00BE3CDB" w:rsidRDefault="00E8245B" w:rsidP="00CD7FD5">
            <w:pPr>
              <w:ind w:left="284" w:hanging="284"/>
              <w:jc w:val="center"/>
              <w:rPr>
                <w:rFonts w:ascii="Arial" w:eastAsia="Times New Roman" w:hAnsi="Arial" w:cs="Arial"/>
                <w:sz w:val="18"/>
                <w:szCs w:val="18"/>
                <w:lang w:val="es-ES" w:eastAsia="es-ES"/>
              </w:rPr>
            </w:pPr>
          </w:p>
        </w:tc>
        <w:tc>
          <w:tcPr>
            <w:tcW w:w="5101" w:type="dxa"/>
            <w:shd w:val="clear" w:color="auto" w:fill="auto"/>
            <w:vAlign w:val="center"/>
          </w:tcPr>
          <w:p w:rsidR="00E8245B" w:rsidRPr="00BE3CDB" w:rsidRDefault="00E8245B" w:rsidP="00CD7FD5">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E8245B" w:rsidRPr="00BE3CDB" w:rsidRDefault="00E8245B" w:rsidP="00CD7FD5">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267" w:type="dxa"/>
            <w:shd w:val="clear" w:color="auto" w:fill="auto"/>
            <w:vAlign w:val="center"/>
          </w:tcPr>
          <w:p w:rsidR="00E8245B" w:rsidRPr="00BE3CDB" w:rsidRDefault="00E8245B" w:rsidP="00CD7FD5">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276" w:type="dxa"/>
            <w:shd w:val="clear" w:color="auto" w:fill="auto"/>
            <w:vAlign w:val="center"/>
          </w:tcPr>
          <w:p w:rsidR="00E8245B" w:rsidRPr="00BE3CDB" w:rsidRDefault="00E8245B" w:rsidP="00CD7FD5">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276" w:type="dxa"/>
            <w:shd w:val="clear" w:color="auto" w:fill="auto"/>
            <w:vAlign w:val="center"/>
          </w:tcPr>
          <w:p w:rsidR="00E8245B" w:rsidRPr="00BE3CDB" w:rsidRDefault="00E8245B" w:rsidP="00CD7FD5">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417" w:type="dxa"/>
            <w:shd w:val="clear" w:color="auto" w:fill="auto"/>
            <w:vAlign w:val="center"/>
          </w:tcPr>
          <w:p w:rsidR="00E8245B" w:rsidRPr="00BE3CDB" w:rsidRDefault="00E8245B" w:rsidP="00CD7FD5">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0D4829" w:rsidRPr="00BE3CDB" w:rsidTr="00CD7FD5">
        <w:tc>
          <w:tcPr>
            <w:tcW w:w="465" w:type="dxa"/>
            <w:shd w:val="clear" w:color="auto" w:fill="auto"/>
          </w:tcPr>
          <w:p w:rsidR="000D4829" w:rsidRPr="00BE3CDB" w:rsidRDefault="000D4829" w:rsidP="000D4829">
            <w:pPr>
              <w:spacing w:after="0"/>
              <w:ind w:left="284" w:hanging="284"/>
              <w:jc w:val="center"/>
              <w:rPr>
                <w:rFonts w:ascii="Arial" w:eastAsia="Times New Roman" w:hAnsi="Arial" w:cs="Arial"/>
                <w:sz w:val="18"/>
                <w:szCs w:val="18"/>
                <w:lang w:val="es-ES" w:eastAsia="es-ES"/>
              </w:rPr>
            </w:pPr>
          </w:p>
        </w:tc>
        <w:tc>
          <w:tcPr>
            <w:tcW w:w="5101" w:type="dxa"/>
            <w:shd w:val="clear" w:color="auto" w:fill="auto"/>
          </w:tcPr>
          <w:p w:rsidR="000D4829" w:rsidRPr="00E62B50" w:rsidRDefault="000D4829" w:rsidP="000D4829">
            <w:pPr>
              <w:spacing w:after="0"/>
              <w:ind w:left="284" w:hanging="284"/>
              <w:rPr>
                <w:rFonts w:ascii="Arial" w:eastAsia="Times New Roman" w:hAnsi="Arial" w:cs="Arial"/>
                <w:b/>
                <w:sz w:val="18"/>
                <w:szCs w:val="18"/>
                <w:lang w:val="es-ES" w:eastAsia="es-ES"/>
              </w:rPr>
            </w:pPr>
            <w:r w:rsidRPr="00E8245B">
              <w:rPr>
                <w:rFonts w:ascii="Arial" w:eastAsia="Times New Roman" w:hAnsi="Arial" w:cs="Arial"/>
                <w:b/>
                <w:sz w:val="18"/>
                <w:szCs w:val="18"/>
                <w:lang w:val="es-ES" w:eastAsia="es-ES"/>
              </w:rPr>
              <w:t>VALORES Y BIENES EN GARANTÍA A CORTO PLAZO</w:t>
            </w:r>
          </w:p>
        </w:tc>
        <w:tc>
          <w:tcPr>
            <w:tcW w:w="1267" w:type="dxa"/>
            <w:shd w:val="clear" w:color="auto" w:fill="auto"/>
            <w:vAlign w:val="center"/>
          </w:tcPr>
          <w:p w:rsidR="000D4829" w:rsidRPr="00E62B50" w:rsidRDefault="000D4829" w:rsidP="000D4829">
            <w:pPr>
              <w:spacing w:after="0"/>
              <w:ind w:left="284" w:hanging="284"/>
              <w:jc w:val="right"/>
              <w:rPr>
                <w:rFonts w:ascii="Arial" w:eastAsia="Times New Roman" w:hAnsi="Arial" w:cs="Arial"/>
                <w:b/>
                <w:sz w:val="18"/>
                <w:szCs w:val="18"/>
                <w:lang w:val="es-ES" w:eastAsia="es-ES"/>
              </w:rPr>
            </w:pPr>
            <w:r w:rsidRPr="00E8245B">
              <w:rPr>
                <w:rFonts w:ascii="Arial" w:eastAsia="Times New Roman" w:hAnsi="Arial" w:cs="Arial"/>
                <w:b/>
                <w:sz w:val="18"/>
                <w:szCs w:val="18"/>
                <w:lang w:val="es-ES" w:eastAsia="es-ES"/>
              </w:rPr>
              <w:t>3</w:t>
            </w:r>
            <w:r>
              <w:rPr>
                <w:rFonts w:ascii="Arial" w:eastAsia="Times New Roman" w:hAnsi="Arial" w:cs="Arial"/>
                <w:b/>
                <w:sz w:val="18"/>
                <w:szCs w:val="18"/>
                <w:lang w:val="es-ES" w:eastAsia="es-ES"/>
              </w:rPr>
              <w:t>,</w:t>
            </w:r>
            <w:r w:rsidRPr="00E8245B">
              <w:rPr>
                <w:rFonts w:ascii="Arial" w:eastAsia="Times New Roman" w:hAnsi="Arial" w:cs="Arial"/>
                <w:b/>
                <w:sz w:val="18"/>
                <w:szCs w:val="18"/>
                <w:lang w:val="es-ES" w:eastAsia="es-ES"/>
              </w:rPr>
              <w:t>101.53</w:t>
            </w:r>
          </w:p>
        </w:tc>
        <w:tc>
          <w:tcPr>
            <w:tcW w:w="1276" w:type="dxa"/>
            <w:shd w:val="clear" w:color="auto" w:fill="auto"/>
            <w:vAlign w:val="center"/>
          </w:tcPr>
          <w:p w:rsidR="000D4829" w:rsidRPr="00E62B50" w:rsidRDefault="000D4829" w:rsidP="000D4829">
            <w:pPr>
              <w:spacing w:after="0"/>
              <w:ind w:left="284" w:hanging="284"/>
              <w:jc w:val="right"/>
              <w:rPr>
                <w:rFonts w:ascii="Arial" w:eastAsia="Times New Roman" w:hAnsi="Arial" w:cs="Arial"/>
                <w:b/>
                <w:sz w:val="18"/>
                <w:szCs w:val="18"/>
                <w:lang w:val="es-ES" w:eastAsia="es-ES"/>
              </w:rPr>
            </w:pPr>
            <w:r w:rsidRPr="00E62B50">
              <w:rPr>
                <w:rFonts w:ascii="Arial" w:eastAsia="Times New Roman" w:hAnsi="Arial" w:cs="Arial"/>
                <w:b/>
                <w:sz w:val="18"/>
                <w:szCs w:val="18"/>
                <w:lang w:val="es-ES" w:eastAsia="es-ES"/>
              </w:rPr>
              <w:t>$0.00</w:t>
            </w:r>
          </w:p>
        </w:tc>
        <w:tc>
          <w:tcPr>
            <w:tcW w:w="1276" w:type="dxa"/>
            <w:shd w:val="clear" w:color="auto" w:fill="auto"/>
            <w:vAlign w:val="center"/>
          </w:tcPr>
          <w:p w:rsidR="000D4829" w:rsidRPr="00E62B50" w:rsidRDefault="000D4829" w:rsidP="000D4829">
            <w:pPr>
              <w:spacing w:after="0"/>
              <w:ind w:left="284" w:hanging="284"/>
              <w:jc w:val="right"/>
              <w:rPr>
                <w:rFonts w:ascii="Arial" w:eastAsia="Times New Roman" w:hAnsi="Arial" w:cs="Arial"/>
                <w:b/>
                <w:sz w:val="18"/>
                <w:szCs w:val="18"/>
                <w:lang w:val="es-ES" w:eastAsia="es-ES"/>
              </w:rPr>
            </w:pPr>
            <w:r w:rsidRPr="00E62B50">
              <w:rPr>
                <w:rFonts w:ascii="Arial" w:eastAsia="Times New Roman" w:hAnsi="Arial" w:cs="Arial"/>
                <w:b/>
                <w:sz w:val="18"/>
                <w:szCs w:val="18"/>
                <w:lang w:val="es-ES" w:eastAsia="es-ES"/>
              </w:rPr>
              <w:t>$0.00</w:t>
            </w:r>
          </w:p>
        </w:tc>
        <w:tc>
          <w:tcPr>
            <w:tcW w:w="1417" w:type="dxa"/>
            <w:shd w:val="clear" w:color="auto" w:fill="auto"/>
            <w:vAlign w:val="center"/>
          </w:tcPr>
          <w:p w:rsidR="000D4829" w:rsidRPr="00E62B50" w:rsidRDefault="000D4829" w:rsidP="000D4829">
            <w:pPr>
              <w:spacing w:after="0"/>
              <w:ind w:left="284" w:hanging="284"/>
              <w:jc w:val="right"/>
              <w:rPr>
                <w:rFonts w:ascii="Arial" w:eastAsia="Times New Roman" w:hAnsi="Arial" w:cs="Arial"/>
                <w:b/>
                <w:sz w:val="18"/>
                <w:szCs w:val="18"/>
                <w:lang w:val="es-ES" w:eastAsia="es-ES"/>
              </w:rPr>
            </w:pPr>
            <w:r w:rsidRPr="00E8245B">
              <w:rPr>
                <w:rFonts w:ascii="Arial" w:eastAsia="Times New Roman" w:hAnsi="Arial" w:cs="Arial"/>
                <w:b/>
                <w:sz w:val="18"/>
                <w:szCs w:val="18"/>
                <w:lang w:val="es-ES" w:eastAsia="es-ES"/>
              </w:rPr>
              <w:t>3</w:t>
            </w:r>
            <w:r>
              <w:rPr>
                <w:rFonts w:ascii="Arial" w:eastAsia="Times New Roman" w:hAnsi="Arial" w:cs="Arial"/>
                <w:b/>
                <w:sz w:val="18"/>
                <w:szCs w:val="18"/>
                <w:lang w:val="es-ES" w:eastAsia="es-ES"/>
              </w:rPr>
              <w:t>,</w:t>
            </w:r>
            <w:r w:rsidRPr="00E8245B">
              <w:rPr>
                <w:rFonts w:ascii="Arial" w:eastAsia="Times New Roman" w:hAnsi="Arial" w:cs="Arial"/>
                <w:b/>
                <w:sz w:val="18"/>
                <w:szCs w:val="18"/>
                <w:lang w:val="es-ES" w:eastAsia="es-ES"/>
              </w:rPr>
              <w:t>101.53</w:t>
            </w:r>
          </w:p>
        </w:tc>
      </w:tr>
      <w:tr w:rsidR="000D4829" w:rsidRPr="00BE3CDB" w:rsidTr="00CD7FD5">
        <w:tc>
          <w:tcPr>
            <w:tcW w:w="465" w:type="dxa"/>
            <w:shd w:val="clear" w:color="auto" w:fill="auto"/>
          </w:tcPr>
          <w:p w:rsidR="000D4829" w:rsidRPr="00BE3CDB" w:rsidRDefault="000D4829" w:rsidP="000D4829">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5101" w:type="dxa"/>
            <w:shd w:val="clear" w:color="auto" w:fill="auto"/>
          </w:tcPr>
          <w:p w:rsidR="000D4829" w:rsidRPr="00BE3CDB" w:rsidRDefault="000D4829" w:rsidP="000D4829">
            <w:pPr>
              <w:spacing w:after="0"/>
              <w:ind w:left="284" w:hanging="284"/>
              <w:rPr>
                <w:rFonts w:ascii="Arial" w:eastAsia="Times New Roman" w:hAnsi="Arial" w:cs="Arial"/>
                <w:sz w:val="18"/>
                <w:szCs w:val="18"/>
                <w:lang w:val="es-ES" w:eastAsia="es-ES"/>
              </w:rPr>
            </w:pPr>
            <w:r w:rsidRPr="00E8245B">
              <w:rPr>
                <w:rFonts w:ascii="Arial" w:eastAsia="Times New Roman" w:hAnsi="Arial" w:cs="Arial"/>
                <w:sz w:val="18"/>
                <w:szCs w:val="18"/>
                <w:lang w:val="es-ES" w:eastAsia="es-ES"/>
              </w:rPr>
              <w:t>CHEQUE CERTIFICADO</w:t>
            </w:r>
          </w:p>
        </w:tc>
        <w:tc>
          <w:tcPr>
            <w:tcW w:w="1267" w:type="dxa"/>
            <w:shd w:val="clear" w:color="auto" w:fill="auto"/>
            <w:vAlign w:val="center"/>
          </w:tcPr>
          <w:p w:rsidR="000D4829" w:rsidRPr="00BE3CDB" w:rsidRDefault="000D4829" w:rsidP="000D4829">
            <w:pPr>
              <w:spacing w:after="0"/>
              <w:ind w:left="284" w:hanging="284"/>
              <w:jc w:val="right"/>
              <w:rPr>
                <w:rFonts w:ascii="Arial" w:eastAsia="Times New Roman" w:hAnsi="Arial" w:cs="Arial"/>
                <w:sz w:val="18"/>
                <w:szCs w:val="18"/>
                <w:lang w:val="es-ES" w:eastAsia="es-ES"/>
              </w:rPr>
            </w:pPr>
            <w:r w:rsidRPr="00E8245B">
              <w:rPr>
                <w:rFonts w:ascii="Arial" w:eastAsia="Times New Roman" w:hAnsi="Arial" w:cs="Arial"/>
                <w:sz w:val="18"/>
                <w:szCs w:val="18"/>
                <w:lang w:val="es-ES" w:eastAsia="es-ES"/>
              </w:rPr>
              <w:t>3</w:t>
            </w:r>
            <w:r>
              <w:rPr>
                <w:rFonts w:ascii="Arial" w:eastAsia="Times New Roman" w:hAnsi="Arial" w:cs="Arial"/>
                <w:sz w:val="18"/>
                <w:szCs w:val="18"/>
                <w:lang w:val="es-ES" w:eastAsia="es-ES"/>
              </w:rPr>
              <w:t>,</w:t>
            </w:r>
            <w:r w:rsidRPr="00E8245B">
              <w:rPr>
                <w:rFonts w:ascii="Arial" w:eastAsia="Times New Roman" w:hAnsi="Arial" w:cs="Arial"/>
                <w:sz w:val="18"/>
                <w:szCs w:val="18"/>
                <w:lang w:val="es-ES" w:eastAsia="es-ES"/>
              </w:rPr>
              <w:t>101.53</w:t>
            </w:r>
          </w:p>
        </w:tc>
        <w:tc>
          <w:tcPr>
            <w:tcW w:w="1276" w:type="dxa"/>
            <w:shd w:val="clear" w:color="auto" w:fill="auto"/>
            <w:vAlign w:val="center"/>
          </w:tcPr>
          <w:p w:rsidR="000D4829" w:rsidRPr="00BE3CDB" w:rsidRDefault="000D4829" w:rsidP="000D4829">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276" w:type="dxa"/>
            <w:shd w:val="clear" w:color="auto" w:fill="auto"/>
            <w:vAlign w:val="center"/>
          </w:tcPr>
          <w:p w:rsidR="000D4829" w:rsidRPr="00BE3CDB" w:rsidRDefault="000D4829" w:rsidP="000D4829">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417" w:type="dxa"/>
            <w:shd w:val="clear" w:color="auto" w:fill="auto"/>
            <w:vAlign w:val="center"/>
          </w:tcPr>
          <w:p w:rsidR="000D4829" w:rsidRPr="00BE3CDB" w:rsidRDefault="000D4829" w:rsidP="000D4829">
            <w:pPr>
              <w:spacing w:after="0"/>
              <w:ind w:left="284" w:hanging="284"/>
              <w:jc w:val="right"/>
              <w:rPr>
                <w:rFonts w:ascii="Arial" w:eastAsia="Times New Roman" w:hAnsi="Arial" w:cs="Arial"/>
                <w:sz w:val="18"/>
                <w:szCs w:val="18"/>
                <w:lang w:val="es-ES" w:eastAsia="es-ES"/>
              </w:rPr>
            </w:pPr>
            <w:r w:rsidRPr="00E8245B">
              <w:rPr>
                <w:rFonts w:ascii="Arial" w:eastAsia="Times New Roman" w:hAnsi="Arial" w:cs="Arial"/>
                <w:sz w:val="18"/>
                <w:szCs w:val="18"/>
                <w:lang w:val="es-ES" w:eastAsia="es-ES"/>
              </w:rPr>
              <w:t>3</w:t>
            </w:r>
            <w:r>
              <w:rPr>
                <w:rFonts w:ascii="Arial" w:eastAsia="Times New Roman" w:hAnsi="Arial" w:cs="Arial"/>
                <w:sz w:val="18"/>
                <w:szCs w:val="18"/>
                <w:lang w:val="es-ES" w:eastAsia="es-ES"/>
              </w:rPr>
              <w:t>,</w:t>
            </w:r>
            <w:r w:rsidRPr="00E8245B">
              <w:rPr>
                <w:rFonts w:ascii="Arial" w:eastAsia="Times New Roman" w:hAnsi="Arial" w:cs="Arial"/>
                <w:sz w:val="18"/>
                <w:szCs w:val="18"/>
                <w:lang w:val="es-ES" w:eastAsia="es-ES"/>
              </w:rPr>
              <w:t>101.53</w:t>
            </w:r>
          </w:p>
        </w:tc>
      </w:tr>
    </w:tbl>
    <w:p w:rsidR="00E8245B" w:rsidRPr="00BE3CDB" w:rsidRDefault="00E8245B" w:rsidP="00E8245B">
      <w:pPr>
        <w:pStyle w:val="Lista2"/>
        <w:ind w:left="284" w:hanging="284"/>
        <w:jc w:val="both"/>
        <w:rPr>
          <w:rFonts w:ascii="Arial" w:hAnsi="Arial" w:cs="Arial"/>
          <w:sz w:val="18"/>
          <w:szCs w:val="18"/>
        </w:rPr>
      </w:pPr>
    </w:p>
    <w:p w:rsidR="00E8245B" w:rsidRDefault="00E8245B" w:rsidP="00E8245B">
      <w:pPr>
        <w:pStyle w:val="Lista2"/>
        <w:ind w:left="0" w:firstLine="0"/>
        <w:jc w:val="both"/>
        <w:rPr>
          <w:rFonts w:ascii="Arial" w:hAnsi="Arial" w:cs="Arial"/>
          <w:sz w:val="18"/>
          <w:szCs w:val="18"/>
        </w:rPr>
      </w:pPr>
    </w:p>
    <w:p w:rsidR="00E8245B" w:rsidRPr="00BE3CDB" w:rsidRDefault="00E8245B" w:rsidP="00E8245B">
      <w:pPr>
        <w:pStyle w:val="Lista2"/>
        <w:numPr>
          <w:ilvl w:val="0"/>
          <w:numId w:val="30"/>
        </w:numPr>
        <w:tabs>
          <w:tab w:val="left" w:pos="284"/>
        </w:tabs>
        <w:ind w:left="851" w:hanging="851"/>
        <w:jc w:val="both"/>
        <w:rPr>
          <w:rFonts w:ascii="Arial" w:hAnsi="Arial" w:cs="Arial"/>
          <w:sz w:val="18"/>
          <w:szCs w:val="18"/>
        </w:rPr>
      </w:pPr>
      <w:r w:rsidRPr="00E8245B">
        <w:rPr>
          <w:rFonts w:ascii="Arial" w:hAnsi="Arial" w:cs="Arial"/>
          <w:sz w:val="18"/>
          <w:szCs w:val="18"/>
        </w:rPr>
        <w:t>CHEQUE CERTIFICADO</w:t>
      </w:r>
      <w:r>
        <w:rPr>
          <w:rFonts w:ascii="Arial" w:hAnsi="Arial" w:cs="Arial"/>
          <w:sz w:val="18"/>
          <w:szCs w:val="18"/>
        </w:rPr>
        <w:t>, saldo por cheque certificado como garantía del contrato de combustible con el proveedor KUSAGAS SA DE CV</w:t>
      </w:r>
    </w:p>
    <w:p w:rsidR="00AB36D2" w:rsidRDefault="00AB36D2" w:rsidP="00AB36D2">
      <w:pPr>
        <w:pStyle w:val="Lista2"/>
        <w:jc w:val="both"/>
        <w:rPr>
          <w:rFonts w:ascii="Arial" w:hAnsi="Arial" w:cs="Arial"/>
          <w:b/>
          <w:sz w:val="18"/>
          <w:szCs w:val="18"/>
        </w:rPr>
      </w:pPr>
    </w:p>
    <w:p w:rsidR="007F2F4A" w:rsidRDefault="007F2F4A" w:rsidP="00AB36D2">
      <w:pPr>
        <w:pStyle w:val="Lista2"/>
        <w:jc w:val="both"/>
        <w:rPr>
          <w:rFonts w:ascii="Arial" w:hAnsi="Arial" w:cs="Arial"/>
          <w:b/>
          <w:sz w:val="18"/>
          <w:szCs w:val="18"/>
        </w:rPr>
      </w:pPr>
    </w:p>
    <w:p w:rsidR="001A34B9" w:rsidRDefault="001A34B9" w:rsidP="00AB36D2">
      <w:pPr>
        <w:pStyle w:val="Lista2"/>
        <w:jc w:val="both"/>
        <w:rPr>
          <w:rFonts w:ascii="Arial" w:hAnsi="Arial" w:cs="Arial"/>
          <w:b/>
          <w:sz w:val="18"/>
          <w:szCs w:val="18"/>
        </w:rPr>
      </w:pPr>
    </w:p>
    <w:p w:rsidR="007F2F4A" w:rsidRPr="00BE3CDB" w:rsidRDefault="007F2F4A" w:rsidP="00AB36D2">
      <w:pPr>
        <w:pStyle w:val="Lista2"/>
        <w:jc w:val="both"/>
        <w:rPr>
          <w:rFonts w:ascii="Arial" w:hAnsi="Arial" w:cs="Arial"/>
          <w:b/>
          <w:sz w:val="18"/>
          <w:szCs w:val="18"/>
        </w:rPr>
      </w:pPr>
    </w:p>
    <w:p w:rsidR="00AB36D2" w:rsidRPr="009D424E" w:rsidRDefault="009D424E" w:rsidP="00AB36D2">
      <w:pPr>
        <w:pStyle w:val="Lista2"/>
        <w:spacing w:line="240" w:lineRule="exact"/>
        <w:ind w:left="284" w:hanging="284"/>
        <w:jc w:val="both"/>
        <w:rPr>
          <w:rFonts w:ascii="Arial" w:hAnsi="Arial" w:cs="Arial"/>
          <w:b/>
        </w:rPr>
      </w:pPr>
      <w:r w:rsidRPr="009D424E">
        <w:rPr>
          <w:rFonts w:ascii="Arial" w:hAnsi="Arial" w:cs="Arial"/>
          <w:b/>
        </w:rPr>
        <w:lastRenderedPageBreak/>
        <w:t>II)</w:t>
      </w:r>
      <w:r w:rsidRPr="009D424E">
        <w:rPr>
          <w:rFonts w:ascii="Arial" w:hAnsi="Arial" w:cs="Arial"/>
          <w:b/>
        </w:rPr>
        <w:tab/>
        <w:t>NOTAS AL ESTADO DE ACTIVIDADES</w:t>
      </w:r>
    </w:p>
    <w:p w:rsidR="00AB36D2" w:rsidRPr="009D424E" w:rsidRDefault="00AB36D2" w:rsidP="00AB36D2">
      <w:pPr>
        <w:pStyle w:val="ROMANOS"/>
        <w:spacing w:after="0" w:line="240" w:lineRule="exact"/>
        <w:ind w:left="284" w:hanging="284"/>
        <w:rPr>
          <w:b/>
          <w:sz w:val="20"/>
          <w:szCs w:val="20"/>
        </w:rPr>
      </w:pPr>
      <w:r w:rsidRPr="009D424E">
        <w:rPr>
          <w:b/>
          <w:sz w:val="20"/>
          <w:szCs w:val="20"/>
        </w:rPr>
        <w:t>INGRESOS DE GESTIÓN</w:t>
      </w:r>
    </w:p>
    <w:p w:rsidR="00AB36D2" w:rsidRPr="009D424E" w:rsidRDefault="00AB36D2" w:rsidP="00AB36D2">
      <w:pPr>
        <w:pStyle w:val="Ttulo5"/>
        <w:ind w:left="284" w:hanging="284"/>
        <w:rPr>
          <w:rFonts w:ascii="Arial" w:hAnsi="Arial" w:cs="Arial"/>
          <w:bCs w:val="0"/>
          <w:i w:val="0"/>
          <w:iCs w:val="0"/>
          <w:sz w:val="18"/>
          <w:szCs w:val="18"/>
          <w:lang w:val="es-ES" w:eastAsia="es-ES"/>
        </w:rPr>
      </w:pPr>
      <w:r w:rsidRPr="00BE3CDB">
        <w:rPr>
          <w:rFonts w:ascii="Arial" w:hAnsi="Arial" w:cs="Arial"/>
          <w:b w:val="0"/>
          <w:bCs w:val="0"/>
          <w:i w:val="0"/>
          <w:iCs w:val="0"/>
          <w:sz w:val="18"/>
          <w:szCs w:val="18"/>
          <w:lang w:val="es-ES" w:eastAsia="es-ES"/>
        </w:rPr>
        <w:tab/>
      </w:r>
      <w:r w:rsidRPr="009D424E">
        <w:rPr>
          <w:rFonts w:ascii="Arial" w:hAnsi="Arial" w:cs="Arial"/>
          <w:bCs w:val="0"/>
          <w:i w:val="0"/>
          <w:iCs w:val="0"/>
          <w:sz w:val="18"/>
          <w:szCs w:val="18"/>
          <w:lang w:val="es-ES" w:eastAsia="es-ES"/>
        </w:rPr>
        <w:t>INGRESOS PROVENIENTES DE RECURSOS PROPIOS</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6379"/>
        <w:gridCol w:w="1559"/>
      </w:tblGrid>
      <w:tr w:rsidR="00AB36D2" w:rsidRPr="00BE3CDB" w:rsidTr="009D424E">
        <w:trPr>
          <w:trHeight w:val="521"/>
        </w:trPr>
        <w:tc>
          <w:tcPr>
            <w:tcW w:w="567" w:type="dxa"/>
            <w:shd w:val="clear" w:color="auto" w:fill="auto"/>
            <w:vAlign w:val="center"/>
          </w:tcPr>
          <w:p w:rsidR="00AB36D2" w:rsidRPr="00BE3CDB" w:rsidRDefault="00AB36D2" w:rsidP="00F6212A">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tc>
        <w:tc>
          <w:tcPr>
            <w:tcW w:w="6379" w:type="dxa"/>
            <w:shd w:val="clear" w:color="auto" w:fill="auto"/>
            <w:vAlign w:val="center"/>
          </w:tcPr>
          <w:p w:rsidR="00AB36D2" w:rsidRPr="00BE3CDB" w:rsidRDefault="00AB36D2" w:rsidP="00F6212A">
            <w:pPr>
              <w:spacing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 de la cuenta</w:t>
            </w:r>
          </w:p>
        </w:tc>
        <w:tc>
          <w:tcPr>
            <w:tcW w:w="1559" w:type="dxa"/>
            <w:shd w:val="clear" w:color="auto" w:fill="auto"/>
            <w:vAlign w:val="center"/>
          </w:tcPr>
          <w:p w:rsidR="00AB36D2" w:rsidRPr="00BE3CDB" w:rsidRDefault="00AB36D2" w:rsidP="00F6212A">
            <w:pPr>
              <w:spacing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A75441" w:rsidRPr="000A4703" w:rsidTr="00E7054F">
        <w:tc>
          <w:tcPr>
            <w:tcW w:w="567" w:type="dxa"/>
            <w:shd w:val="clear" w:color="auto" w:fill="auto"/>
          </w:tcPr>
          <w:p w:rsidR="00A75441" w:rsidRPr="00BE3CDB" w:rsidRDefault="00A75441" w:rsidP="00A75441">
            <w:pPr>
              <w:spacing w:after="0"/>
              <w:ind w:left="284" w:hanging="284"/>
              <w:jc w:val="center"/>
              <w:rPr>
                <w:rFonts w:ascii="Arial" w:eastAsia="Times New Roman" w:hAnsi="Arial" w:cs="Arial"/>
                <w:sz w:val="18"/>
                <w:szCs w:val="18"/>
                <w:lang w:val="es-ES" w:eastAsia="es-ES"/>
              </w:rPr>
            </w:pPr>
          </w:p>
        </w:tc>
        <w:tc>
          <w:tcPr>
            <w:tcW w:w="6379" w:type="dxa"/>
            <w:shd w:val="clear" w:color="auto" w:fill="auto"/>
          </w:tcPr>
          <w:p w:rsidR="00A75441" w:rsidRPr="002E4D86" w:rsidRDefault="00A75441" w:rsidP="00A75441">
            <w:pPr>
              <w:spacing w:after="0" w:line="240" w:lineRule="auto"/>
              <w:ind w:left="284" w:hanging="284"/>
              <w:rPr>
                <w:rFonts w:ascii="Arial" w:eastAsia="Times New Roman" w:hAnsi="Arial" w:cs="Arial"/>
                <w:b/>
                <w:sz w:val="18"/>
                <w:szCs w:val="18"/>
                <w:lang w:val="es-ES" w:eastAsia="es-ES"/>
              </w:rPr>
            </w:pPr>
            <w:r w:rsidRPr="002E4D86">
              <w:rPr>
                <w:rFonts w:ascii="Arial" w:eastAsia="Times New Roman" w:hAnsi="Arial" w:cs="Arial"/>
                <w:b/>
                <w:sz w:val="18"/>
                <w:szCs w:val="18"/>
                <w:lang w:val="es-ES" w:eastAsia="es-ES"/>
              </w:rPr>
              <w:t>INGRESOS POR VENTA DE BIENES Y PRESTACIÓN DE SERVICIOS</w:t>
            </w:r>
          </w:p>
        </w:tc>
        <w:tc>
          <w:tcPr>
            <w:tcW w:w="1559" w:type="dxa"/>
            <w:shd w:val="clear" w:color="auto" w:fill="auto"/>
            <w:vAlign w:val="bottom"/>
          </w:tcPr>
          <w:p w:rsidR="00A75441" w:rsidRPr="00A75441" w:rsidRDefault="00A75441" w:rsidP="00A75441">
            <w:pPr>
              <w:spacing w:after="0" w:line="240" w:lineRule="auto"/>
              <w:jc w:val="right"/>
              <w:rPr>
                <w:rFonts w:ascii="Arial" w:eastAsia="Times New Roman" w:hAnsi="Arial" w:cs="Arial"/>
                <w:b/>
                <w:color w:val="000000"/>
                <w:sz w:val="18"/>
                <w:szCs w:val="18"/>
              </w:rPr>
            </w:pPr>
            <w:r w:rsidRPr="00A75441">
              <w:rPr>
                <w:rFonts w:ascii="Arial" w:hAnsi="Arial" w:cs="Arial"/>
                <w:b/>
                <w:color w:val="000000"/>
                <w:sz w:val="18"/>
                <w:szCs w:val="18"/>
              </w:rPr>
              <w:t>$919,591.47</w:t>
            </w:r>
          </w:p>
        </w:tc>
      </w:tr>
      <w:tr w:rsidR="00A75441" w:rsidRPr="00BE3CDB" w:rsidTr="009D424E">
        <w:tc>
          <w:tcPr>
            <w:tcW w:w="567" w:type="dxa"/>
            <w:shd w:val="clear" w:color="auto" w:fill="auto"/>
          </w:tcPr>
          <w:p w:rsidR="00A75441" w:rsidRPr="00BE3CDB" w:rsidRDefault="00A75441" w:rsidP="00A75441">
            <w:pPr>
              <w:spacing w:after="0"/>
              <w:ind w:left="284" w:hanging="284"/>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1</w:t>
            </w:r>
          </w:p>
        </w:tc>
        <w:tc>
          <w:tcPr>
            <w:tcW w:w="6379" w:type="dxa"/>
            <w:shd w:val="clear" w:color="auto" w:fill="auto"/>
          </w:tcPr>
          <w:p w:rsidR="00A75441" w:rsidRPr="00A372A5" w:rsidRDefault="00A75441" w:rsidP="00A75441">
            <w:pPr>
              <w:spacing w:after="0" w:line="240" w:lineRule="auto"/>
              <w:ind w:left="284" w:hanging="284"/>
              <w:rPr>
                <w:rFonts w:ascii="Arial" w:eastAsia="Times New Roman" w:hAnsi="Arial" w:cs="Arial"/>
                <w:sz w:val="18"/>
                <w:szCs w:val="18"/>
                <w:lang w:val="es-ES" w:eastAsia="es-ES"/>
              </w:rPr>
            </w:pPr>
            <w:r w:rsidRPr="00A372A5">
              <w:rPr>
                <w:rFonts w:ascii="Arial" w:eastAsia="Times New Roman" w:hAnsi="Arial" w:cs="Arial"/>
                <w:sz w:val="18"/>
                <w:szCs w:val="18"/>
                <w:lang w:val="es-ES" w:eastAsia="es-ES"/>
              </w:rPr>
              <w:t>PROPEDÉUTICO MAESTRÍA</w:t>
            </w:r>
          </w:p>
        </w:tc>
        <w:tc>
          <w:tcPr>
            <w:tcW w:w="1559" w:type="dxa"/>
            <w:shd w:val="clear" w:color="auto" w:fill="auto"/>
          </w:tcPr>
          <w:p w:rsidR="00A75441" w:rsidRPr="00A75441" w:rsidRDefault="00A75441" w:rsidP="00A75441">
            <w:pPr>
              <w:spacing w:after="0"/>
              <w:jc w:val="right"/>
              <w:rPr>
                <w:rFonts w:ascii="Arial" w:hAnsi="Arial" w:cs="Arial"/>
                <w:color w:val="000000"/>
                <w:sz w:val="18"/>
                <w:szCs w:val="18"/>
              </w:rPr>
            </w:pPr>
            <w:r w:rsidRPr="00A75441">
              <w:rPr>
                <w:rFonts w:ascii="Arial" w:hAnsi="Arial" w:cs="Arial"/>
                <w:color w:val="000000"/>
                <w:sz w:val="18"/>
                <w:szCs w:val="18"/>
              </w:rPr>
              <w:t>$19,091.79</w:t>
            </w:r>
          </w:p>
        </w:tc>
      </w:tr>
      <w:tr w:rsidR="00A75441" w:rsidRPr="00BE3CDB" w:rsidTr="009D424E">
        <w:tc>
          <w:tcPr>
            <w:tcW w:w="567" w:type="dxa"/>
            <w:shd w:val="clear" w:color="auto" w:fill="auto"/>
          </w:tcPr>
          <w:p w:rsidR="00A75441" w:rsidRPr="00564490" w:rsidRDefault="00A75441" w:rsidP="00A75441">
            <w:pPr>
              <w:spacing w:after="0"/>
              <w:ind w:left="284" w:hanging="284"/>
              <w:jc w:val="center"/>
              <w:rPr>
                <w:rFonts w:ascii="Arial" w:eastAsia="Times New Roman" w:hAnsi="Arial" w:cs="Arial"/>
                <w:sz w:val="18"/>
                <w:szCs w:val="18"/>
                <w:lang w:val="es-ES" w:eastAsia="es-ES"/>
              </w:rPr>
            </w:pPr>
            <w:r w:rsidRPr="00564490">
              <w:rPr>
                <w:rFonts w:ascii="Arial" w:eastAsia="Times New Roman" w:hAnsi="Arial" w:cs="Arial"/>
                <w:sz w:val="18"/>
                <w:szCs w:val="18"/>
                <w:lang w:val="es-ES" w:eastAsia="es-ES"/>
              </w:rPr>
              <w:t>2</w:t>
            </w:r>
          </w:p>
        </w:tc>
        <w:tc>
          <w:tcPr>
            <w:tcW w:w="6379" w:type="dxa"/>
            <w:shd w:val="clear" w:color="auto" w:fill="auto"/>
          </w:tcPr>
          <w:p w:rsidR="00A75441" w:rsidRPr="00564490" w:rsidRDefault="00A75441" w:rsidP="00A75441">
            <w:pPr>
              <w:spacing w:after="0" w:line="240" w:lineRule="auto"/>
              <w:ind w:left="284" w:hanging="284"/>
              <w:rPr>
                <w:rFonts w:ascii="Arial" w:eastAsia="Times New Roman" w:hAnsi="Arial" w:cs="Arial"/>
                <w:sz w:val="18"/>
                <w:szCs w:val="18"/>
                <w:lang w:val="es-ES" w:eastAsia="es-ES"/>
              </w:rPr>
            </w:pPr>
            <w:r w:rsidRPr="00564490">
              <w:rPr>
                <w:rFonts w:ascii="Arial" w:eastAsia="Times New Roman" w:hAnsi="Arial" w:cs="Arial"/>
                <w:sz w:val="18"/>
                <w:szCs w:val="18"/>
                <w:lang w:val="es-ES" w:eastAsia="es-ES"/>
              </w:rPr>
              <w:t>EXÁMEN DE INGRESO</w:t>
            </w:r>
          </w:p>
        </w:tc>
        <w:tc>
          <w:tcPr>
            <w:tcW w:w="1559" w:type="dxa"/>
            <w:shd w:val="clear" w:color="auto" w:fill="auto"/>
          </w:tcPr>
          <w:p w:rsidR="00A75441" w:rsidRPr="00A75441" w:rsidRDefault="00A75441" w:rsidP="00A75441">
            <w:pPr>
              <w:spacing w:after="0"/>
              <w:jc w:val="right"/>
              <w:rPr>
                <w:rFonts w:ascii="Arial" w:hAnsi="Arial" w:cs="Arial"/>
                <w:color w:val="000000"/>
                <w:sz w:val="18"/>
                <w:szCs w:val="18"/>
              </w:rPr>
            </w:pPr>
            <w:r w:rsidRPr="00A75441">
              <w:rPr>
                <w:rFonts w:ascii="Arial" w:hAnsi="Arial" w:cs="Arial"/>
                <w:color w:val="000000"/>
                <w:sz w:val="18"/>
                <w:szCs w:val="18"/>
              </w:rPr>
              <w:t>$7,580.98</w:t>
            </w:r>
          </w:p>
        </w:tc>
      </w:tr>
      <w:tr w:rsidR="00A75441" w:rsidRPr="00BE3CDB" w:rsidTr="009D424E">
        <w:tc>
          <w:tcPr>
            <w:tcW w:w="567" w:type="dxa"/>
            <w:shd w:val="clear" w:color="auto" w:fill="auto"/>
          </w:tcPr>
          <w:p w:rsidR="00A75441" w:rsidRPr="00BE3CDB" w:rsidRDefault="00A75441" w:rsidP="00A75441">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3</w:t>
            </w:r>
          </w:p>
        </w:tc>
        <w:tc>
          <w:tcPr>
            <w:tcW w:w="6379" w:type="dxa"/>
            <w:shd w:val="clear" w:color="auto" w:fill="auto"/>
          </w:tcPr>
          <w:p w:rsidR="00A75441" w:rsidRPr="00BE3CDB" w:rsidRDefault="00A75441" w:rsidP="00A75441">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CONSTANCIA ESCOLAR</w:t>
            </w:r>
          </w:p>
        </w:tc>
        <w:tc>
          <w:tcPr>
            <w:tcW w:w="1559" w:type="dxa"/>
            <w:shd w:val="clear" w:color="auto" w:fill="auto"/>
          </w:tcPr>
          <w:p w:rsidR="00A75441" w:rsidRPr="00A75441" w:rsidRDefault="00A75441" w:rsidP="00A75441">
            <w:pPr>
              <w:spacing w:after="0"/>
              <w:jc w:val="right"/>
              <w:rPr>
                <w:rFonts w:ascii="Arial" w:hAnsi="Arial" w:cs="Arial"/>
                <w:color w:val="000000"/>
                <w:sz w:val="18"/>
                <w:szCs w:val="18"/>
              </w:rPr>
            </w:pPr>
            <w:r w:rsidRPr="00A75441">
              <w:rPr>
                <w:rFonts w:ascii="Arial" w:hAnsi="Arial" w:cs="Arial"/>
                <w:color w:val="000000"/>
                <w:sz w:val="18"/>
                <w:szCs w:val="18"/>
              </w:rPr>
              <w:t>$528.75</w:t>
            </w:r>
          </w:p>
        </w:tc>
      </w:tr>
      <w:tr w:rsidR="00A75441" w:rsidRPr="00BE3CDB" w:rsidTr="009D424E">
        <w:tc>
          <w:tcPr>
            <w:tcW w:w="567" w:type="dxa"/>
            <w:shd w:val="clear" w:color="auto" w:fill="auto"/>
          </w:tcPr>
          <w:p w:rsidR="00A75441" w:rsidRDefault="00A75441" w:rsidP="00A75441">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4</w:t>
            </w:r>
          </w:p>
        </w:tc>
        <w:tc>
          <w:tcPr>
            <w:tcW w:w="6379" w:type="dxa"/>
            <w:shd w:val="clear" w:color="auto" w:fill="auto"/>
          </w:tcPr>
          <w:p w:rsidR="00A75441" w:rsidRPr="00BE3CDB" w:rsidRDefault="00A75441" w:rsidP="00A75441">
            <w:pPr>
              <w:spacing w:after="0" w:line="240" w:lineRule="auto"/>
              <w:ind w:left="284" w:hanging="284"/>
              <w:rPr>
                <w:rFonts w:ascii="Arial" w:eastAsia="Times New Roman" w:hAnsi="Arial" w:cs="Arial"/>
                <w:sz w:val="18"/>
                <w:szCs w:val="18"/>
                <w:lang w:val="es-ES" w:eastAsia="es-ES"/>
              </w:rPr>
            </w:pPr>
            <w:r w:rsidRPr="00FF697B">
              <w:rPr>
                <w:rFonts w:ascii="Arial" w:eastAsia="Times New Roman" w:hAnsi="Arial" w:cs="Arial"/>
                <w:sz w:val="18"/>
                <w:szCs w:val="18"/>
                <w:lang w:val="es-ES" w:eastAsia="es-ES"/>
              </w:rPr>
              <w:t>TITULACIÓN NIVEL POSGRADO</w:t>
            </w:r>
          </w:p>
        </w:tc>
        <w:tc>
          <w:tcPr>
            <w:tcW w:w="1559" w:type="dxa"/>
            <w:shd w:val="clear" w:color="auto" w:fill="auto"/>
          </w:tcPr>
          <w:p w:rsidR="00A75441" w:rsidRPr="00A75441" w:rsidRDefault="00A75441" w:rsidP="00A75441">
            <w:pPr>
              <w:spacing w:after="0"/>
              <w:jc w:val="right"/>
              <w:rPr>
                <w:rFonts w:ascii="Arial" w:hAnsi="Arial" w:cs="Arial"/>
                <w:color w:val="000000"/>
                <w:sz w:val="18"/>
                <w:szCs w:val="18"/>
              </w:rPr>
            </w:pPr>
            <w:r w:rsidRPr="00A75441">
              <w:rPr>
                <w:rFonts w:ascii="Arial" w:hAnsi="Arial" w:cs="Arial"/>
                <w:color w:val="000000"/>
                <w:sz w:val="18"/>
                <w:szCs w:val="18"/>
              </w:rPr>
              <w:t>$5,036.65</w:t>
            </w:r>
          </w:p>
        </w:tc>
      </w:tr>
      <w:tr w:rsidR="00A75441" w:rsidRPr="00BE3CDB" w:rsidTr="009D424E">
        <w:tc>
          <w:tcPr>
            <w:tcW w:w="567" w:type="dxa"/>
            <w:shd w:val="clear" w:color="auto" w:fill="auto"/>
          </w:tcPr>
          <w:p w:rsidR="00A75441" w:rsidRDefault="00A75441" w:rsidP="00A75441">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5</w:t>
            </w:r>
          </w:p>
        </w:tc>
        <w:tc>
          <w:tcPr>
            <w:tcW w:w="6379" w:type="dxa"/>
            <w:shd w:val="clear" w:color="auto" w:fill="auto"/>
          </w:tcPr>
          <w:p w:rsidR="00A75441" w:rsidRPr="00BE3CDB" w:rsidRDefault="00A75441" w:rsidP="00A75441">
            <w:pPr>
              <w:spacing w:after="0" w:line="240" w:lineRule="auto"/>
              <w:rPr>
                <w:rFonts w:ascii="Arial" w:eastAsia="Times New Roman" w:hAnsi="Arial" w:cs="Arial"/>
                <w:sz w:val="18"/>
                <w:szCs w:val="18"/>
                <w:lang w:val="es-ES" w:eastAsia="es-ES"/>
              </w:rPr>
            </w:pPr>
            <w:r w:rsidRPr="00FF697B">
              <w:rPr>
                <w:rFonts w:ascii="Arial" w:eastAsia="Times New Roman" w:hAnsi="Arial" w:cs="Arial"/>
                <w:sz w:val="18"/>
                <w:szCs w:val="18"/>
                <w:lang w:val="es-ES" w:eastAsia="es-ES"/>
              </w:rPr>
              <w:t>DERECHO POR LA VALIDACIÓN ELECTRÓNICA DE TÍTULO PROFESIONAL MEDIANTE MEDIDAS DE SEGURIDAD (TIMBRE HOLOGRAMA)</w:t>
            </w:r>
          </w:p>
        </w:tc>
        <w:tc>
          <w:tcPr>
            <w:tcW w:w="1559" w:type="dxa"/>
            <w:shd w:val="clear" w:color="auto" w:fill="auto"/>
          </w:tcPr>
          <w:p w:rsidR="00A75441" w:rsidRPr="00A75441" w:rsidRDefault="00A75441" w:rsidP="00A75441">
            <w:pPr>
              <w:spacing w:after="0"/>
              <w:jc w:val="right"/>
              <w:rPr>
                <w:rFonts w:ascii="Arial" w:hAnsi="Arial" w:cs="Arial"/>
                <w:color w:val="000000"/>
                <w:sz w:val="18"/>
                <w:szCs w:val="18"/>
              </w:rPr>
            </w:pPr>
            <w:r w:rsidRPr="00A75441">
              <w:rPr>
                <w:rFonts w:ascii="Arial" w:hAnsi="Arial" w:cs="Arial"/>
                <w:color w:val="000000"/>
                <w:sz w:val="18"/>
                <w:szCs w:val="18"/>
              </w:rPr>
              <w:t>$448.10</w:t>
            </w:r>
          </w:p>
        </w:tc>
      </w:tr>
      <w:tr w:rsidR="00A75441" w:rsidRPr="00BE3CDB" w:rsidTr="009D424E">
        <w:tc>
          <w:tcPr>
            <w:tcW w:w="567" w:type="dxa"/>
            <w:shd w:val="clear" w:color="auto" w:fill="auto"/>
          </w:tcPr>
          <w:p w:rsidR="00A75441" w:rsidRDefault="00A75441" w:rsidP="00A75441">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6</w:t>
            </w:r>
          </w:p>
        </w:tc>
        <w:tc>
          <w:tcPr>
            <w:tcW w:w="6379" w:type="dxa"/>
            <w:shd w:val="clear" w:color="auto" w:fill="auto"/>
          </w:tcPr>
          <w:p w:rsidR="00A75441" w:rsidRPr="00BE3CDB" w:rsidRDefault="00A75441" w:rsidP="00A75441">
            <w:pPr>
              <w:spacing w:after="0" w:line="240" w:lineRule="auto"/>
              <w:ind w:left="284" w:hanging="284"/>
              <w:rPr>
                <w:rFonts w:ascii="Arial" w:eastAsia="Times New Roman" w:hAnsi="Arial" w:cs="Arial"/>
                <w:sz w:val="18"/>
                <w:szCs w:val="18"/>
                <w:lang w:val="es-ES" w:eastAsia="es-ES"/>
              </w:rPr>
            </w:pPr>
            <w:r w:rsidRPr="00FF697B">
              <w:rPr>
                <w:rFonts w:ascii="Arial" w:eastAsia="Times New Roman" w:hAnsi="Arial" w:cs="Arial"/>
                <w:sz w:val="18"/>
                <w:szCs w:val="18"/>
                <w:lang w:val="es-ES" w:eastAsia="es-ES"/>
              </w:rPr>
              <w:t>EXPEDICIÓN DE REGISTRO ESTATAL</w:t>
            </w:r>
          </w:p>
        </w:tc>
        <w:tc>
          <w:tcPr>
            <w:tcW w:w="1559" w:type="dxa"/>
            <w:shd w:val="clear" w:color="auto" w:fill="auto"/>
          </w:tcPr>
          <w:p w:rsidR="00A75441" w:rsidRPr="00A75441" w:rsidRDefault="00A75441" w:rsidP="00A75441">
            <w:pPr>
              <w:spacing w:after="0"/>
              <w:jc w:val="right"/>
              <w:rPr>
                <w:rFonts w:ascii="Arial" w:hAnsi="Arial" w:cs="Arial"/>
                <w:color w:val="000000"/>
                <w:sz w:val="18"/>
                <w:szCs w:val="18"/>
              </w:rPr>
            </w:pPr>
            <w:r w:rsidRPr="00A75441">
              <w:rPr>
                <w:rFonts w:ascii="Arial" w:hAnsi="Arial" w:cs="Arial"/>
                <w:color w:val="000000"/>
                <w:sz w:val="18"/>
                <w:szCs w:val="18"/>
              </w:rPr>
              <w:t>$1,792.40</w:t>
            </w:r>
          </w:p>
        </w:tc>
      </w:tr>
      <w:tr w:rsidR="00A75441" w:rsidRPr="00BE3CDB" w:rsidTr="009D424E">
        <w:tc>
          <w:tcPr>
            <w:tcW w:w="567" w:type="dxa"/>
            <w:shd w:val="clear" w:color="auto" w:fill="auto"/>
          </w:tcPr>
          <w:p w:rsidR="00A75441" w:rsidRDefault="00A75441" w:rsidP="00A75441">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7</w:t>
            </w:r>
          </w:p>
        </w:tc>
        <w:tc>
          <w:tcPr>
            <w:tcW w:w="6379" w:type="dxa"/>
            <w:shd w:val="clear" w:color="auto" w:fill="auto"/>
          </w:tcPr>
          <w:p w:rsidR="00A75441" w:rsidRPr="00BE3CDB" w:rsidRDefault="00A75441" w:rsidP="00A75441">
            <w:pPr>
              <w:spacing w:after="0" w:line="240" w:lineRule="auto"/>
              <w:rPr>
                <w:rFonts w:ascii="Arial" w:eastAsia="Times New Roman" w:hAnsi="Arial" w:cs="Arial"/>
                <w:sz w:val="18"/>
                <w:szCs w:val="18"/>
                <w:lang w:val="es-ES" w:eastAsia="es-ES"/>
              </w:rPr>
            </w:pPr>
            <w:r>
              <w:rPr>
                <w:rFonts w:ascii="Arial" w:eastAsia="Times New Roman" w:hAnsi="Arial" w:cs="Arial"/>
                <w:sz w:val="18"/>
                <w:szCs w:val="18"/>
                <w:lang w:val="es-ES" w:eastAsia="es-ES"/>
              </w:rPr>
              <w:t>CUOTA DE RECUPERACIÓN</w:t>
            </w:r>
          </w:p>
        </w:tc>
        <w:tc>
          <w:tcPr>
            <w:tcW w:w="1559" w:type="dxa"/>
            <w:shd w:val="clear" w:color="auto" w:fill="auto"/>
          </w:tcPr>
          <w:p w:rsidR="00A75441" w:rsidRPr="00A75441" w:rsidRDefault="00A75441" w:rsidP="00A75441">
            <w:pPr>
              <w:spacing w:after="0"/>
              <w:jc w:val="right"/>
              <w:rPr>
                <w:rFonts w:ascii="Arial" w:hAnsi="Arial" w:cs="Arial"/>
                <w:color w:val="000000"/>
                <w:sz w:val="18"/>
                <w:szCs w:val="18"/>
              </w:rPr>
            </w:pPr>
            <w:r w:rsidRPr="00A75441">
              <w:rPr>
                <w:rFonts w:ascii="Arial" w:hAnsi="Arial" w:cs="Arial"/>
                <w:color w:val="000000"/>
                <w:sz w:val="18"/>
                <w:szCs w:val="18"/>
              </w:rPr>
              <w:t>$885,112.80</w:t>
            </w:r>
          </w:p>
        </w:tc>
      </w:tr>
    </w:tbl>
    <w:p w:rsidR="00AB36D2" w:rsidRPr="00BE3CDB" w:rsidRDefault="00AB36D2" w:rsidP="00AB36D2">
      <w:pPr>
        <w:ind w:left="284" w:hanging="284"/>
        <w:rPr>
          <w:rFonts w:ascii="Arial" w:eastAsia="Times New Roman" w:hAnsi="Arial" w:cs="Arial"/>
          <w:sz w:val="18"/>
          <w:szCs w:val="18"/>
          <w:lang w:val="es-ES" w:eastAsia="es-ES"/>
        </w:rPr>
      </w:pPr>
    </w:p>
    <w:p w:rsidR="00AB36D2" w:rsidRPr="009D424E" w:rsidRDefault="00AB36D2" w:rsidP="00AB36D2">
      <w:pPr>
        <w:pStyle w:val="Ttulo5"/>
        <w:ind w:left="284" w:hanging="284"/>
        <w:rPr>
          <w:rFonts w:ascii="Arial" w:hAnsi="Arial" w:cs="Arial"/>
          <w:bCs w:val="0"/>
          <w:i w:val="0"/>
          <w:iCs w:val="0"/>
          <w:sz w:val="18"/>
          <w:szCs w:val="18"/>
          <w:lang w:val="es-ES" w:eastAsia="es-ES"/>
        </w:rPr>
      </w:pPr>
      <w:r w:rsidRPr="009D424E">
        <w:rPr>
          <w:rFonts w:ascii="Arial" w:hAnsi="Arial" w:cs="Arial"/>
          <w:bCs w:val="0"/>
          <w:i w:val="0"/>
          <w:iCs w:val="0"/>
          <w:sz w:val="18"/>
          <w:szCs w:val="18"/>
          <w:lang w:val="es-ES" w:eastAsia="es-ES"/>
        </w:rPr>
        <w:t>INGRESOS PROVENIENTES DE RECURSOS ESTATALES</w:t>
      </w:r>
      <w:r w:rsidRPr="009D424E">
        <w:rPr>
          <w:rFonts w:ascii="Arial" w:hAnsi="Arial" w:cs="Arial"/>
          <w:bCs w:val="0"/>
          <w:i w:val="0"/>
          <w:iCs w:val="0"/>
          <w:sz w:val="18"/>
          <w:szCs w:val="18"/>
          <w:lang w:val="es-ES" w:eastAsia="es-ES"/>
        </w:rPr>
        <w:tab/>
      </w:r>
    </w:p>
    <w:tbl>
      <w:tblPr>
        <w:tblW w:w="0" w:type="auto"/>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6434"/>
        <w:gridCol w:w="1434"/>
      </w:tblGrid>
      <w:tr w:rsidR="00AB36D2" w:rsidRPr="00BE3CDB" w:rsidTr="00CF76E3">
        <w:tc>
          <w:tcPr>
            <w:tcW w:w="456"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tc>
        <w:tc>
          <w:tcPr>
            <w:tcW w:w="6434" w:type="dxa"/>
            <w:shd w:val="clear" w:color="auto" w:fill="auto"/>
            <w:vAlign w:val="center"/>
          </w:tcPr>
          <w:p w:rsidR="00AB36D2" w:rsidRPr="0063707B" w:rsidRDefault="00AB36D2" w:rsidP="009D424E">
            <w:pPr>
              <w:ind w:left="284" w:hanging="284"/>
              <w:jc w:val="center"/>
              <w:rPr>
                <w:rFonts w:ascii="Arial" w:eastAsia="Times New Roman" w:hAnsi="Arial" w:cs="Arial"/>
                <w:sz w:val="18"/>
                <w:szCs w:val="18"/>
                <w:lang w:val="es-ES" w:eastAsia="es-ES"/>
              </w:rPr>
            </w:pPr>
            <w:r w:rsidRPr="0063707B">
              <w:rPr>
                <w:rFonts w:ascii="Arial" w:eastAsia="Times New Roman" w:hAnsi="Arial" w:cs="Arial"/>
                <w:sz w:val="18"/>
                <w:szCs w:val="18"/>
                <w:lang w:val="es-ES" w:eastAsia="es-ES"/>
              </w:rPr>
              <w:t>Descripción de la cuenta</w:t>
            </w:r>
          </w:p>
        </w:tc>
        <w:tc>
          <w:tcPr>
            <w:tcW w:w="1434" w:type="dxa"/>
            <w:shd w:val="clear" w:color="auto" w:fill="auto"/>
            <w:vAlign w:val="center"/>
          </w:tcPr>
          <w:p w:rsidR="00AB36D2" w:rsidRPr="0063707B" w:rsidRDefault="00AB36D2" w:rsidP="009D424E">
            <w:pPr>
              <w:ind w:left="284" w:hanging="284"/>
              <w:jc w:val="center"/>
              <w:rPr>
                <w:rFonts w:ascii="Arial" w:eastAsia="Times New Roman" w:hAnsi="Arial" w:cs="Arial"/>
                <w:sz w:val="18"/>
                <w:szCs w:val="18"/>
                <w:lang w:val="es-ES" w:eastAsia="es-ES"/>
              </w:rPr>
            </w:pPr>
            <w:r w:rsidRPr="0063707B">
              <w:rPr>
                <w:rFonts w:ascii="Arial" w:eastAsia="Times New Roman" w:hAnsi="Arial" w:cs="Arial"/>
                <w:sz w:val="18"/>
                <w:szCs w:val="18"/>
                <w:lang w:val="es-ES" w:eastAsia="es-ES"/>
              </w:rPr>
              <w:t>Saldo Actual</w:t>
            </w:r>
          </w:p>
        </w:tc>
      </w:tr>
      <w:tr w:rsidR="00841440" w:rsidRPr="00BE3CDB" w:rsidTr="00CF76E3">
        <w:tc>
          <w:tcPr>
            <w:tcW w:w="456" w:type="dxa"/>
            <w:shd w:val="clear" w:color="auto" w:fill="auto"/>
          </w:tcPr>
          <w:p w:rsidR="00841440" w:rsidRPr="00BE3CDB" w:rsidRDefault="00841440" w:rsidP="00841440">
            <w:pPr>
              <w:spacing w:after="0" w:line="240" w:lineRule="auto"/>
              <w:ind w:left="284" w:hanging="284"/>
              <w:jc w:val="center"/>
              <w:rPr>
                <w:rFonts w:ascii="Arial" w:eastAsia="Times New Roman" w:hAnsi="Arial" w:cs="Arial"/>
                <w:sz w:val="18"/>
                <w:szCs w:val="18"/>
                <w:lang w:val="es-ES" w:eastAsia="es-ES"/>
              </w:rPr>
            </w:pPr>
          </w:p>
        </w:tc>
        <w:tc>
          <w:tcPr>
            <w:tcW w:w="6434" w:type="dxa"/>
            <w:shd w:val="clear" w:color="auto" w:fill="auto"/>
          </w:tcPr>
          <w:p w:rsidR="00841440" w:rsidRPr="00EB0859" w:rsidRDefault="00841440" w:rsidP="00841440">
            <w:pPr>
              <w:spacing w:after="0" w:line="240" w:lineRule="auto"/>
              <w:ind w:left="284" w:hanging="284"/>
              <w:rPr>
                <w:rFonts w:ascii="Arial" w:eastAsia="Times New Roman" w:hAnsi="Arial" w:cs="Arial"/>
                <w:b/>
                <w:sz w:val="18"/>
                <w:szCs w:val="18"/>
                <w:lang w:val="es-ES" w:eastAsia="es-ES"/>
              </w:rPr>
            </w:pPr>
            <w:r w:rsidRPr="00EB0859">
              <w:rPr>
                <w:rFonts w:ascii="Arial" w:eastAsia="Times New Roman" w:hAnsi="Arial" w:cs="Arial"/>
                <w:b/>
                <w:sz w:val="18"/>
                <w:szCs w:val="18"/>
                <w:lang w:val="es-ES" w:eastAsia="es-ES"/>
              </w:rPr>
              <w:t>TRANSFERENCIAS INTERNAS Y ASIGNACIONES DEL SECTOR PÚBLICO</w:t>
            </w:r>
          </w:p>
        </w:tc>
        <w:tc>
          <w:tcPr>
            <w:tcW w:w="1434" w:type="dxa"/>
            <w:shd w:val="clear" w:color="auto" w:fill="auto"/>
          </w:tcPr>
          <w:p w:rsidR="00841440" w:rsidRPr="00841440" w:rsidRDefault="00841440" w:rsidP="00841440">
            <w:pPr>
              <w:spacing w:after="0" w:line="240" w:lineRule="auto"/>
              <w:jc w:val="right"/>
              <w:rPr>
                <w:rFonts w:ascii="Arial" w:eastAsia="Times New Roman" w:hAnsi="Arial" w:cs="Arial"/>
                <w:b/>
                <w:color w:val="000000"/>
                <w:sz w:val="18"/>
                <w:szCs w:val="18"/>
              </w:rPr>
            </w:pPr>
            <w:r w:rsidRPr="00841440">
              <w:rPr>
                <w:rFonts w:ascii="Arial" w:hAnsi="Arial" w:cs="Arial"/>
                <w:b/>
                <w:color w:val="000000"/>
                <w:sz w:val="18"/>
                <w:szCs w:val="18"/>
              </w:rPr>
              <w:t>$7,226,300.00</w:t>
            </w:r>
          </w:p>
        </w:tc>
      </w:tr>
      <w:tr w:rsidR="00841440" w:rsidRPr="00BE3CDB" w:rsidTr="00CF76E3">
        <w:tc>
          <w:tcPr>
            <w:tcW w:w="456" w:type="dxa"/>
            <w:shd w:val="clear" w:color="auto" w:fill="auto"/>
          </w:tcPr>
          <w:p w:rsidR="00841440" w:rsidRPr="00BE3CDB" w:rsidRDefault="00841440" w:rsidP="00841440">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6434" w:type="dxa"/>
            <w:shd w:val="clear" w:color="auto" w:fill="auto"/>
          </w:tcPr>
          <w:p w:rsidR="00841440" w:rsidRPr="0063707B" w:rsidRDefault="00841440" w:rsidP="00841440">
            <w:pPr>
              <w:spacing w:after="0" w:line="240" w:lineRule="auto"/>
              <w:ind w:left="-11" w:firstLine="11"/>
              <w:rPr>
                <w:rFonts w:ascii="Arial" w:eastAsia="Times New Roman" w:hAnsi="Arial" w:cs="Arial"/>
                <w:sz w:val="18"/>
                <w:szCs w:val="18"/>
                <w:lang w:val="es-ES" w:eastAsia="es-ES"/>
              </w:rPr>
            </w:pPr>
            <w:r w:rsidRPr="0063707B">
              <w:rPr>
                <w:rFonts w:ascii="Arial" w:eastAsia="Times New Roman" w:hAnsi="Arial" w:cs="Arial"/>
                <w:sz w:val="18"/>
                <w:szCs w:val="18"/>
                <w:lang w:val="es-ES" w:eastAsia="es-ES"/>
              </w:rPr>
              <w:t>PROGRAMA DE GESTIÓN ADMINISTRATIVA DE LAS INSTITUCIONES DE EDUCACIÓN SUPERIOR EJECUTADO</w:t>
            </w:r>
          </w:p>
        </w:tc>
        <w:tc>
          <w:tcPr>
            <w:tcW w:w="1434" w:type="dxa"/>
            <w:shd w:val="clear" w:color="auto" w:fill="auto"/>
          </w:tcPr>
          <w:p w:rsidR="00841440" w:rsidRPr="00841440" w:rsidRDefault="00841440" w:rsidP="00841440">
            <w:pPr>
              <w:spacing w:after="0"/>
              <w:jc w:val="right"/>
              <w:rPr>
                <w:rFonts w:ascii="Arial" w:hAnsi="Arial" w:cs="Arial"/>
                <w:color w:val="000000"/>
                <w:sz w:val="18"/>
                <w:szCs w:val="18"/>
              </w:rPr>
            </w:pPr>
            <w:r w:rsidRPr="00841440">
              <w:rPr>
                <w:rFonts w:ascii="Arial" w:hAnsi="Arial" w:cs="Arial"/>
                <w:color w:val="000000"/>
                <w:sz w:val="18"/>
                <w:szCs w:val="18"/>
              </w:rPr>
              <w:t>$5,922,137.00</w:t>
            </w:r>
          </w:p>
        </w:tc>
      </w:tr>
      <w:tr w:rsidR="00841440" w:rsidRPr="00BE3CDB" w:rsidTr="00CF76E3">
        <w:tc>
          <w:tcPr>
            <w:tcW w:w="456" w:type="dxa"/>
            <w:shd w:val="clear" w:color="auto" w:fill="auto"/>
          </w:tcPr>
          <w:p w:rsidR="00841440" w:rsidRPr="00BE3CDB" w:rsidRDefault="00841440" w:rsidP="00841440">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w:t>
            </w:r>
          </w:p>
        </w:tc>
        <w:tc>
          <w:tcPr>
            <w:tcW w:w="6434" w:type="dxa"/>
            <w:shd w:val="clear" w:color="auto" w:fill="auto"/>
          </w:tcPr>
          <w:p w:rsidR="00841440" w:rsidRPr="0063707B" w:rsidRDefault="00841440" w:rsidP="00841440">
            <w:pPr>
              <w:spacing w:after="0" w:line="240" w:lineRule="auto"/>
              <w:ind w:left="284" w:hanging="284"/>
              <w:rPr>
                <w:rFonts w:ascii="Arial" w:eastAsia="Times New Roman" w:hAnsi="Arial" w:cs="Arial"/>
                <w:sz w:val="18"/>
                <w:szCs w:val="18"/>
                <w:lang w:val="es-ES" w:eastAsia="es-ES"/>
              </w:rPr>
            </w:pPr>
            <w:r w:rsidRPr="0063707B">
              <w:rPr>
                <w:rFonts w:ascii="Arial" w:eastAsia="Times New Roman" w:hAnsi="Arial" w:cs="Arial"/>
                <w:sz w:val="18"/>
                <w:szCs w:val="18"/>
                <w:lang w:val="es-ES" w:eastAsia="es-ES"/>
              </w:rPr>
              <w:t>PROCESOS DE PLANEACIÓN ESTRATÉGICA Y EVALUACIÓN IMPLEMENTADOS</w:t>
            </w:r>
          </w:p>
        </w:tc>
        <w:tc>
          <w:tcPr>
            <w:tcW w:w="1434" w:type="dxa"/>
            <w:shd w:val="clear" w:color="auto" w:fill="auto"/>
          </w:tcPr>
          <w:p w:rsidR="00841440" w:rsidRPr="00841440" w:rsidRDefault="00841440" w:rsidP="00841440">
            <w:pPr>
              <w:spacing w:after="0"/>
              <w:jc w:val="right"/>
              <w:rPr>
                <w:rFonts w:ascii="Arial" w:hAnsi="Arial" w:cs="Arial"/>
                <w:color w:val="000000"/>
                <w:sz w:val="18"/>
                <w:szCs w:val="18"/>
              </w:rPr>
            </w:pPr>
            <w:r w:rsidRPr="00841440">
              <w:rPr>
                <w:rFonts w:ascii="Arial" w:hAnsi="Arial" w:cs="Arial"/>
                <w:color w:val="000000"/>
                <w:sz w:val="18"/>
                <w:szCs w:val="18"/>
              </w:rPr>
              <w:t>$163,120.00</w:t>
            </w:r>
          </w:p>
        </w:tc>
      </w:tr>
      <w:tr w:rsidR="00841440" w:rsidRPr="00BE3CDB" w:rsidTr="00CF76E3">
        <w:tc>
          <w:tcPr>
            <w:tcW w:w="456" w:type="dxa"/>
            <w:shd w:val="clear" w:color="auto" w:fill="auto"/>
          </w:tcPr>
          <w:p w:rsidR="00841440" w:rsidRPr="00BE3CDB" w:rsidRDefault="00841440" w:rsidP="00841440">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w:t>
            </w:r>
          </w:p>
        </w:tc>
        <w:tc>
          <w:tcPr>
            <w:tcW w:w="6434" w:type="dxa"/>
            <w:shd w:val="clear" w:color="auto" w:fill="auto"/>
          </w:tcPr>
          <w:p w:rsidR="00841440" w:rsidRPr="0063707B" w:rsidRDefault="00841440" w:rsidP="00841440">
            <w:pPr>
              <w:spacing w:after="0" w:line="240" w:lineRule="auto"/>
              <w:rPr>
                <w:rFonts w:ascii="Arial" w:eastAsia="Times New Roman" w:hAnsi="Arial" w:cs="Arial"/>
                <w:sz w:val="18"/>
                <w:szCs w:val="18"/>
                <w:lang w:val="es-ES" w:eastAsia="es-ES"/>
              </w:rPr>
            </w:pPr>
            <w:r w:rsidRPr="0063707B">
              <w:rPr>
                <w:rFonts w:ascii="Arial" w:eastAsia="Times New Roman" w:hAnsi="Arial" w:cs="Arial"/>
                <w:sz w:val="18"/>
                <w:szCs w:val="18"/>
                <w:lang w:val="es-ES" w:eastAsia="es-ES"/>
              </w:rPr>
              <w:t>SERVICIOS DE EXTENSIÓN Y VINCULACIÓN DE EDUCACIÓN SUPERIOR OTORGADOS</w:t>
            </w:r>
          </w:p>
        </w:tc>
        <w:tc>
          <w:tcPr>
            <w:tcW w:w="1434" w:type="dxa"/>
            <w:shd w:val="clear" w:color="auto" w:fill="auto"/>
          </w:tcPr>
          <w:p w:rsidR="00841440" w:rsidRPr="00841440" w:rsidRDefault="00841440" w:rsidP="00841440">
            <w:pPr>
              <w:spacing w:after="0"/>
              <w:jc w:val="right"/>
              <w:rPr>
                <w:rFonts w:ascii="Arial" w:hAnsi="Arial" w:cs="Arial"/>
                <w:color w:val="000000"/>
                <w:sz w:val="18"/>
                <w:szCs w:val="18"/>
              </w:rPr>
            </w:pPr>
            <w:r w:rsidRPr="00841440">
              <w:rPr>
                <w:rFonts w:ascii="Arial" w:hAnsi="Arial" w:cs="Arial"/>
                <w:color w:val="000000"/>
                <w:sz w:val="18"/>
                <w:szCs w:val="18"/>
              </w:rPr>
              <w:t>$98,600.00</w:t>
            </w:r>
          </w:p>
        </w:tc>
      </w:tr>
      <w:tr w:rsidR="00841440" w:rsidRPr="00BE3CDB" w:rsidTr="00CF76E3">
        <w:tc>
          <w:tcPr>
            <w:tcW w:w="456" w:type="dxa"/>
            <w:shd w:val="clear" w:color="auto" w:fill="auto"/>
          </w:tcPr>
          <w:p w:rsidR="00841440" w:rsidRPr="00BE3CDB" w:rsidRDefault="00841440" w:rsidP="00841440">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4</w:t>
            </w:r>
          </w:p>
        </w:tc>
        <w:tc>
          <w:tcPr>
            <w:tcW w:w="6434" w:type="dxa"/>
            <w:shd w:val="clear" w:color="auto" w:fill="auto"/>
          </w:tcPr>
          <w:p w:rsidR="00841440" w:rsidRPr="0063707B" w:rsidRDefault="00841440" w:rsidP="00841440">
            <w:pPr>
              <w:spacing w:after="0" w:line="240" w:lineRule="auto"/>
              <w:rPr>
                <w:rFonts w:ascii="Arial" w:eastAsia="Times New Roman" w:hAnsi="Arial" w:cs="Arial"/>
                <w:sz w:val="18"/>
                <w:szCs w:val="18"/>
                <w:lang w:val="es-ES" w:eastAsia="es-ES"/>
              </w:rPr>
            </w:pPr>
            <w:r w:rsidRPr="0063707B">
              <w:rPr>
                <w:rFonts w:ascii="Arial" w:eastAsia="Times New Roman" w:hAnsi="Arial" w:cs="Arial"/>
                <w:sz w:val="18"/>
                <w:szCs w:val="18"/>
                <w:lang w:val="es-ES" w:eastAsia="es-ES"/>
              </w:rPr>
              <w:t>INVESTIGACIÓN CIENTÍFICA, TECNOLÓGICA Y EDUCATIVA REALIZADA</w:t>
            </w:r>
          </w:p>
        </w:tc>
        <w:tc>
          <w:tcPr>
            <w:tcW w:w="1434" w:type="dxa"/>
            <w:shd w:val="clear" w:color="auto" w:fill="auto"/>
          </w:tcPr>
          <w:p w:rsidR="00841440" w:rsidRPr="00841440" w:rsidRDefault="00841440" w:rsidP="00841440">
            <w:pPr>
              <w:spacing w:after="0"/>
              <w:jc w:val="right"/>
              <w:rPr>
                <w:rFonts w:ascii="Arial" w:hAnsi="Arial" w:cs="Arial"/>
                <w:color w:val="000000"/>
                <w:sz w:val="18"/>
                <w:szCs w:val="18"/>
              </w:rPr>
            </w:pPr>
            <w:r w:rsidRPr="00841440">
              <w:rPr>
                <w:rFonts w:ascii="Arial" w:hAnsi="Arial" w:cs="Arial"/>
                <w:color w:val="000000"/>
                <w:sz w:val="18"/>
                <w:szCs w:val="18"/>
              </w:rPr>
              <w:t>$20,000.00</w:t>
            </w:r>
          </w:p>
        </w:tc>
      </w:tr>
      <w:tr w:rsidR="00841440" w:rsidRPr="00BE3CDB" w:rsidTr="00CF76E3">
        <w:tc>
          <w:tcPr>
            <w:tcW w:w="456" w:type="dxa"/>
            <w:shd w:val="clear" w:color="auto" w:fill="auto"/>
          </w:tcPr>
          <w:p w:rsidR="00841440" w:rsidRPr="00BE3CDB" w:rsidRDefault="00841440" w:rsidP="00841440">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5</w:t>
            </w:r>
          </w:p>
        </w:tc>
        <w:tc>
          <w:tcPr>
            <w:tcW w:w="6434" w:type="dxa"/>
            <w:shd w:val="clear" w:color="auto" w:fill="auto"/>
          </w:tcPr>
          <w:p w:rsidR="00841440" w:rsidRPr="0063707B" w:rsidRDefault="00841440" w:rsidP="00841440">
            <w:pPr>
              <w:spacing w:after="0" w:line="240" w:lineRule="auto"/>
              <w:rPr>
                <w:rFonts w:ascii="Arial" w:eastAsia="Times New Roman" w:hAnsi="Arial" w:cs="Arial"/>
                <w:sz w:val="18"/>
                <w:szCs w:val="18"/>
                <w:lang w:val="es-ES" w:eastAsia="es-ES"/>
              </w:rPr>
            </w:pPr>
            <w:r w:rsidRPr="00BE52FA">
              <w:rPr>
                <w:rFonts w:ascii="Arial" w:eastAsia="Times New Roman" w:hAnsi="Arial" w:cs="Arial"/>
                <w:sz w:val="18"/>
                <w:szCs w:val="18"/>
                <w:lang w:val="es-ES" w:eastAsia="es-ES"/>
              </w:rPr>
              <w:t>ESTUDIANTES DE EDUCACIÓN SUPERIOR EN LAS INSTITUCIONES PÚBLICAS FORMADOS</w:t>
            </w:r>
          </w:p>
        </w:tc>
        <w:tc>
          <w:tcPr>
            <w:tcW w:w="1434" w:type="dxa"/>
            <w:shd w:val="clear" w:color="auto" w:fill="auto"/>
          </w:tcPr>
          <w:p w:rsidR="00841440" w:rsidRPr="00841440" w:rsidRDefault="00841440" w:rsidP="00841440">
            <w:pPr>
              <w:spacing w:after="0"/>
              <w:jc w:val="right"/>
              <w:rPr>
                <w:rFonts w:ascii="Arial" w:hAnsi="Arial" w:cs="Arial"/>
                <w:color w:val="000000"/>
                <w:sz w:val="18"/>
                <w:szCs w:val="18"/>
              </w:rPr>
            </w:pPr>
            <w:r w:rsidRPr="00841440">
              <w:rPr>
                <w:rFonts w:ascii="Arial" w:hAnsi="Arial" w:cs="Arial"/>
                <w:color w:val="000000"/>
                <w:sz w:val="18"/>
                <w:szCs w:val="18"/>
              </w:rPr>
              <w:t>$1,022,443.00</w:t>
            </w:r>
          </w:p>
        </w:tc>
      </w:tr>
    </w:tbl>
    <w:p w:rsidR="00AB36D2" w:rsidRPr="00BE3CDB" w:rsidRDefault="00AB36D2" w:rsidP="00AB36D2">
      <w:pPr>
        <w:pStyle w:val="ROMANOS"/>
        <w:spacing w:after="0" w:line="240" w:lineRule="exact"/>
        <w:ind w:left="284" w:hanging="284"/>
      </w:pPr>
    </w:p>
    <w:p w:rsidR="007F2F4A" w:rsidRDefault="007F2F4A" w:rsidP="00AB36D2">
      <w:pPr>
        <w:pStyle w:val="ROMANOS"/>
        <w:spacing w:after="0" w:line="240" w:lineRule="exact"/>
        <w:ind w:left="284" w:hanging="284"/>
        <w:rPr>
          <w:b/>
        </w:rPr>
      </w:pPr>
    </w:p>
    <w:p w:rsidR="00564490" w:rsidRPr="00BE3CDB" w:rsidRDefault="00564490" w:rsidP="00564490">
      <w:pPr>
        <w:ind w:left="284" w:hanging="284"/>
        <w:rPr>
          <w:rFonts w:ascii="Arial" w:eastAsia="Times New Roman" w:hAnsi="Arial" w:cs="Arial"/>
          <w:sz w:val="18"/>
          <w:szCs w:val="18"/>
          <w:lang w:val="es-ES" w:eastAsia="es-ES"/>
        </w:rPr>
      </w:pPr>
    </w:p>
    <w:p w:rsidR="00564490" w:rsidRPr="009D424E" w:rsidRDefault="00564490" w:rsidP="00564490">
      <w:pPr>
        <w:ind w:left="284" w:hanging="284"/>
        <w:rPr>
          <w:rFonts w:ascii="Arial" w:eastAsia="Times New Roman" w:hAnsi="Arial" w:cs="Arial"/>
          <w:b/>
          <w:sz w:val="18"/>
          <w:szCs w:val="18"/>
          <w:lang w:val="es-ES" w:eastAsia="es-ES"/>
        </w:rPr>
      </w:pPr>
      <w:r w:rsidRPr="009D424E">
        <w:rPr>
          <w:rFonts w:ascii="Arial" w:eastAsia="Times New Roman" w:hAnsi="Arial" w:cs="Arial"/>
          <w:b/>
          <w:sz w:val="18"/>
          <w:szCs w:val="18"/>
          <w:lang w:val="es-ES" w:eastAsia="es-ES"/>
        </w:rPr>
        <w:lastRenderedPageBreak/>
        <w:t>OTROS INGRESOS Y BENEFICIOS</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6379"/>
        <w:gridCol w:w="1417"/>
      </w:tblGrid>
      <w:tr w:rsidR="00564490" w:rsidRPr="00BE3CDB" w:rsidTr="00214AB3">
        <w:trPr>
          <w:trHeight w:val="490"/>
        </w:trPr>
        <w:tc>
          <w:tcPr>
            <w:tcW w:w="567" w:type="dxa"/>
            <w:shd w:val="clear" w:color="auto" w:fill="auto"/>
            <w:vAlign w:val="center"/>
          </w:tcPr>
          <w:p w:rsidR="00564490" w:rsidRPr="00BE3CDB" w:rsidRDefault="00564490" w:rsidP="00214AB3">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tc>
        <w:tc>
          <w:tcPr>
            <w:tcW w:w="6379" w:type="dxa"/>
            <w:shd w:val="clear" w:color="auto" w:fill="auto"/>
            <w:vAlign w:val="center"/>
          </w:tcPr>
          <w:p w:rsidR="00564490" w:rsidRPr="00BE3CDB" w:rsidRDefault="00564490" w:rsidP="00214AB3">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 de la cuenta</w:t>
            </w:r>
          </w:p>
        </w:tc>
        <w:tc>
          <w:tcPr>
            <w:tcW w:w="1417" w:type="dxa"/>
            <w:shd w:val="clear" w:color="auto" w:fill="auto"/>
            <w:vAlign w:val="center"/>
          </w:tcPr>
          <w:p w:rsidR="00564490" w:rsidRPr="00BE3CDB" w:rsidRDefault="00564490" w:rsidP="00214AB3">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564490" w:rsidRPr="00BE3CDB" w:rsidTr="00214AB3">
        <w:tc>
          <w:tcPr>
            <w:tcW w:w="567" w:type="dxa"/>
            <w:shd w:val="clear" w:color="auto" w:fill="auto"/>
          </w:tcPr>
          <w:p w:rsidR="00564490" w:rsidRPr="00BE3CDB" w:rsidRDefault="00564490" w:rsidP="00214AB3">
            <w:pPr>
              <w:spacing w:after="0" w:line="240" w:lineRule="auto"/>
              <w:ind w:left="284" w:hanging="284"/>
              <w:jc w:val="center"/>
              <w:rPr>
                <w:rFonts w:ascii="Arial" w:eastAsia="Times New Roman" w:hAnsi="Arial" w:cs="Arial"/>
                <w:sz w:val="18"/>
                <w:szCs w:val="18"/>
                <w:lang w:val="es-ES" w:eastAsia="es-ES"/>
              </w:rPr>
            </w:pPr>
          </w:p>
        </w:tc>
        <w:tc>
          <w:tcPr>
            <w:tcW w:w="6379" w:type="dxa"/>
            <w:shd w:val="clear" w:color="auto" w:fill="auto"/>
          </w:tcPr>
          <w:p w:rsidR="00564490" w:rsidRPr="00BE3CDB" w:rsidRDefault="00564490" w:rsidP="00214AB3">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OTROS INGRESOS</w:t>
            </w:r>
          </w:p>
        </w:tc>
        <w:tc>
          <w:tcPr>
            <w:tcW w:w="1417" w:type="dxa"/>
            <w:shd w:val="clear" w:color="auto" w:fill="auto"/>
          </w:tcPr>
          <w:p w:rsidR="00564490" w:rsidRPr="00BE3CDB" w:rsidRDefault="00564490" w:rsidP="00214AB3">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w:t>
            </w:r>
            <w:r>
              <w:rPr>
                <w:rFonts w:ascii="Arial" w:eastAsia="Times New Roman" w:hAnsi="Arial" w:cs="Arial"/>
                <w:sz w:val="18"/>
                <w:szCs w:val="18"/>
                <w:lang w:val="es-ES" w:eastAsia="es-ES"/>
              </w:rPr>
              <w:t>0.00</w:t>
            </w:r>
          </w:p>
        </w:tc>
      </w:tr>
    </w:tbl>
    <w:p w:rsidR="007F2F4A" w:rsidRDefault="007F2F4A" w:rsidP="00AB36D2">
      <w:pPr>
        <w:pStyle w:val="ROMANOS"/>
        <w:spacing w:after="0" w:line="240" w:lineRule="exact"/>
        <w:ind w:left="284" w:hanging="284"/>
        <w:rPr>
          <w:b/>
        </w:rPr>
      </w:pPr>
    </w:p>
    <w:p w:rsidR="007F2F4A" w:rsidRDefault="007F2F4A" w:rsidP="00AB36D2">
      <w:pPr>
        <w:pStyle w:val="ROMANOS"/>
        <w:spacing w:after="0" w:line="240" w:lineRule="exact"/>
        <w:ind w:left="284" w:hanging="284"/>
        <w:rPr>
          <w:b/>
        </w:rPr>
      </w:pPr>
    </w:p>
    <w:p w:rsidR="00AB36D2" w:rsidRPr="009D424E" w:rsidRDefault="00AB36D2" w:rsidP="00AB36D2">
      <w:pPr>
        <w:pStyle w:val="ROMANOS"/>
        <w:spacing w:after="0" w:line="240" w:lineRule="exact"/>
        <w:ind w:left="284" w:hanging="284"/>
        <w:rPr>
          <w:b/>
        </w:rPr>
      </w:pPr>
      <w:r w:rsidRPr="009D424E">
        <w:rPr>
          <w:b/>
        </w:rPr>
        <w:t>GASTOS Y OTRAS PÉRDIDAS:</w:t>
      </w:r>
    </w:p>
    <w:p w:rsidR="00AB36D2" w:rsidRPr="00BE3CDB" w:rsidRDefault="00AB36D2" w:rsidP="00AB36D2">
      <w:pPr>
        <w:pStyle w:val="ROMANOS"/>
        <w:spacing w:after="0" w:line="240" w:lineRule="exact"/>
        <w:ind w:left="284" w:hanging="284"/>
      </w:pPr>
    </w:p>
    <w:p w:rsidR="00AB36D2" w:rsidRDefault="00AB36D2" w:rsidP="00AB36D2">
      <w:pPr>
        <w:pStyle w:val="Sangradetextonormal"/>
        <w:ind w:left="284" w:hanging="284"/>
        <w:rPr>
          <w:rFonts w:cs="Arial"/>
          <w:sz w:val="18"/>
          <w:szCs w:val="18"/>
        </w:rPr>
      </w:pPr>
      <w:r w:rsidRPr="00BE3CDB">
        <w:rPr>
          <w:rFonts w:cs="Arial"/>
          <w:sz w:val="18"/>
          <w:szCs w:val="18"/>
        </w:rPr>
        <w:t>A continuación se enlistan los gastos conforme a las partidas:</w:t>
      </w:r>
    </w:p>
    <w:p w:rsidR="00462923" w:rsidRDefault="00462923" w:rsidP="00AB36D2">
      <w:pPr>
        <w:pStyle w:val="Sangradetextonormal"/>
        <w:ind w:left="284" w:hanging="284"/>
        <w:rPr>
          <w:rFonts w:cs="Arial"/>
          <w:sz w:val="18"/>
          <w:szCs w:val="18"/>
        </w:rPr>
      </w:pPr>
    </w:p>
    <w:tbl>
      <w:tblPr>
        <w:tblW w:w="10343" w:type="dxa"/>
        <w:tblCellMar>
          <w:left w:w="70" w:type="dxa"/>
          <w:right w:w="70" w:type="dxa"/>
        </w:tblCellMar>
        <w:tblLook w:val="04A0" w:firstRow="1" w:lastRow="0" w:firstColumn="1" w:lastColumn="0" w:noHBand="0" w:noVBand="1"/>
      </w:tblPr>
      <w:tblGrid>
        <w:gridCol w:w="1838"/>
        <w:gridCol w:w="5528"/>
        <w:gridCol w:w="1701"/>
        <w:gridCol w:w="1276"/>
      </w:tblGrid>
      <w:tr w:rsidR="0095420B" w:rsidRPr="0095420B" w:rsidTr="0095420B">
        <w:trPr>
          <w:trHeight w:val="240"/>
        </w:trPr>
        <w:tc>
          <w:tcPr>
            <w:tcW w:w="1838" w:type="dxa"/>
            <w:tcBorders>
              <w:top w:val="single" w:sz="4" w:space="0" w:color="auto"/>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5000</w:t>
            </w:r>
          </w:p>
        </w:tc>
        <w:tc>
          <w:tcPr>
            <w:tcW w:w="5528" w:type="dxa"/>
            <w:tcBorders>
              <w:top w:val="single" w:sz="4" w:space="0" w:color="auto"/>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GASTOS Y OTRAS PÉRDIDAS</w:t>
            </w:r>
          </w:p>
        </w:tc>
        <w:tc>
          <w:tcPr>
            <w:tcW w:w="1701" w:type="dxa"/>
            <w:tcBorders>
              <w:top w:val="single" w:sz="4" w:space="0" w:color="auto"/>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$7,261,758.55</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100.00%</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5100</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GASTOS DE FUNCIONAMIENTO</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$6,252,441.94</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86.10%</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5110</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SERVICIOS PERSONALES</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$4,604,917.62</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63.41%</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5111</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REMUNERACIONES AL PERSONAL DE CARÁCTER PERMANENTE</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$1,137,805.61</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15.67%</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5111-113001</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Sueldos</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$1,137,805.61</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15.67%</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5112</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REMUNERACIONES AL PERSONAL DE CARÁCTER TRANSITORIO</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$549,816.68</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7.57%</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5112-121001</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Honorarios Asimilados</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$549,816.68</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7.57%</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5113</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REMUNERACIONES ADICIONALES Y ESPECIALES</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$2,640,863.61</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36.37%</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5113-132001</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Prima de Vacaciones y Dominical</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$22,761.80</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0.31%</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5113-134001</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Compensaciones</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$2,618,101.81</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36.05%</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5114</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SEGURIDAD SOCIAL</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$230,015.72</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3.17%</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5114-141001</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Aportaciones al ISSSTE</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$113,837.51</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1.57%</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5114-141004</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Aportaciones al Seguro de Cesantía en Edad Avanzada y Vejez</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$36,252.16</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0.50%</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5114-142001</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Aportaciones a FOVISSSTE</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$57,090.04</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0.79%</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5114-143001</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Aportaciones al S.A.R.</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$22,836.01</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0.31%</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5115</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OTRAS PRESTACIONES SOCIALES Y ECONÓMICAS</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$46,416.00</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0.64%</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5115-154001</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Prestaciones establecidas por condiciones generales de trabajo</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$36,720.00</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0.51%</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5115-154004</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Ayuda para Útiles Escolares</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$9,696.00</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0.13%</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5120</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MATERIALES Y SUMINISTROS</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$146,025.17</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2.01%</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5121</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MATERIALES DE ADMINISTRACIÓN, EMISIÓN DE DOCUMENTOS Y ARTÍCULOS OFICIALES</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$65,767.42</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0.91%</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5121-211001</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Material de Oficina</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$16,767.32</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0.23%</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lastRenderedPageBreak/>
              <w:t>5121-211002</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 xml:space="preserve">Gastos de Oficina </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$1,747.50</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0.02%</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5121-214001</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Material para Bienes Informáticos</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$43,652.61</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0.60%</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5121-216001</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Material de Limpieza</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$3,599.99</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0.05%</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5126</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COMBUSTIBLES, LUBRICANTES Y ADITIVOS</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$68,632.46</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0.95%</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5126-261001</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Combustibles y Lubricantes vehículos y equipos terrestres</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$68,632.46</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0.95%</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5129</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HERRAMIENTAS, REFACCIONES Y ACCESORIOS MENORES</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$11,625.29</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0.16%</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5129-296001</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Refacciones</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$11,625.29</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0.16%</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5130</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SERVICIOS GENERALES</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$1,501,499.15</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20.68%</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5131</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SERVICIOS BÁSICOS</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$20,187.61</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0.28%</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5131-314001</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Servicio Telefónico Tradicional</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$19,271.00</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0.27%</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5131-318001</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 xml:space="preserve">Servicio Postal </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$916.61</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0.01%</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5132</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SERVICIOS DE ARRENDAMIENTO</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$555,507.34</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7.65%</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5132-322001</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Arrendamiento de edificios</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$494,859.78</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6.81%</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5132-323002</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Arrendamiento de Equipo de Fotocopiado</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$13,500.00</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0.19%</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5132-327001</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Arrendamiento de activos intangibles</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$47,147.56</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0.65%</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5133</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SERVICIOS PROFESIONALES, CIENTÍFICOS Y TÉCNICOS Y OTROS SERVICIOS</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$6,112.00</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0.08%</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5133-339003</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Prestación de Servicios Profesionales</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$6,112.00</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0.08%</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5134</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SERVICIOS FINANCIEROS, BANCARIOS Y COMERCIALES</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$13,267.48</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0.18%</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5134-345001</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Seguros</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$13,267.48</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0.18%</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5135</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SERVICIOS DE INSTALACIÓN, REPARACIÓN, MANTENIMIENTO Y CONSERVACIÓN</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$55,557.71</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0.77%</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5135-355001</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 xml:space="preserve">Mantenimiento de Vehículos </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$1,557.71</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0.02%</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5135-358001</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Servicio de Limpieza y Manejo de Desechos</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$54,000.00</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0.74%</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5136</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SERVICIOS DE COMUNICACIÓN SOCIAL Y PUBLICIDAD</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$24,869.00</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0.34%</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5136-361002</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Impresiones y Publicaciones Oficiales</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$24,869.00</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0.34%</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5139</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OTROS SERVICIOS GENERALES</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$825,998.01</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11.37%</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5139-392001</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Pago de ISR</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$687,550.00</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9.47%</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5139-392006</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Pago de derechos</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$7,200.01</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0.10%</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5139-398001</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Impuesto sobre nóminas y otros que se deriven de una relación laboral</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$131,248.00</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1.81%</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5200</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TRANSFERENCIAS, ASIGNACIONES, SUBSIDIOS Y OTRAS AYUDAS</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$977,221.00</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13.46%</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5240</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AYUDAS SOCIALES</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$977,221.00</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13.46%</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5242</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BECAS</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$140,505.00</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1.93%</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lastRenderedPageBreak/>
              <w:t>5242-442001</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Becas</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$140,505.00</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1.93%</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5243</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AYUDAS SOCIALES A INSTITUCIONES</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$836,716.00</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11.52%</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5243-444001</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Ayudas sociales a actividades científicas o académicas</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$836,716.00</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11.52%</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5500</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OTROS GASTOS Y PÉRDIDAS EXTRAORDINARIAS</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$32,095.61</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0.44%</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5510</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ESTIMACIONES, DEPRECIACIONES, DETERIOROS, OBSOLESCENCIA Y AMORTIZACIONES</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$32,095.61</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0.44%</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5515</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DEPRECIACIÓN DE BIENES MUEBLES</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$32,095.61</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0.44%</w:t>
            </w:r>
          </w:p>
        </w:tc>
      </w:tr>
      <w:tr w:rsidR="0095420B" w:rsidRPr="0095420B" w:rsidTr="0095420B">
        <w:trPr>
          <w:trHeight w:val="240"/>
        </w:trPr>
        <w:tc>
          <w:tcPr>
            <w:tcW w:w="1838" w:type="dxa"/>
            <w:tcBorders>
              <w:top w:val="nil"/>
              <w:left w:val="single" w:sz="4" w:space="0" w:color="auto"/>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5515-01</w:t>
            </w:r>
          </w:p>
        </w:tc>
        <w:tc>
          <w:tcPr>
            <w:tcW w:w="5528"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DEPRECIACIÓN DE BIENES</w:t>
            </w:r>
          </w:p>
        </w:tc>
        <w:tc>
          <w:tcPr>
            <w:tcW w:w="1701" w:type="dxa"/>
            <w:tcBorders>
              <w:top w:val="nil"/>
              <w:left w:val="nil"/>
              <w:bottom w:val="single" w:sz="4" w:space="0" w:color="auto"/>
              <w:right w:val="single" w:sz="4" w:space="0" w:color="auto"/>
            </w:tcBorders>
            <w:shd w:val="clear" w:color="auto" w:fill="auto"/>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$32,095.61</w:t>
            </w:r>
          </w:p>
        </w:tc>
        <w:tc>
          <w:tcPr>
            <w:tcW w:w="1276" w:type="dxa"/>
            <w:tcBorders>
              <w:top w:val="nil"/>
              <w:left w:val="nil"/>
              <w:bottom w:val="single" w:sz="4" w:space="0" w:color="auto"/>
              <w:right w:val="single" w:sz="4" w:space="0" w:color="auto"/>
            </w:tcBorders>
            <w:shd w:val="clear" w:color="auto" w:fill="auto"/>
            <w:vAlign w:val="bottom"/>
            <w:hideMark/>
          </w:tcPr>
          <w:p w:rsidR="0095420B" w:rsidRPr="0095420B" w:rsidRDefault="0095420B" w:rsidP="0095420B">
            <w:pPr>
              <w:spacing w:after="0" w:line="240" w:lineRule="auto"/>
              <w:jc w:val="right"/>
              <w:rPr>
                <w:rFonts w:ascii="Arial" w:eastAsia="Times New Roman" w:hAnsi="Arial" w:cs="Arial"/>
                <w:color w:val="000000"/>
                <w:sz w:val="18"/>
                <w:szCs w:val="18"/>
                <w:lang w:eastAsia="es-MX"/>
              </w:rPr>
            </w:pPr>
            <w:r w:rsidRPr="0095420B">
              <w:rPr>
                <w:rFonts w:ascii="Arial" w:eastAsia="Times New Roman" w:hAnsi="Arial" w:cs="Arial"/>
                <w:color w:val="000000"/>
                <w:sz w:val="18"/>
                <w:szCs w:val="18"/>
                <w:lang w:eastAsia="es-MX"/>
              </w:rPr>
              <w:t>0.44%</w:t>
            </w:r>
          </w:p>
        </w:tc>
      </w:tr>
    </w:tbl>
    <w:p w:rsidR="00606CCB" w:rsidRPr="00BE3CDB" w:rsidRDefault="00606CCB" w:rsidP="00AB36D2">
      <w:pPr>
        <w:pStyle w:val="Sangradetextonormal"/>
        <w:ind w:left="284" w:hanging="284"/>
        <w:rPr>
          <w:rFonts w:cs="Arial"/>
          <w:sz w:val="18"/>
          <w:szCs w:val="18"/>
        </w:rPr>
      </w:pPr>
    </w:p>
    <w:p w:rsidR="00AB36D2" w:rsidRPr="00BE3CDB" w:rsidRDefault="00AB36D2" w:rsidP="00AB36D2">
      <w:pPr>
        <w:pStyle w:val="Sangradetextonormal"/>
        <w:ind w:left="284" w:hanging="284"/>
        <w:rPr>
          <w:rFonts w:cs="Arial"/>
          <w:sz w:val="18"/>
          <w:szCs w:val="18"/>
        </w:rPr>
      </w:pPr>
    </w:p>
    <w:p w:rsidR="00AB36D2" w:rsidRPr="00BE3CDB" w:rsidRDefault="00AB36D2" w:rsidP="00AB36D2">
      <w:pPr>
        <w:pStyle w:val="ROMANOS"/>
        <w:tabs>
          <w:tab w:val="clear" w:pos="720"/>
          <w:tab w:val="left" w:pos="288"/>
        </w:tabs>
        <w:spacing w:after="0" w:line="240" w:lineRule="exact"/>
        <w:ind w:left="284" w:firstLine="4"/>
      </w:pPr>
    </w:p>
    <w:p w:rsidR="00AB36D2" w:rsidRDefault="00AB36D2" w:rsidP="00AB36D2">
      <w:pPr>
        <w:pStyle w:val="ROMANOS"/>
        <w:tabs>
          <w:tab w:val="clear" w:pos="720"/>
          <w:tab w:val="left" w:pos="288"/>
        </w:tabs>
        <w:spacing w:after="0" w:line="240" w:lineRule="exact"/>
        <w:ind w:left="284" w:firstLine="4"/>
      </w:pPr>
      <w:r w:rsidRPr="0038297E">
        <w:rPr>
          <w:b/>
        </w:rPr>
        <w:t>Honorarios asimilados:</w:t>
      </w:r>
      <w:r w:rsidRPr="00BE3CDB">
        <w:t xml:space="preserve"> Representa el </w:t>
      </w:r>
      <w:r w:rsidR="00153D34">
        <w:t>7.</w:t>
      </w:r>
      <w:r w:rsidR="0095420B">
        <w:t>57</w:t>
      </w:r>
      <w:r w:rsidRPr="00BE3CDB">
        <w:t>% del total de los egresos, debido a que las actividades de El Colegio han ido aumentado y sin embargo la Estructura Organizacional aprobada  está formada por 17 plazas.</w:t>
      </w:r>
    </w:p>
    <w:p w:rsidR="0038297E" w:rsidRPr="0038297E" w:rsidRDefault="0038297E" w:rsidP="00AB36D2">
      <w:pPr>
        <w:pStyle w:val="ROMANOS"/>
        <w:tabs>
          <w:tab w:val="clear" w:pos="720"/>
          <w:tab w:val="left" w:pos="288"/>
        </w:tabs>
        <w:spacing w:after="0" w:line="240" w:lineRule="exact"/>
        <w:ind w:left="284" w:firstLine="4"/>
      </w:pPr>
    </w:p>
    <w:p w:rsidR="0038297E" w:rsidRPr="0038297E" w:rsidRDefault="0038297E" w:rsidP="0038297E">
      <w:pPr>
        <w:pStyle w:val="ROMANOS"/>
        <w:tabs>
          <w:tab w:val="clear" w:pos="720"/>
          <w:tab w:val="left" w:pos="288"/>
        </w:tabs>
        <w:spacing w:after="0" w:line="240" w:lineRule="exact"/>
        <w:ind w:left="288" w:firstLine="0"/>
      </w:pPr>
      <w:r w:rsidRPr="0038297E">
        <w:rPr>
          <w:b/>
          <w:lang w:val="es-MX"/>
        </w:rPr>
        <w:t xml:space="preserve">Ayudas sociales a actividades científicas o académicas: </w:t>
      </w:r>
      <w:r w:rsidRPr="0038297E">
        <w:rPr>
          <w:lang w:val="es-MX"/>
        </w:rPr>
        <w:t xml:space="preserve">Representa el </w:t>
      </w:r>
      <w:r w:rsidR="0095420B">
        <w:rPr>
          <w:lang w:val="es-MX"/>
        </w:rPr>
        <w:t>11.5</w:t>
      </w:r>
      <w:r w:rsidR="00153D34">
        <w:rPr>
          <w:lang w:val="es-MX"/>
        </w:rPr>
        <w:t>2</w:t>
      </w:r>
      <w:r w:rsidRPr="0038297E">
        <w:rPr>
          <w:lang w:val="es-MX"/>
        </w:rPr>
        <w:t xml:space="preserve"> del total de los egresos, debido a que esta partida forma parte esencial del objeto que se encuentra estipulado en el Decreto de creación de El Colegio: </w:t>
      </w:r>
      <w:r w:rsidRPr="0038297E">
        <w:t>Formar investigadores y docentes de alta calidad y excelencia, en grados de maestría y doctorado, en el área de las Ciencias Sociales, Humanidades y disciplinas afines, comprometidos con la actualización permanente de los conocimientos".</w:t>
      </w:r>
    </w:p>
    <w:p w:rsidR="0038297E" w:rsidRPr="00BE3CDB" w:rsidRDefault="0038297E" w:rsidP="00AB36D2">
      <w:pPr>
        <w:pStyle w:val="ROMANOS"/>
        <w:tabs>
          <w:tab w:val="clear" w:pos="720"/>
          <w:tab w:val="left" w:pos="288"/>
        </w:tabs>
        <w:spacing w:after="0" w:line="240" w:lineRule="exact"/>
        <w:ind w:left="284" w:firstLine="4"/>
      </w:pPr>
    </w:p>
    <w:p w:rsidR="00AB36D2" w:rsidRDefault="00AB36D2" w:rsidP="00AB36D2">
      <w:pPr>
        <w:pStyle w:val="Sangradetextonormal"/>
        <w:ind w:left="0"/>
        <w:rPr>
          <w:rFonts w:cs="Arial"/>
          <w:sz w:val="18"/>
          <w:szCs w:val="18"/>
        </w:rPr>
      </w:pPr>
    </w:p>
    <w:p w:rsidR="00AB36D2" w:rsidRPr="00BE3CDB" w:rsidRDefault="00AB36D2" w:rsidP="00AB36D2">
      <w:pPr>
        <w:pStyle w:val="Sangradetextonormal"/>
        <w:ind w:left="0"/>
        <w:rPr>
          <w:rFonts w:cs="Arial"/>
          <w:sz w:val="18"/>
          <w:szCs w:val="18"/>
        </w:rPr>
      </w:pPr>
    </w:p>
    <w:p w:rsidR="00AB36D2" w:rsidRPr="00BE3CDB" w:rsidRDefault="00AB36D2" w:rsidP="00AB36D2">
      <w:pPr>
        <w:pStyle w:val="Sangradetextonormal"/>
        <w:ind w:left="0"/>
        <w:rPr>
          <w:rFonts w:cs="Arial"/>
          <w:sz w:val="18"/>
          <w:szCs w:val="18"/>
        </w:rPr>
      </w:pPr>
    </w:p>
    <w:p w:rsidR="00AB36D2" w:rsidRPr="009D424E" w:rsidRDefault="009D424E" w:rsidP="00AB36D2">
      <w:pPr>
        <w:pStyle w:val="INCISO"/>
        <w:spacing w:after="0" w:line="240" w:lineRule="exact"/>
        <w:ind w:left="284" w:hanging="284"/>
        <w:rPr>
          <w:b/>
          <w:sz w:val="20"/>
          <w:szCs w:val="20"/>
        </w:rPr>
      </w:pPr>
      <w:r w:rsidRPr="009D424E">
        <w:rPr>
          <w:b/>
          <w:sz w:val="20"/>
          <w:szCs w:val="20"/>
        </w:rPr>
        <w:t>III)</w:t>
      </w:r>
      <w:r w:rsidRPr="009D424E">
        <w:rPr>
          <w:b/>
          <w:sz w:val="20"/>
          <w:szCs w:val="20"/>
        </w:rPr>
        <w:tab/>
        <w:t>NOTAS AL ESTADO DE VARIACIÓN EN LA HACIENDA PÚBLICA</w:t>
      </w:r>
    </w:p>
    <w:p w:rsidR="00AB36D2" w:rsidRPr="00BE3CDB" w:rsidRDefault="00AB36D2" w:rsidP="00AB36D2">
      <w:pPr>
        <w:pStyle w:val="Lista2"/>
        <w:jc w:val="both"/>
        <w:rPr>
          <w:rFonts w:ascii="Arial" w:hAnsi="Arial" w:cs="Arial"/>
          <w:sz w:val="18"/>
          <w:szCs w:val="18"/>
        </w:rPr>
      </w:pPr>
    </w:p>
    <w:p w:rsidR="00AB36D2" w:rsidRPr="00BE3CDB" w:rsidRDefault="00AB36D2" w:rsidP="00AB36D2">
      <w:pPr>
        <w:pStyle w:val="Lista2"/>
        <w:ind w:left="284" w:hanging="1"/>
        <w:jc w:val="both"/>
        <w:rPr>
          <w:rFonts w:ascii="Arial" w:hAnsi="Arial" w:cs="Arial"/>
          <w:sz w:val="18"/>
          <w:szCs w:val="18"/>
        </w:rPr>
      </w:pPr>
      <w:r w:rsidRPr="00BE3CDB">
        <w:rPr>
          <w:rFonts w:ascii="Arial" w:hAnsi="Arial" w:cs="Arial"/>
          <w:sz w:val="18"/>
          <w:szCs w:val="18"/>
        </w:rPr>
        <w:t>En la cuenta de BBVA</w:t>
      </w:r>
      <w:r w:rsidR="0009289B">
        <w:rPr>
          <w:rFonts w:ascii="Arial" w:hAnsi="Arial" w:cs="Arial"/>
          <w:sz w:val="18"/>
          <w:szCs w:val="18"/>
        </w:rPr>
        <w:t xml:space="preserve"> BANCOMER 0112796937 se encontraba</w:t>
      </w:r>
      <w:r w:rsidRPr="00BE3CDB">
        <w:rPr>
          <w:rFonts w:ascii="Arial" w:hAnsi="Arial" w:cs="Arial"/>
          <w:sz w:val="18"/>
          <w:szCs w:val="18"/>
        </w:rPr>
        <w:t xml:space="preserve"> concentrado el Fondo de Contingencia autorizado por  la Secretaria de Finanzas Públicas por 1´756,883.00 (Un millón setecientos cincuenta y seis mil ochocientos och</w:t>
      </w:r>
      <w:r w:rsidR="0009289B">
        <w:rPr>
          <w:rFonts w:ascii="Arial" w:hAnsi="Arial" w:cs="Arial"/>
          <w:sz w:val="18"/>
          <w:szCs w:val="18"/>
        </w:rPr>
        <w:t>enta y tres pesos 00/100 M.N.) mismo que fue reintegrado a dicha Secretaria el 29 de Abril de 2021.</w:t>
      </w:r>
    </w:p>
    <w:p w:rsidR="00AB36D2" w:rsidRPr="00BE3CDB" w:rsidRDefault="00AB36D2" w:rsidP="00AB36D2">
      <w:pPr>
        <w:pStyle w:val="Lista2"/>
        <w:jc w:val="both"/>
        <w:rPr>
          <w:rFonts w:ascii="Arial" w:hAnsi="Arial" w:cs="Arial"/>
          <w:sz w:val="18"/>
          <w:szCs w:val="18"/>
        </w:rPr>
      </w:pPr>
    </w:p>
    <w:p w:rsidR="00AB36D2" w:rsidRPr="00BE3CDB" w:rsidRDefault="00AB36D2" w:rsidP="008512F7">
      <w:pPr>
        <w:pStyle w:val="Lista2"/>
        <w:ind w:left="284" w:hanging="1"/>
        <w:jc w:val="both"/>
      </w:pPr>
      <w:r w:rsidRPr="00BE3CDB">
        <w:rPr>
          <w:rFonts w:ascii="Arial" w:hAnsi="Arial" w:cs="Arial"/>
          <w:sz w:val="18"/>
          <w:szCs w:val="18"/>
        </w:rPr>
        <w:t>En la cuenta BBVA BANCOMER 0114321340 se encuentra el Fondo aprobado por la H. Junta de Gobierno por $</w:t>
      </w:r>
      <w:r w:rsidR="008512F7">
        <w:rPr>
          <w:rFonts w:ascii="Arial" w:hAnsi="Arial" w:cs="Arial"/>
          <w:sz w:val="18"/>
          <w:szCs w:val="18"/>
        </w:rPr>
        <w:t>751.34</w:t>
      </w:r>
      <w:r w:rsidRPr="00BE3CDB">
        <w:rPr>
          <w:rFonts w:ascii="Arial" w:hAnsi="Arial" w:cs="Arial"/>
          <w:sz w:val="18"/>
          <w:szCs w:val="18"/>
        </w:rPr>
        <w:t xml:space="preserve"> (</w:t>
      </w:r>
      <w:r w:rsidR="008512F7">
        <w:rPr>
          <w:rFonts w:ascii="Arial" w:hAnsi="Arial" w:cs="Arial"/>
          <w:sz w:val="18"/>
          <w:szCs w:val="18"/>
        </w:rPr>
        <w:t>Setecientos cincuenta y un pesos 34/</w:t>
      </w:r>
      <w:r w:rsidRPr="00BE3CDB">
        <w:rPr>
          <w:rFonts w:ascii="Arial" w:hAnsi="Arial" w:cs="Arial"/>
          <w:sz w:val="18"/>
          <w:szCs w:val="18"/>
        </w:rPr>
        <w:t xml:space="preserve">100 M.N.) para compensar la caída de ingresos de libre disposición de ejercicios </w:t>
      </w:r>
      <w:r w:rsidR="008512F7" w:rsidRPr="008512F7">
        <w:rPr>
          <w:rFonts w:ascii="Arial" w:hAnsi="Arial" w:cs="Arial"/>
          <w:sz w:val="18"/>
          <w:szCs w:val="18"/>
        </w:rPr>
        <w:t>subsecuentes</w:t>
      </w:r>
      <w:r w:rsidR="008512F7" w:rsidRPr="008512F7">
        <w:t xml:space="preserve"> mediante</w:t>
      </w:r>
      <w:r w:rsidR="008512F7">
        <w:t xml:space="preserve"> </w:t>
      </w:r>
      <w:r w:rsidR="008512F7" w:rsidRPr="008512F7">
        <w:t>acuerdo S.E./VIII/2019/10 aprobado en VIII</w:t>
      </w:r>
      <w:r w:rsidR="0009289B">
        <w:t xml:space="preserve"> Sesión Extraordinaria de 2019, </w:t>
      </w:r>
      <w:r w:rsidR="0009289B">
        <w:rPr>
          <w:rFonts w:ascii="Arial" w:hAnsi="Arial" w:cs="Arial"/>
          <w:sz w:val="18"/>
          <w:szCs w:val="18"/>
        </w:rPr>
        <w:t xml:space="preserve">mismo que fue reintegrado a </w:t>
      </w:r>
      <w:r w:rsidR="0009289B" w:rsidRPr="00BE3CDB">
        <w:rPr>
          <w:rFonts w:ascii="Arial" w:hAnsi="Arial" w:cs="Arial"/>
          <w:sz w:val="18"/>
          <w:szCs w:val="18"/>
        </w:rPr>
        <w:t>la Secretaria de Finanzas Públicas</w:t>
      </w:r>
      <w:r w:rsidR="0009289B">
        <w:rPr>
          <w:rFonts w:ascii="Arial" w:hAnsi="Arial" w:cs="Arial"/>
          <w:sz w:val="18"/>
          <w:szCs w:val="18"/>
        </w:rPr>
        <w:t xml:space="preserve"> el 5 de Mayo de 2021.</w:t>
      </w:r>
    </w:p>
    <w:p w:rsidR="007F2F4A" w:rsidRDefault="007F2F4A" w:rsidP="00AB36D2">
      <w:pPr>
        <w:pStyle w:val="INCISO"/>
        <w:spacing w:after="0" w:line="240" w:lineRule="exact"/>
        <w:ind w:left="284" w:hanging="284"/>
        <w:rPr>
          <w:b/>
          <w:sz w:val="20"/>
          <w:szCs w:val="20"/>
        </w:rPr>
      </w:pPr>
    </w:p>
    <w:p w:rsidR="00AB36D2" w:rsidRPr="009D424E" w:rsidRDefault="009D424E" w:rsidP="00AB36D2">
      <w:pPr>
        <w:pStyle w:val="INCISO"/>
        <w:spacing w:after="0" w:line="240" w:lineRule="exact"/>
        <w:ind w:left="284" w:hanging="284"/>
        <w:rPr>
          <w:b/>
          <w:sz w:val="20"/>
          <w:szCs w:val="20"/>
        </w:rPr>
      </w:pPr>
      <w:r w:rsidRPr="009D424E">
        <w:rPr>
          <w:b/>
          <w:sz w:val="20"/>
          <w:szCs w:val="20"/>
        </w:rPr>
        <w:t>IV)</w:t>
      </w:r>
      <w:r w:rsidRPr="009D424E">
        <w:rPr>
          <w:b/>
          <w:sz w:val="20"/>
          <w:szCs w:val="20"/>
        </w:rPr>
        <w:tab/>
        <w:t xml:space="preserve">NOTAS AL ESTADO DE FLUJOS DE EFECTIVO </w:t>
      </w:r>
    </w:p>
    <w:p w:rsidR="00AB36D2" w:rsidRPr="00BE3CDB" w:rsidRDefault="00AB36D2" w:rsidP="00AB36D2">
      <w:pPr>
        <w:pStyle w:val="INCISO"/>
        <w:spacing w:after="0" w:line="240" w:lineRule="exact"/>
        <w:ind w:left="284" w:hanging="284"/>
      </w:pPr>
    </w:p>
    <w:p w:rsidR="00AB36D2" w:rsidRPr="009D424E" w:rsidRDefault="009D424E" w:rsidP="00AB36D2">
      <w:pPr>
        <w:pStyle w:val="ROMANOS"/>
        <w:spacing w:after="0" w:line="240" w:lineRule="exact"/>
        <w:ind w:left="284" w:hanging="284"/>
        <w:rPr>
          <w:b/>
        </w:rPr>
      </w:pPr>
      <w:r w:rsidRPr="009D424E">
        <w:rPr>
          <w:b/>
        </w:rPr>
        <w:t>EFECTIVO Y EQUIVALENTES</w:t>
      </w:r>
    </w:p>
    <w:p w:rsidR="00AB36D2" w:rsidRPr="00BE3CDB" w:rsidRDefault="00AB36D2" w:rsidP="00AB36D2">
      <w:pPr>
        <w:pStyle w:val="ROMANOS"/>
        <w:spacing w:after="0" w:line="240" w:lineRule="exact"/>
        <w:ind w:left="284" w:hanging="284"/>
      </w:pPr>
    </w:p>
    <w:tbl>
      <w:tblPr>
        <w:tblW w:w="0" w:type="auto"/>
        <w:tblLayout w:type="fixed"/>
        <w:tblLook w:val="0000" w:firstRow="0" w:lastRow="0" w:firstColumn="0" w:lastColumn="0" w:noHBand="0" w:noVBand="0"/>
      </w:tblPr>
      <w:tblGrid>
        <w:gridCol w:w="4450"/>
        <w:gridCol w:w="1747"/>
        <w:gridCol w:w="2068"/>
      </w:tblGrid>
      <w:tr w:rsidR="004910DD" w:rsidRPr="00BE3CDB" w:rsidTr="00FE71D0">
        <w:trPr>
          <w:cantSplit/>
        </w:trPr>
        <w:tc>
          <w:tcPr>
            <w:tcW w:w="4450"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exact"/>
              <w:ind w:left="284" w:hanging="284"/>
              <w:rPr>
                <w:rFonts w:cs="Arial"/>
                <w:szCs w:val="18"/>
              </w:rPr>
            </w:pPr>
          </w:p>
        </w:tc>
        <w:tc>
          <w:tcPr>
            <w:tcW w:w="1747" w:type="dxa"/>
            <w:tcBorders>
              <w:top w:val="single" w:sz="6" w:space="0" w:color="auto"/>
              <w:left w:val="single" w:sz="6" w:space="0" w:color="auto"/>
              <w:bottom w:val="single" w:sz="6" w:space="0" w:color="auto"/>
              <w:right w:val="single" w:sz="6" w:space="0" w:color="auto"/>
            </w:tcBorders>
          </w:tcPr>
          <w:p w:rsidR="006E4CEC" w:rsidRDefault="00BE2B2A" w:rsidP="00BA232B">
            <w:pPr>
              <w:pStyle w:val="Texto"/>
              <w:spacing w:after="0" w:line="240" w:lineRule="exact"/>
              <w:ind w:left="284" w:hanging="284"/>
              <w:jc w:val="center"/>
              <w:rPr>
                <w:rFonts w:cs="Arial"/>
                <w:szCs w:val="18"/>
              </w:rPr>
            </w:pPr>
            <w:r>
              <w:rPr>
                <w:rFonts w:cs="Arial"/>
                <w:szCs w:val="18"/>
              </w:rPr>
              <w:t>Septiembre</w:t>
            </w:r>
          </w:p>
          <w:p w:rsidR="004910DD" w:rsidRPr="00BE3CDB" w:rsidRDefault="008776B7" w:rsidP="00BA232B">
            <w:pPr>
              <w:pStyle w:val="Texto"/>
              <w:spacing w:after="0" w:line="240" w:lineRule="exact"/>
              <w:ind w:left="284" w:hanging="284"/>
              <w:jc w:val="center"/>
              <w:rPr>
                <w:rFonts w:cs="Arial"/>
                <w:szCs w:val="18"/>
              </w:rPr>
            </w:pPr>
            <w:r>
              <w:rPr>
                <w:rFonts w:cs="Arial"/>
                <w:szCs w:val="18"/>
              </w:rPr>
              <w:t>2021</w:t>
            </w:r>
          </w:p>
        </w:tc>
        <w:tc>
          <w:tcPr>
            <w:tcW w:w="2068" w:type="dxa"/>
            <w:tcBorders>
              <w:top w:val="single" w:sz="6" w:space="0" w:color="auto"/>
              <w:left w:val="single" w:sz="6" w:space="0" w:color="auto"/>
              <w:bottom w:val="single" w:sz="6" w:space="0" w:color="auto"/>
              <w:right w:val="single" w:sz="6" w:space="0" w:color="auto"/>
            </w:tcBorders>
          </w:tcPr>
          <w:p w:rsidR="006E4CEC" w:rsidRDefault="004910DD" w:rsidP="006E4CEC">
            <w:pPr>
              <w:pStyle w:val="Texto"/>
              <w:spacing w:after="0" w:line="240" w:lineRule="exact"/>
              <w:ind w:left="284" w:hanging="284"/>
              <w:jc w:val="center"/>
              <w:rPr>
                <w:rFonts w:cs="Arial"/>
                <w:szCs w:val="18"/>
              </w:rPr>
            </w:pPr>
            <w:r w:rsidRPr="00BE3CDB">
              <w:rPr>
                <w:rFonts w:cs="Arial"/>
                <w:szCs w:val="18"/>
              </w:rPr>
              <w:t>Diciembre</w:t>
            </w:r>
            <w:r w:rsidR="006E4CEC">
              <w:rPr>
                <w:rFonts w:cs="Arial"/>
                <w:szCs w:val="18"/>
              </w:rPr>
              <w:t xml:space="preserve"> </w:t>
            </w:r>
          </w:p>
          <w:p w:rsidR="004910DD" w:rsidRPr="00BE3CDB" w:rsidRDefault="008776B7" w:rsidP="006E4CEC">
            <w:pPr>
              <w:pStyle w:val="Texto"/>
              <w:spacing w:after="0" w:line="240" w:lineRule="exact"/>
              <w:ind w:left="284" w:hanging="284"/>
              <w:jc w:val="center"/>
              <w:rPr>
                <w:rFonts w:cs="Arial"/>
                <w:szCs w:val="18"/>
              </w:rPr>
            </w:pPr>
            <w:r>
              <w:rPr>
                <w:rFonts w:cs="Arial"/>
                <w:szCs w:val="18"/>
              </w:rPr>
              <w:t>2020</w:t>
            </w:r>
          </w:p>
        </w:tc>
      </w:tr>
      <w:tr w:rsidR="004910DD" w:rsidRPr="00BE3CDB" w:rsidTr="00FE71D0">
        <w:trPr>
          <w:cantSplit/>
        </w:trPr>
        <w:tc>
          <w:tcPr>
            <w:tcW w:w="4450"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rPr>
                <w:rFonts w:cs="Arial"/>
                <w:szCs w:val="18"/>
              </w:rPr>
            </w:pPr>
            <w:r w:rsidRPr="00BE3CDB">
              <w:rPr>
                <w:rFonts w:cs="Arial"/>
                <w:szCs w:val="18"/>
              </w:rPr>
              <w:t>Efectivo en Bancos –Tesorería</w:t>
            </w:r>
          </w:p>
        </w:tc>
        <w:tc>
          <w:tcPr>
            <w:tcW w:w="1747" w:type="dxa"/>
            <w:tcBorders>
              <w:top w:val="single" w:sz="6" w:space="0" w:color="auto"/>
              <w:left w:val="single" w:sz="6" w:space="0" w:color="auto"/>
              <w:bottom w:val="single" w:sz="6" w:space="0" w:color="auto"/>
              <w:right w:val="single" w:sz="6" w:space="0" w:color="auto"/>
            </w:tcBorders>
          </w:tcPr>
          <w:p w:rsidR="001040D1" w:rsidRPr="00357DFA" w:rsidRDefault="00357DFA" w:rsidP="00BE2B2A">
            <w:pPr>
              <w:spacing w:after="0" w:line="240" w:lineRule="auto"/>
              <w:jc w:val="right"/>
              <w:rPr>
                <w:rFonts w:ascii="Arial" w:eastAsia="Times New Roman" w:hAnsi="Arial" w:cs="Arial"/>
                <w:b/>
                <w:color w:val="000000"/>
                <w:sz w:val="18"/>
                <w:szCs w:val="18"/>
              </w:rPr>
            </w:pPr>
            <w:r w:rsidRPr="00357DFA">
              <w:rPr>
                <w:rFonts w:ascii="Arial" w:hAnsi="Arial" w:cs="Arial"/>
                <w:b/>
                <w:color w:val="000000"/>
                <w:sz w:val="18"/>
                <w:szCs w:val="18"/>
              </w:rPr>
              <w:t>$</w:t>
            </w:r>
            <w:r w:rsidR="00CC33E3">
              <w:rPr>
                <w:rFonts w:ascii="Arial" w:hAnsi="Arial" w:cs="Arial"/>
                <w:b/>
                <w:color w:val="000000"/>
                <w:sz w:val="18"/>
                <w:szCs w:val="18"/>
              </w:rPr>
              <w:t>1´</w:t>
            </w:r>
            <w:r w:rsidR="00BE2B2A">
              <w:rPr>
                <w:rFonts w:ascii="Arial" w:hAnsi="Arial" w:cs="Arial"/>
                <w:b/>
                <w:color w:val="000000"/>
                <w:sz w:val="18"/>
                <w:szCs w:val="18"/>
              </w:rPr>
              <w:t>364,442.03</w:t>
            </w:r>
          </w:p>
        </w:tc>
        <w:tc>
          <w:tcPr>
            <w:tcW w:w="2068" w:type="dxa"/>
            <w:tcBorders>
              <w:top w:val="single" w:sz="6" w:space="0" w:color="auto"/>
              <w:left w:val="single" w:sz="6" w:space="0" w:color="auto"/>
              <w:bottom w:val="single" w:sz="6" w:space="0" w:color="auto"/>
              <w:right w:val="single" w:sz="6" w:space="0" w:color="auto"/>
            </w:tcBorders>
          </w:tcPr>
          <w:p w:rsidR="004910DD" w:rsidRPr="00C23D0B" w:rsidRDefault="008776B7" w:rsidP="004910DD">
            <w:pPr>
              <w:spacing w:after="0" w:line="240" w:lineRule="auto"/>
              <w:ind w:left="284" w:hanging="284"/>
              <w:jc w:val="right"/>
              <w:rPr>
                <w:rFonts w:ascii="Arial" w:eastAsia="Times New Roman" w:hAnsi="Arial" w:cs="Arial"/>
                <w:b/>
                <w:sz w:val="18"/>
                <w:szCs w:val="18"/>
                <w:lang w:val="es-ES" w:eastAsia="es-ES"/>
              </w:rPr>
            </w:pPr>
            <w:r>
              <w:rPr>
                <w:rFonts w:ascii="Arial" w:eastAsia="Times New Roman" w:hAnsi="Arial" w:cs="Arial"/>
                <w:b/>
                <w:sz w:val="18"/>
                <w:szCs w:val="18"/>
                <w:lang w:val="es-ES" w:eastAsia="es-ES"/>
              </w:rPr>
              <w:t>3,456,302.15</w:t>
            </w:r>
          </w:p>
        </w:tc>
      </w:tr>
      <w:tr w:rsidR="004910DD" w:rsidRPr="00BE3CDB" w:rsidTr="00FE71D0">
        <w:trPr>
          <w:cantSplit/>
        </w:trPr>
        <w:tc>
          <w:tcPr>
            <w:tcW w:w="4450"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rPr>
                <w:rFonts w:cs="Arial"/>
                <w:szCs w:val="18"/>
              </w:rPr>
            </w:pPr>
            <w:r w:rsidRPr="00BE3CDB">
              <w:rPr>
                <w:rFonts w:cs="Arial"/>
                <w:szCs w:val="18"/>
              </w:rPr>
              <w:t>Efectivo en Bancos- Dependencias</w:t>
            </w:r>
          </w:p>
        </w:tc>
        <w:tc>
          <w:tcPr>
            <w:tcW w:w="1747" w:type="dxa"/>
            <w:tcBorders>
              <w:top w:val="single" w:sz="6" w:space="0" w:color="auto"/>
              <w:left w:val="single" w:sz="6" w:space="0" w:color="auto"/>
              <w:bottom w:val="single" w:sz="6" w:space="0" w:color="auto"/>
              <w:right w:val="single" w:sz="6" w:space="0" w:color="auto"/>
            </w:tcBorders>
          </w:tcPr>
          <w:p w:rsidR="004910DD" w:rsidRPr="00357DFA" w:rsidRDefault="004910DD" w:rsidP="004910DD">
            <w:pPr>
              <w:pStyle w:val="Texto"/>
              <w:spacing w:after="0" w:line="240" w:lineRule="auto"/>
              <w:ind w:left="284" w:hanging="284"/>
              <w:jc w:val="right"/>
              <w:rPr>
                <w:rFonts w:cs="Arial"/>
                <w:szCs w:val="18"/>
              </w:rPr>
            </w:pPr>
            <w:r w:rsidRPr="00357DFA">
              <w:rPr>
                <w:rFonts w:cs="Arial"/>
                <w:szCs w:val="18"/>
              </w:rPr>
              <w:t>0.00</w:t>
            </w:r>
          </w:p>
        </w:tc>
        <w:tc>
          <w:tcPr>
            <w:tcW w:w="2068"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jc w:val="right"/>
              <w:rPr>
                <w:rFonts w:cs="Arial"/>
                <w:szCs w:val="18"/>
              </w:rPr>
            </w:pPr>
            <w:r w:rsidRPr="00BE3CDB">
              <w:rPr>
                <w:rFonts w:cs="Arial"/>
                <w:szCs w:val="18"/>
              </w:rPr>
              <w:t>0.00</w:t>
            </w:r>
          </w:p>
        </w:tc>
      </w:tr>
      <w:tr w:rsidR="004910DD" w:rsidRPr="00BE3CDB" w:rsidTr="00FE71D0">
        <w:trPr>
          <w:cantSplit/>
          <w:trHeight w:val="284"/>
        </w:trPr>
        <w:tc>
          <w:tcPr>
            <w:tcW w:w="4450"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rPr>
                <w:rFonts w:cs="Arial"/>
                <w:szCs w:val="18"/>
              </w:rPr>
            </w:pPr>
            <w:r w:rsidRPr="00BE3CDB">
              <w:rPr>
                <w:rFonts w:cs="Arial"/>
                <w:szCs w:val="18"/>
              </w:rPr>
              <w:t xml:space="preserve">Inversiones temporales (hasta 3 meses) </w:t>
            </w:r>
          </w:p>
        </w:tc>
        <w:tc>
          <w:tcPr>
            <w:tcW w:w="1747" w:type="dxa"/>
            <w:tcBorders>
              <w:top w:val="single" w:sz="6" w:space="0" w:color="auto"/>
              <w:left w:val="single" w:sz="6" w:space="0" w:color="auto"/>
              <w:bottom w:val="single" w:sz="6" w:space="0" w:color="auto"/>
              <w:right w:val="single" w:sz="6" w:space="0" w:color="auto"/>
            </w:tcBorders>
          </w:tcPr>
          <w:p w:rsidR="004910DD" w:rsidRPr="00357DFA" w:rsidRDefault="004910DD" w:rsidP="004910DD">
            <w:pPr>
              <w:pStyle w:val="Texto"/>
              <w:spacing w:after="0" w:line="240" w:lineRule="auto"/>
              <w:ind w:left="284" w:hanging="284"/>
              <w:jc w:val="right"/>
              <w:rPr>
                <w:rFonts w:cs="Arial"/>
                <w:szCs w:val="18"/>
              </w:rPr>
            </w:pPr>
            <w:r w:rsidRPr="00357DFA">
              <w:rPr>
                <w:rFonts w:cs="Arial"/>
                <w:szCs w:val="18"/>
              </w:rPr>
              <w:t>0.00</w:t>
            </w:r>
          </w:p>
        </w:tc>
        <w:tc>
          <w:tcPr>
            <w:tcW w:w="2068"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jc w:val="right"/>
              <w:rPr>
                <w:rFonts w:cs="Arial"/>
                <w:szCs w:val="18"/>
              </w:rPr>
            </w:pPr>
            <w:r w:rsidRPr="00BE3CDB">
              <w:rPr>
                <w:rFonts w:cs="Arial"/>
                <w:szCs w:val="18"/>
              </w:rPr>
              <w:t>0.00</w:t>
            </w:r>
          </w:p>
        </w:tc>
      </w:tr>
      <w:tr w:rsidR="004910DD" w:rsidRPr="00BE3CDB" w:rsidTr="00FE71D0">
        <w:trPr>
          <w:cantSplit/>
        </w:trPr>
        <w:tc>
          <w:tcPr>
            <w:tcW w:w="4450"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rPr>
                <w:rFonts w:cs="Arial"/>
                <w:szCs w:val="18"/>
              </w:rPr>
            </w:pPr>
            <w:r w:rsidRPr="00BE3CDB">
              <w:rPr>
                <w:rFonts w:cs="Arial"/>
                <w:szCs w:val="18"/>
              </w:rPr>
              <w:t>Fondos con afectación específica</w:t>
            </w:r>
          </w:p>
        </w:tc>
        <w:tc>
          <w:tcPr>
            <w:tcW w:w="1747" w:type="dxa"/>
            <w:tcBorders>
              <w:top w:val="single" w:sz="6" w:space="0" w:color="auto"/>
              <w:left w:val="single" w:sz="6" w:space="0" w:color="auto"/>
              <w:bottom w:val="single" w:sz="6" w:space="0" w:color="auto"/>
              <w:right w:val="single" w:sz="6" w:space="0" w:color="auto"/>
            </w:tcBorders>
          </w:tcPr>
          <w:p w:rsidR="004910DD" w:rsidRPr="00357DFA" w:rsidRDefault="004910DD" w:rsidP="004910DD">
            <w:pPr>
              <w:pStyle w:val="Texto"/>
              <w:spacing w:after="0" w:line="240" w:lineRule="auto"/>
              <w:ind w:left="284" w:hanging="284"/>
              <w:jc w:val="right"/>
              <w:rPr>
                <w:rFonts w:cs="Arial"/>
                <w:szCs w:val="18"/>
              </w:rPr>
            </w:pPr>
            <w:r w:rsidRPr="00357DFA">
              <w:rPr>
                <w:rFonts w:cs="Arial"/>
                <w:szCs w:val="18"/>
              </w:rPr>
              <w:t>0.00</w:t>
            </w:r>
          </w:p>
        </w:tc>
        <w:tc>
          <w:tcPr>
            <w:tcW w:w="2068"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jc w:val="right"/>
              <w:rPr>
                <w:rFonts w:cs="Arial"/>
                <w:szCs w:val="18"/>
              </w:rPr>
            </w:pPr>
            <w:r w:rsidRPr="00BE3CDB">
              <w:rPr>
                <w:rFonts w:cs="Arial"/>
                <w:szCs w:val="18"/>
              </w:rPr>
              <w:t>0.00</w:t>
            </w:r>
          </w:p>
        </w:tc>
      </w:tr>
      <w:tr w:rsidR="004910DD" w:rsidRPr="00BE3CDB" w:rsidTr="00FE71D0">
        <w:trPr>
          <w:cantSplit/>
        </w:trPr>
        <w:tc>
          <w:tcPr>
            <w:tcW w:w="4450"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rPr>
                <w:rFonts w:cs="Arial"/>
                <w:szCs w:val="18"/>
              </w:rPr>
            </w:pPr>
            <w:r w:rsidRPr="00BE3CDB">
              <w:rPr>
                <w:rFonts w:cs="Arial"/>
                <w:szCs w:val="18"/>
              </w:rPr>
              <w:t>Depósitos de fondos de terceros y otros</w:t>
            </w:r>
          </w:p>
        </w:tc>
        <w:tc>
          <w:tcPr>
            <w:tcW w:w="1747" w:type="dxa"/>
            <w:tcBorders>
              <w:top w:val="single" w:sz="6" w:space="0" w:color="auto"/>
              <w:left w:val="single" w:sz="6" w:space="0" w:color="auto"/>
              <w:bottom w:val="single" w:sz="6" w:space="0" w:color="auto"/>
              <w:right w:val="single" w:sz="6" w:space="0" w:color="auto"/>
            </w:tcBorders>
          </w:tcPr>
          <w:p w:rsidR="004910DD" w:rsidRPr="00357DFA" w:rsidRDefault="004910DD" w:rsidP="004910DD">
            <w:pPr>
              <w:pStyle w:val="Texto"/>
              <w:spacing w:after="0" w:line="240" w:lineRule="auto"/>
              <w:ind w:left="284" w:hanging="284"/>
              <w:jc w:val="right"/>
              <w:rPr>
                <w:rFonts w:cs="Arial"/>
                <w:szCs w:val="18"/>
              </w:rPr>
            </w:pPr>
            <w:r w:rsidRPr="00357DFA">
              <w:rPr>
                <w:rFonts w:cs="Arial"/>
                <w:szCs w:val="18"/>
              </w:rPr>
              <w:t>0.00</w:t>
            </w:r>
          </w:p>
        </w:tc>
        <w:tc>
          <w:tcPr>
            <w:tcW w:w="2068"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jc w:val="right"/>
              <w:rPr>
                <w:rFonts w:cs="Arial"/>
                <w:szCs w:val="18"/>
              </w:rPr>
            </w:pPr>
            <w:r w:rsidRPr="00BE3CDB">
              <w:rPr>
                <w:rFonts w:cs="Arial"/>
                <w:szCs w:val="18"/>
              </w:rPr>
              <w:t>0.00</w:t>
            </w:r>
          </w:p>
        </w:tc>
      </w:tr>
      <w:tr w:rsidR="004910DD" w:rsidRPr="00BE3CDB" w:rsidTr="00FE71D0">
        <w:trPr>
          <w:cantSplit/>
        </w:trPr>
        <w:tc>
          <w:tcPr>
            <w:tcW w:w="4450"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rPr>
                <w:rFonts w:cs="Arial"/>
                <w:szCs w:val="18"/>
              </w:rPr>
            </w:pPr>
            <w:r w:rsidRPr="00BE3CDB">
              <w:rPr>
                <w:rFonts w:cs="Arial"/>
                <w:szCs w:val="18"/>
              </w:rPr>
              <w:t>Total de Efectivo y Equivalentes</w:t>
            </w:r>
          </w:p>
        </w:tc>
        <w:tc>
          <w:tcPr>
            <w:tcW w:w="1747" w:type="dxa"/>
            <w:tcBorders>
              <w:top w:val="single" w:sz="6" w:space="0" w:color="auto"/>
              <w:left w:val="single" w:sz="6" w:space="0" w:color="auto"/>
              <w:bottom w:val="single" w:sz="6" w:space="0" w:color="auto"/>
              <w:right w:val="single" w:sz="6" w:space="0" w:color="auto"/>
            </w:tcBorders>
          </w:tcPr>
          <w:p w:rsidR="004910DD" w:rsidRPr="00357DFA" w:rsidRDefault="00BE2B2A" w:rsidP="004910DD">
            <w:pPr>
              <w:spacing w:after="0" w:line="240" w:lineRule="auto"/>
              <w:ind w:left="284" w:hanging="284"/>
              <w:jc w:val="right"/>
              <w:rPr>
                <w:rFonts w:ascii="Arial" w:eastAsia="Times New Roman" w:hAnsi="Arial" w:cs="Arial"/>
                <w:b/>
                <w:sz w:val="18"/>
                <w:szCs w:val="18"/>
                <w:lang w:val="es-ES" w:eastAsia="es-ES"/>
              </w:rPr>
            </w:pPr>
            <w:r w:rsidRPr="00357DFA">
              <w:rPr>
                <w:rFonts w:ascii="Arial" w:hAnsi="Arial" w:cs="Arial"/>
                <w:b/>
                <w:color w:val="000000"/>
                <w:sz w:val="18"/>
                <w:szCs w:val="18"/>
              </w:rPr>
              <w:t>$</w:t>
            </w:r>
            <w:r>
              <w:rPr>
                <w:rFonts w:ascii="Arial" w:hAnsi="Arial" w:cs="Arial"/>
                <w:b/>
                <w:color w:val="000000"/>
                <w:sz w:val="18"/>
                <w:szCs w:val="18"/>
              </w:rPr>
              <w:t>1´364,442.03</w:t>
            </w:r>
          </w:p>
        </w:tc>
        <w:tc>
          <w:tcPr>
            <w:tcW w:w="2068" w:type="dxa"/>
            <w:tcBorders>
              <w:top w:val="single" w:sz="6" w:space="0" w:color="auto"/>
              <w:left w:val="single" w:sz="6" w:space="0" w:color="auto"/>
              <w:bottom w:val="single" w:sz="6" w:space="0" w:color="auto"/>
              <w:right w:val="single" w:sz="6" w:space="0" w:color="auto"/>
            </w:tcBorders>
          </w:tcPr>
          <w:p w:rsidR="004910DD" w:rsidRPr="00C23D0B" w:rsidRDefault="008776B7" w:rsidP="004910DD">
            <w:pPr>
              <w:spacing w:after="0" w:line="240" w:lineRule="auto"/>
              <w:ind w:left="284" w:hanging="284"/>
              <w:jc w:val="right"/>
              <w:rPr>
                <w:rFonts w:ascii="Arial" w:eastAsia="Times New Roman" w:hAnsi="Arial" w:cs="Arial"/>
                <w:b/>
                <w:sz w:val="18"/>
                <w:szCs w:val="18"/>
                <w:lang w:val="es-ES" w:eastAsia="es-ES"/>
              </w:rPr>
            </w:pPr>
            <w:r>
              <w:rPr>
                <w:rFonts w:ascii="Arial" w:eastAsia="Times New Roman" w:hAnsi="Arial" w:cs="Arial"/>
                <w:b/>
                <w:sz w:val="18"/>
                <w:szCs w:val="18"/>
                <w:lang w:val="es-ES" w:eastAsia="es-ES"/>
              </w:rPr>
              <w:t>3,456,302.15</w:t>
            </w:r>
          </w:p>
        </w:tc>
      </w:tr>
    </w:tbl>
    <w:p w:rsidR="000816B3" w:rsidRDefault="000816B3" w:rsidP="00AB36D2">
      <w:pPr>
        <w:pStyle w:val="INCISO"/>
        <w:spacing w:after="0" w:line="240" w:lineRule="exact"/>
        <w:ind w:left="0" w:firstLine="0"/>
        <w:rPr>
          <w:b/>
          <w:sz w:val="20"/>
          <w:szCs w:val="20"/>
        </w:rPr>
      </w:pPr>
    </w:p>
    <w:p w:rsidR="00AB36D2" w:rsidRPr="009D424E" w:rsidRDefault="00AB36D2" w:rsidP="00AB36D2">
      <w:pPr>
        <w:pStyle w:val="INCISO"/>
        <w:spacing w:after="0" w:line="240" w:lineRule="exact"/>
        <w:ind w:left="0" w:firstLine="0"/>
        <w:rPr>
          <w:b/>
          <w:sz w:val="20"/>
          <w:szCs w:val="20"/>
        </w:rPr>
      </w:pPr>
      <w:r w:rsidRPr="009D424E">
        <w:rPr>
          <w:b/>
          <w:sz w:val="20"/>
          <w:szCs w:val="20"/>
        </w:rPr>
        <w:t>V) CONCILIACIÓN ENTRE LOS INGRESOS PRESUPUESTARIOS Y CONTABLES, ASÍ COMO ENTRE LOS EGRESOS PRESUPUESTARIOS Y LOS GASTOS CONTABLES</w:t>
      </w:r>
    </w:p>
    <w:p w:rsidR="00AB36D2" w:rsidRPr="00BE3CDB" w:rsidRDefault="00AB36D2" w:rsidP="00AB36D2">
      <w:pPr>
        <w:pStyle w:val="INCISO"/>
        <w:spacing w:after="0" w:line="240" w:lineRule="exact"/>
        <w:ind w:left="0" w:firstLine="0"/>
        <w:rPr>
          <w:b/>
        </w:rPr>
      </w:pPr>
    </w:p>
    <w:tbl>
      <w:tblPr>
        <w:tblW w:w="8755" w:type="dxa"/>
        <w:tblInd w:w="212" w:type="dxa"/>
        <w:tblCellMar>
          <w:left w:w="70" w:type="dxa"/>
          <w:right w:w="70" w:type="dxa"/>
        </w:tblCellMar>
        <w:tblLook w:val="04A0" w:firstRow="1" w:lastRow="0" w:firstColumn="1" w:lastColumn="0" w:noHBand="0" w:noVBand="1"/>
      </w:tblPr>
      <w:tblGrid>
        <w:gridCol w:w="878"/>
        <w:gridCol w:w="5476"/>
        <w:gridCol w:w="2401"/>
      </w:tblGrid>
      <w:tr w:rsidR="00AB36D2" w:rsidRPr="007F2F4A" w:rsidTr="009D424E">
        <w:trPr>
          <w:trHeight w:val="240"/>
        </w:trPr>
        <w:tc>
          <w:tcPr>
            <w:tcW w:w="8755"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AB36D2" w:rsidRPr="007F2F4A" w:rsidRDefault="009D424E" w:rsidP="00223047">
            <w:pPr>
              <w:spacing w:after="0" w:line="240" w:lineRule="auto"/>
              <w:jc w:val="center"/>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EL COLEGIO DEL ESTADO DE HIDALGO</w:t>
            </w:r>
            <w:r w:rsidR="00AB36D2" w:rsidRPr="007F2F4A">
              <w:rPr>
                <w:rFonts w:ascii="Arial" w:eastAsia="Times New Roman" w:hAnsi="Arial" w:cs="Arial"/>
                <w:b/>
                <w:bCs/>
                <w:color w:val="000000"/>
                <w:sz w:val="17"/>
                <w:szCs w:val="17"/>
                <w:lang w:eastAsia="es-MX"/>
              </w:rPr>
              <w:br/>
              <w:t>Conciliación entre los Ingresos Presupuestarios y Contables</w:t>
            </w:r>
            <w:r w:rsidR="00AB36D2" w:rsidRPr="007F2F4A">
              <w:rPr>
                <w:rFonts w:ascii="Arial" w:eastAsia="Times New Roman" w:hAnsi="Arial" w:cs="Arial"/>
                <w:b/>
                <w:bCs/>
                <w:color w:val="000000"/>
                <w:sz w:val="17"/>
                <w:szCs w:val="17"/>
                <w:lang w:eastAsia="es-MX"/>
              </w:rPr>
              <w:br/>
              <w:t xml:space="preserve">Correspondiente del </w:t>
            </w:r>
            <w:r w:rsidR="007F2F4A" w:rsidRPr="007F2F4A">
              <w:rPr>
                <w:rFonts w:ascii="Arial" w:eastAsia="Times New Roman" w:hAnsi="Arial" w:cs="Arial"/>
                <w:b/>
                <w:bCs/>
                <w:color w:val="000000"/>
                <w:sz w:val="17"/>
                <w:szCs w:val="17"/>
                <w:lang w:eastAsia="es-MX"/>
              </w:rPr>
              <w:t>01</w:t>
            </w:r>
            <w:r w:rsidR="00047123">
              <w:rPr>
                <w:rFonts w:ascii="Arial" w:eastAsia="Times New Roman" w:hAnsi="Arial" w:cs="Arial"/>
                <w:b/>
                <w:bCs/>
                <w:color w:val="000000"/>
                <w:sz w:val="17"/>
                <w:szCs w:val="17"/>
                <w:lang w:eastAsia="es-MX"/>
              </w:rPr>
              <w:t xml:space="preserve"> de </w:t>
            </w:r>
            <w:r w:rsidR="007F2F4A" w:rsidRPr="007F2F4A">
              <w:rPr>
                <w:rFonts w:ascii="Arial" w:eastAsia="Times New Roman" w:hAnsi="Arial" w:cs="Arial"/>
                <w:b/>
                <w:bCs/>
                <w:color w:val="000000"/>
                <w:sz w:val="17"/>
                <w:szCs w:val="17"/>
                <w:lang w:eastAsia="es-MX"/>
              </w:rPr>
              <w:t>enero</w:t>
            </w:r>
            <w:r w:rsidR="00DF71A1">
              <w:rPr>
                <w:rFonts w:ascii="Arial" w:eastAsia="Times New Roman" w:hAnsi="Arial" w:cs="Arial"/>
                <w:b/>
                <w:bCs/>
                <w:color w:val="000000"/>
                <w:sz w:val="17"/>
                <w:szCs w:val="17"/>
                <w:lang w:eastAsia="es-MX"/>
              </w:rPr>
              <w:t xml:space="preserve"> al </w:t>
            </w:r>
            <w:r w:rsidR="00DE5F8C">
              <w:rPr>
                <w:rFonts w:ascii="Arial" w:eastAsia="Times New Roman" w:hAnsi="Arial" w:cs="Arial"/>
                <w:b/>
                <w:bCs/>
                <w:color w:val="000000"/>
                <w:sz w:val="17"/>
                <w:szCs w:val="17"/>
                <w:lang w:eastAsia="es-MX"/>
              </w:rPr>
              <w:t>3</w:t>
            </w:r>
            <w:r w:rsidR="00223047">
              <w:rPr>
                <w:rFonts w:ascii="Arial" w:eastAsia="Times New Roman" w:hAnsi="Arial" w:cs="Arial"/>
                <w:b/>
                <w:bCs/>
                <w:color w:val="000000"/>
                <w:sz w:val="17"/>
                <w:szCs w:val="17"/>
                <w:lang w:eastAsia="es-MX"/>
              </w:rPr>
              <w:t>0</w:t>
            </w:r>
            <w:r w:rsidR="00047123">
              <w:rPr>
                <w:rFonts w:ascii="Arial" w:eastAsia="Times New Roman" w:hAnsi="Arial" w:cs="Arial"/>
                <w:b/>
                <w:bCs/>
                <w:color w:val="000000"/>
                <w:sz w:val="17"/>
                <w:szCs w:val="17"/>
                <w:lang w:eastAsia="es-MX"/>
              </w:rPr>
              <w:t xml:space="preserve"> de </w:t>
            </w:r>
            <w:r w:rsidR="00223047">
              <w:rPr>
                <w:rFonts w:ascii="Arial" w:eastAsia="Times New Roman" w:hAnsi="Arial" w:cs="Arial"/>
                <w:b/>
                <w:bCs/>
                <w:color w:val="000000"/>
                <w:sz w:val="17"/>
                <w:szCs w:val="17"/>
                <w:lang w:eastAsia="es-MX"/>
              </w:rPr>
              <w:t>septiembre</w:t>
            </w:r>
            <w:r w:rsidR="007F2F4A" w:rsidRPr="007F2F4A">
              <w:rPr>
                <w:rFonts w:ascii="Arial" w:eastAsia="Times New Roman" w:hAnsi="Arial" w:cs="Arial"/>
                <w:b/>
                <w:bCs/>
                <w:color w:val="000000"/>
                <w:sz w:val="17"/>
                <w:szCs w:val="17"/>
                <w:lang w:eastAsia="es-MX"/>
              </w:rPr>
              <w:t xml:space="preserve"> del 202</w:t>
            </w:r>
            <w:r w:rsidR="00C3636D">
              <w:rPr>
                <w:rFonts w:ascii="Arial" w:eastAsia="Times New Roman" w:hAnsi="Arial" w:cs="Arial"/>
                <w:b/>
                <w:bCs/>
                <w:color w:val="000000"/>
                <w:sz w:val="17"/>
                <w:szCs w:val="17"/>
                <w:lang w:eastAsia="es-MX"/>
              </w:rPr>
              <w:t>1</w:t>
            </w:r>
            <w:r w:rsidR="00AB36D2" w:rsidRPr="007F2F4A">
              <w:rPr>
                <w:rFonts w:ascii="Arial" w:eastAsia="Times New Roman" w:hAnsi="Arial" w:cs="Arial"/>
                <w:b/>
                <w:bCs/>
                <w:color w:val="000000"/>
                <w:sz w:val="17"/>
                <w:szCs w:val="17"/>
                <w:lang w:eastAsia="es-MX"/>
              </w:rPr>
              <w:br/>
              <w:t>(Cifras en pesos)</w:t>
            </w:r>
          </w:p>
        </w:tc>
      </w:tr>
      <w:tr w:rsidR="00AB36D2" w:rsidRPr="007F2F4A" w:rsidTr="009D424E">
        <w:trPr>
          <w:trHeight w:val="240"/>
        </w:trPr>
        <w:tc>
          <w:tcPr>
            <w:tcW w:w="635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B36D2" w:rsidRPr="007F2F4A" w:rsidRDefault="00AB36D2" w:rsidP="009D424E">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1. Total de Ingresos Presupuestarios</w:t>
            </w:r>
          </w:p>
        </w:tc>
        <w:tc>
          <w:tcPr>
            <w:tcW w:w="2401" w:type="dxa"/>
            <w:tcBorders>
              <w:top w:val="nil"/>
              <w:left w:val="nil"/>
              <w:bottom w:val="single" w:sz="4" w:space="0" w:color="auto"/>
              <w:right w:val="single" w:sz="4" w:space="0" w:color="auto"/>
            </w:tcBorders>
            <w:shd w:val="clear" w:color="000000" w:fill="FFFFFF"/>
            <w:vAlign w:val="center"/>
            <w:hideMark/>
          </w:tcPr>
          <w:p w:rsidR="00AB36D2" w:rsidRPr="007F2F4A" w:rsidRDefault="00AB36D2" w:rsidP="00223047">
            <w:pPr>
              <w:spacing w:after="0" w:line="240" w:lineRule="auto"/>
              <w:jc w:val="right"/>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w:t>
            </w:r>
            <w:r w:rsidR="00223047">
              <w:rPr>
                <w:rFonts w:ascii="Arial" w:eastAsia="Times New Roman" w:hAnsi="Arial" w:cs="Arial"/>
                <w:b/>
                <w:bCs/>
                <w:color w:val="000000"/>
                <w:sz w:val="17"/>
                <w:szCs w:val="17"/>
                <w:lang w:eastAsia="es-MX"/>
              </w:rPr>
              <w:t>8,146,593.16</w:t>
            </w:r>
          </w:p>
        </w:tc>
      </w:tr>
      <w:tr w:rsidR="00AB36D2" w:rsidRPr="007F2F4A" w:rsidTr="009D424E">
        <w:trPr>
          <w:trHeight w:val="240"/>
        </w:trPr>
        <w:tc>
          <w:tcPr>
            <w:tcW w:w="87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jc w:val="right"/>
              <w:rPr>
                <w:rFonts w:ascii="Arial" w:eastAsia="Times New Roman" w:hAnsi="Arial" w:cs="Arial"/>
                <w:b/>
                <w:bCs/>
                <w:color w:val="000000"/>
                <w:sz w:val="17"/>
                <w:szCs w:val="17"/>
                <w:lang w:eastAsia="es-MX"/>
              </w:rPr>
            </w:pPr>
          </w:p>
        </w:tc>
        <w:tc>
          <w:tcPr>
            <w:tcW w:w="5476"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c>
          <w:tcPr>
            <w:tcW w:w="2401"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r>
      <w:tr w:rsidR="00AB36D2" w:rsidRPr="007F2F4A" w:rsidTr="009D424E">
        <w:trPr>
          <w:trHeight w:val="240"/>
        </w:trPr>
        <w:tc>
          <w:tcPr>
            <w:tcW w:w="6354"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AB36D2" w:rsidRPr="007F2F4A" w:rsidRDefault="00AB36D2" w:rsidP="009D424E">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2. Más Ingresos Contables No Presupuestarios</w:t>
            </w:r>
          </w:p>
        </w:tc>
        <w:tc>
          <w:tcPr>
            <w:tcW w:w="2401" w:type="dxa"/>
            <w:tcBorders>
              <w:top w:val="single" w:sz="4" w:space="0" w:color="auto"/>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right"/>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$0.00</w:t>
            </w:r>
          </w:p>
        </w:tc>
      </w:tr>
      <w:tr w:rsidR="00AB36D2" w:rsidRPr="007F2F4A" w:rsidTr="009D424E">
        <w:trPr>
          <w:trHeight w:val="240"/>
        </w:trPr>
        <w:tc>
          <w:tcPr>
            <w:tcW w:w="878" w:type="dxa"/>
            <w:tcBorders>
              <w:top w:val="nil"/>
              <w:left w:val="single" w:sz="4" w:space="0" w:color="auto"/>
              <w:bottom w:val="single" w:sz="4" w:space="0" w:color="auto"/>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w:t>
            </w:r>
          </w:p>
        </w:tc>
        <w:tc>
          <w:tcPr>
            <w:tcW w:w="5476"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 xml:space="preserve">Ingresos Financieros </w:t>
            </w:r>
          </w:p>
        </w:tc>
        <w:tc>
          <w:tcPr>
            <w:tcW w:w="2401"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40"/>
        </w:trPr>
        <w:tc>
          <w:tcPr>
            <w:tcW w:w="878" w:type="dxa"/>
            <w:tcBorders>
              <w:top w:val="nil"/>
              <w:left w:val="single" w:sz="4" w:space="0" w:color="auto"/>
              <w:bottom w:val="single" w:sz="4" w:space="0" w:color="auto"/>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2.2</w:t>
            </w:r>
          </w:p>
        </w:tc>
        <w:tc>
          <w:tcPr>
            <w:tcW w:w="5476"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Incremento por Variación de Inventarios</w:t>
            </w:r>
          </w:p>
        </w:tc>
        <w:tc>
          <w:tcPr>
            <w:tcW w:w="2401"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480"/>
        </w:trPr>
        <w:tc>
          <w:tcPr>
            <w:tcW w:w="878" w:type="dxa"/>
            <w:tcBorders>
              <w:top w:val="nil"/>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2.3</w:t>
            </w:r>
          </w:p>
        </w:tc>
        <w:tc>
          <w:tcPr>
            <w:tcW w:w="5476"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Disminución del Exceso de Estimaciones por Pérdida o Deterioro u Obsolescencia</w:t>
            </w:r>
          </w:p>
        </w:tc>
        <w:tc>
          <w:tcPr>
            <w:tcW w:w="2401"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40"/>
        </w:trPr>
        <w:tc>
          <w:tcPr>
            <w:tcW w:w="878" w:type="dxa"/>
            <w:tcBorders>
              <w:top w:val="nil"/>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2.4</w:t>
            </w:r>
          </w:p>
        </w:tc>
        <w:tc>
          <w:tcPr>
            <w:tcW w:w="5476"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Disminución del exceso de provisiones</w:t>
            </w:r>
          </w:p>
        </w:tc>
        <w:tc>
          <w:tcPr>
            <w:tcW w:w="2401"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40"/>
        </w:trPr>
        <w:tc>
          <w:tcPr>
            <w:tcW w:w="878" w:type="dxa"/>
            <w:tcBorders>
              <w:top w:val="nil"/>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2.5</w:t>
            </w:r>
          </w:p>
        </w:tc>
        <w:tc>
          <w:tcPr>
            <w:tcW w:w="5476"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Otros ingresos y beneficios varios</w:t>
            </w:r>
          </w:p>
        </w:tc>
        <w:tc>
          <w:tcPr>
            <w:tcW w:w="2401"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330"/>
        </w:trPr>
        <w:tc>
          <w:tcPr>
            <w:tcW w:w="878" w:type="dxa"/>
            <w:tcBorders>
              <w:top w:val="nil"/>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2.6</w:t>
            </w:r>
          </w:p>
        </w:tc>
        <w:tc>
          <w:tcPr>
            <w:tcW w:w="5476"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Otros Ingresos Contables No Presupuestarios</w:t>
            </w:r>
          </w:p>
        </w:tc>
        <w:tc>
          <w:tcPr>
            <w:tcW w:w="2401"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40"/>
        </w:trPr>
        <w:tc>
          <w:tcPr>
            <w:tcW w:w="87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p>
        </w:tc>
        <w:tc>
          <w:tcPr>
            <w:tcW w:w="5476"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c>
          <w:tcPr>
            <w:tcW w:w="2401"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r>
      <w:tr w:rsidR="00AB36D2" w:rsidRPr="007F2F4A" w:rsidTr="009D424E">
        <w:trPr>
          <w:trHeight w:val="240"/>
        </w:trPr>
        <w:tc>
          <w:tcPr>
            <w:tcW w:w="6354"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AB36D2" w:rsidRPr="007F2F4A" w:rsidRDefault="00AB36D2" w:rsidP="009D424E">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3. Menos Ingresos Presupuestarios No contables</w:t>
            </w:r>
          </w:p>
        </w:tc>
        <w:tc>
          <w:tcPr>
            <w:tcW w:w="2401" w:type="dxa"/>
            <w:tcBorders>
              <w:top w:val="single" w:sz="4" w:space="0" w:color="auto"/>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right"/>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$0.00</w:t>
            </w:r>
          </w:p>
        </w:tc>
      </w:tr>
      <w:tr w:rsidR="00AB36D2" w:rsidRPr="007F2F4A" w:rsidTr="009D424E">
        <w:trPr>
          <w:trHeight w:val="240"/>
        </w:trPr>
        <w:tc>
          <w:tcPr>
            <w:tcW w:w="878" w:type="dxa"/>
            <w:tcBorders>
              <w:top w:val="nil"/>
              <w:left w:val="single" w:sz="4" w:space="0" w:color="auto"/>
              <w:bottom w:val="single" w:sz="4" w:space="0" w:color="auto"/>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3.1</w:t>
            </w:r>
          </w:p>
        </w:tc>
        <w:tc>
          <w:tcPr>
            <w:tcW w:w="5476"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Aprovechamientos Patrimoniales</w:t>
            </w:r>
          </w:p>
        </w:tc>
        <w:tc>
          <w:tcPr>
            <w:tcW w:w="2401"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40"/>
        </w:trPr>
        <w:tc>
          <w:tcPr>
            <w:tcW w:w="878" w:type="dxa"/>
            <w:tcBorders>
              <w:top w:val="nil"/>
              <w:left w:val="single" w:sz="4" w:space="0" w:color="auto"/>
              <w:bottom w:val="single" w:sz="4" w:space="0" w:color="auto"/>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3.2</w:t>
            </w:r>
          </w:p>
        </w:tc>
        <w:tc>
          <w:tcPr>
            <w:tcW w:w="5476"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Ingresos Derivados de Financiamientos</w:t>
            </w:r>
          </w:p>
        </w:tc>
        <w:tc>
          <w:tcPr>
            <w:tcW w:w="2401"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40"/>
        </w:trPr>
        <w:tc>
          <w:tcPr>
            <w:tcW w:w="878" w:type="dxa"/>
            <w:tcBorders>
              <w:top w:val="nil"/>
              <w:left w:val="single" w:sz="4" w:space="0" w:color="auto"/>
              <w:bottom w:val="single" w:sz="4" w:space="0" w:color="auto"/>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3.3</w:t>
            </w:r>
          </w:p>
        </w:tc>
        <w:tc>
          <w:tcPr>
            <w:tcW w:w="5476"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Otros Ingresos Presupuestarios No Contables</w:t>
            </w:r>
          </w:p>
        </w:tc>
        <w:tc>
          <w:tcPr>
            <w:tcW w:w="2401"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40"/>
        </w:trPr>
        <w:tc>
          <w:tcPr>
            <w:tcW w:w="87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p>
        </w:tc>
        <w:tc>
          <w:tcPr>
            <w:tcW w:w="5476"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c>
          <w:tcPr>
            <w:tcW w:w="2401"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r>
      <w:tr w:rsidR="00AB36D2" w:rsidRPr="007F2F4A" w:rsidTr="009D424E">
        <w:trPr>
          <w:trHeight w:val="240"/>
        </w:trPr>
        <w:tc>
          <w:tcPr>
            <w:tcW w:w="6354"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B36D2" w:rsidRPr="007F2F4A" w:rsidRDefault="00AB36D2" w:rsidP="009D424E">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4. Total de Ingresos Contables (4 = 1 + 2 - 3)</w:t>
            </w:r>
          </w:p>
        </w:tc>
        <w:tc>
          <w:tcPr>
            <w:tcW w:w="2401" w:type="dxa"/>
            <w:tcBorders>
              <w:top w:val="single" w:sz="4" w:space="0" w:color="auto"/>
              <w:left w:val="nil"/>
              <w:bottom w:val="single" w:sz="4" w:space="0" w:color="auto"/>
              <w:right w:val="single" w:sz="4" w:space="0" w:color="auto"/>
            </w:tcBorders>
            <w:shd w:val="clear" w:color="auto" w:fill="auto"/>
            <w:vAlign w:val="center"/>
            <w:hideMark/>
          </w:tcPr>
          <w:p w:rsidR="00AB36D2" w:rsidRPr="007F2F4A" w:rsidRDefault="00223047" w:rsidP="00DA33E0">
            <w:pPr>
              <w:spacing w:after="0" w:line="240" w:lineRule="auto"/>
              <w:jc w:val="right"/>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w:t>
            </w:r>
            <w:r>
              <w:rPr>
                <w:rFonts w:ascii="Arial" w:eastAsia="Times New Roman" w:hAnsi="Arial" w:cs="Arial"/>
                <w:b/>
                <w:bCs/>
                <w:color w:val="000000"/>
                <w:sz w:val="17"/>
                <w:szCs w:val="17"/>
                <w:lang w:eastAsia="es-MX"/>
              </w:rPr>
              <w:t>8,146,593.16</w:t>
            </w:r>
          </w:p>
        </w:tc>
      </w:tr>
      <w:tr w:rsidR="00AB36D2" w:rsidRPr="007F2F4A" w:rsidTr="009D424E">
        <w:trPr>
          <w:trHeight w:val="585"/>
        </w:trPr>
        <w:tc>
          <w:tcPr>
            <w:tcW w:w="8755" w:type="dxa"/>
            <w:gridSpan w:val="3"/>
            <w:tcBorders>
              <w:top w:val="single" w:sz="4" w:space="0" w:color="auto"/>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color w:val="000000"/>
                <w:sz w:val="17"/>
                <w:szCs w:val="17"/>
                <w:lang w:eastAsia="es-MX"/>
              </w:rPr>
            </w:pPr>
          </w:p>
        </w:tc>
      </w:tr>
    </w:tbl>
    <w:p w:rsidR="00AB36D2" w:rsidRPr="00BE3CDB" w:rsidRDefault="00AB36D2" w:rsidP="00AB36D2">
      <w:pPr>
        <w:pStyle w:val="INCISO"/>
        <w:spacing w:after="0" w:line="240" w:lineRule="exact"/>
        <w:ind w:left="0" w:firstLine="0"/>
        <w:rPr>
          <w:lang w:val="es-MX"/>
        </w:rPr>
      </w:pPr>
    </w:p>
    <w:p w:rsidR="00AB36D2" w:rsidRPr="00BE3CDB" w:rsidRDefault="00AB36D2" w:rsidP="00AB36D2">
      <w:pPr>
        <w:pStyle w:val="INCISO"/>
        <w:spacing w:after="0" w:line="240" w:lineRule="exact"/>
        <w:ind w:left="0" w:firstLine="0"/>
        <w:rPr>
          <w:lang w:val="es-MX"/>
        </w:rPr>
      </w:pPr>
    </w:p>
    <w:p w:rsidR="00AB36D2" w:rsidRPr="00BE3CDB" w:rsidRDefault="00AB36D2" w:rsidP="00AB36D2">
      <w:pPr>
        <w:pStyle w:val="INCISO"/>
        <w:spacing w:after="0" w:line="240" w:lineRule="exact"/>
        <w:ind w:left="0" w:firstLine="0"/>
        <w:rPr>
          <w:lang w:val="es-MX"/>
        </w:rPr>
      </w:pPr>
    </w:p>
    <w:p w:rsidR="00AB36D2" w:rsidRPr="00BE3CDB" w:rsidRDefault="00AB36D2" w:rsidP="00AB36D2">
      <w:pPr>
        <w:pStyle w:val="INCISO"/>
        <w:spacing w:after="0" w:line="240" w:lineRule="exact"/>
        <w:ind w:left="0" w:firstLine="0"/>
        <w:rPr>
          <w:lang w:val="es-MX"/>
        </w:rPr>
      </w:pPr>
    </w:p>
    <w:tbl>
      <w:tblPr>
        <w:tblW w:w="11266" w:type="dxa"/>
        <w:tblInd w:w="70" w:type="dxa"/>
        <w:tblCellMar>
          <w:left w:w="70" w:type="dxa"/>
          <w:right w:w="70" w:type="dxa"/>
        </w:tblCellMar>
        <w:tblLook w:val="04A0" w:firstRow="1" w:lastRow="0" w:firstColumn="1" w:lastColumn="0" w:noHBand="0" w:noVBand="1"/>
      </w:tblPr>
      <w:tblGrid>
        <w:gridCol w:w="1158"/>
        <w:gridCol w:w="5288"/>
        <w:gridCol w:w="2410"/>
        <w:gridCol w:w="2410"/>
      </w:tblGrid>
      <w:tr w:rsidR="00AB36D2" w:rsidRPr="007F2F4A" w:rsidTr="00C3636D">
        <w:trPr>
          <w:gridAfter w:val="1"/>
          <w:wAfter w:w="2410" w:type="dxa"/>
          <w:trHeight w:val="143"/>
        </w:trPr>
        <w:tc>
          <w:tcPr>
            <w:tcW w:w="885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AB36D2" w:rsidRPr="007F2F4A" w:rsidRDefault="00F05558" w:rsidP="00223047">
            <w:pPr>
              <w:spacing w:after="0" w:line="240" w:lineRule="auto"/>
              <w:jc w:val="center"/>
              <w:rPr>
                <w:rFonts w:ascii="Arial" w:eastAsia="Times New Roman" w:hAnsi="Arial" w:cs="Arial"/>
                <w:b/>
                <w:bCs/>
                <w:color w:val="000000"/>
                <w:sz w:val="17"/>
                <w:szCs w:val="17"/>
                <w:lang w:eastAsia="es-MX"/>
              </w:rPr>
            </w:pPr>
            <w:r>
              <w:rPr>
                <w:rFonts w:ascii="Arial" w:eastAsia="Times New Roman" w:hAnsi="Arial" w:cs="Arial"/>
                <w:b/>
                <w:bCs/>
                <w:color w:val="000000"/>
                <w:sz w:val="17"/>
                <w:szCs w:val="17"/>
                <w:lang w:eastAsia="es-MX"/>
              </w:rPr>
              <w:t>Conciliación entre los E</w:t>
            </w:r>
            <w:r w:rsidR="00AB36D2" w:rsidRPr="007F2F4A">
              <w:rPr>
                <w:rFonts w:ascii="Arial" w:eastAsia="Times New Roman" w:hAnsi="Arial" w:cs="Arial"/>
                <w:b/>
                <w:bCs/>
                <w:color w:val="000000"/>
                <w:sz w:val="17"/>
                <w:szCs w:val="17"/>
                <w:lang w:eastAsia="es-MX"/>
              </w:rPr>
              <w:t>gresos Presupuestarios y</w:t>
            </w:r>
            <w:r>
              <w:rPr>
                <w:rFonts w:ascii="Arial" w:eastAsia="Times New Roman" w:hAnsi="Arial" w:cs="Arial"/>
                <w:b/>
                <w:bCs/>
                <w:color w:val="000000"/>
                <w:sz w:val="17"/>
                <w:szCs w:val="17"/>
                <w:lang w:eastAsia="es-MX"/>
              </w:rPr>
              <w:t xml:space="preserve"> los Gastos</w:t>
            </w:r>
            <w:r w:rsidR="00AB36D2" w:rsidRPr="007F2F4A">
              <w:rPr>
                <w:rFonts w:ascii="Arial" w:eastAsia="Times New Roman" w:hAnsi="Arial" w:cs="Arial"/>
                <w:b/>
                <w:bCs/>
                <w:color w:val="000000"/>
                <w:sz w:val="17"/>
                <w:szCs w:val="17"/>
                <w:lang w:eastAsia="es-MX"/>
              </w:rPr>
              <w:t xml:space="preserve"> Contables</w:t>
            </w:r>
            <w:r w:rsidR="00AB36D2" w:rsidRPr="007F2F4A">
              <w:rPr>
                <w:rFonts w:ascii="Arial" w:eastAsia="Times New Roman" w:hAnsi="Arial" w:cs="Arial"/>
                <w:b/>
                <w:bCs/>
                <w:color w:val="000000"/>
                <w:sz w:val="17"/>
                <w:szCs w:val="17"/>
                <w:lang w:eastAsia="es-MX"/>
              </w:rPr>
              <w:br/>
              <w:t xml:space="preserve">Correspondiente del 01 </w:t>
            </w:r>
            <w:r w:rsidR="003D2C5E">
              <w:rPr>
                <w:rFonts w:ascii="Arial" w:eastAsia="Times New Roman" w:hAnsi="Arial" w:cs="Arial"/>
                <w:b/>
                <w:bCs/>
                <w:color w:val="000000"/>
                <w:sz w:val="17"/>
                <w:szCs w:val="17"/>
                <w:lang w:eastAsia="es-MX"/>
              </w:rPr>
              <w:t xml:space="preserve">de enero </w:t>
            </w:r>
            <w:r w:rsidR="00512D0C">
              <w:rPr>
                <w:rFonts w:ascii="Arial" w:eastAsia="Times New Roman" w:hAnsi="Arial" w:cs="Arial"/>
                <w:b/>
                <w:bCs/>
                <w:color w:val="000000"/>
                <w:sz w:val="17"/>
                <w:szCs w:val="17"/>
                <w:lang w:eastAsia="es-MX"/>
              </w:rPr>
              <w:t>al 3</w:t>
            </w:r>
            <w:r w:rsidR="00223047">
              <w:rPr>
                <w:rFonts w:ascii="Arial" w:eastAsia="Times New Roman" w:hAnsi="Arial" w:cs="Arial"/>
                <w:b/>
                <w:bCs/>
                <w:color w:val="000000"/>
                <w:sz w:val="17"/>
                <w:szCs w:val="17"/>
                <w:lang w:eastAsia="es-MX"/>
              </w:rPr>
              <w:t>0</w:t>
            </w:r>
            <w:r w:rsidR="008576F5">
              <w:rPr>
                <w:rFonts w:ascii="Arial" w:eastAsia="Times New Roman" w:hAnsi="Arial" w:cs="Arial"/>
                <w:b/>
                <w:bCs/>
                <w:color w:val="000000"/>
                <w:sz w:val="17"/>
                <w:szCs w:val="17"/>
                <w:lang w:eastAsia="es-MX"/>
              </w:rPr>
              <w:t xml:space="preserve"> de </w:t>
            </w:r>
            <w:r w:rsidR="00223047">
              <w:rPr>
                <w:rFonts w:ascii="Arial" w:eastAsia="Times New Roman" w:hAnsi="Arial" w:cs="Arial"/>
                <w:b/>
                <w:bCs/>
                <w:color w:val="000000"/>
                <w:sz w:val="17"/>
                <w:szCs w:val="17"/>
                <w:lang w:eastAsia="es-MX"/>
              </w:rPr>
              <w:t>septiembre</w:t>
            </w:r>
            <w:r w:rsidR="008576F5" w:rsidRPr="007F2F4A">
              <w:rPr>
                <w:rFonts w:ascii="Arial" w:eastAsia="Times New Roman" w:hAnsi="Arial" w:cs="Arial"/>
                <w:b/>
                <w:bCs/>
                <w:color w:val="000000"/>
                <w:sz w:val="17"/>
                <w:szCs w:val="17"/>
                <w:lang w:eastAsia="es-MX"/>
              </w:rPr>
              <w:t xml:space="preserve"> </w:t>
            </w:r>
            <w:r w:rsidR="00C3636D">
              <w:rPr>
                <w:rFonts w:ascii="Arial" w:eastAsia="Times New Roman" w:hAnsi="Arial" w:cs="Arial"/>
                <w:b/>
                <w:bCs/>
                <w:color w:val="000000"/>
                <w:sz w:val="17"/>
                <w:szCs w:val="17"/>
                <w:lang w:eastAsia="es-MX"/>
              </w:rPr>
              <w:t>del 2021</w:t>
            </w:r>
            <w:r w:rsidR="00AB36D2" w:rsidRPr="007F2F4A">
              <w:rPr>
                <w:rFonts w:ascii="Arial" w:eastAsia="Times New Roman" w:hAnsi="Arial" w:cs="Arial"/>
                <w:b/>
                <w:bCs/>
                <w:color w:val="000000"/>
                <w:sz w:val="17"/>
                <w:szCs w:val="17"/>
                <w:lang w:eastAsia="es-MX"/>
              </w:rPr>
              <w:br/>
              <w:t>(Cifras en pesos)</w:t>
            </w:r>
          </w:p>
        </w:tc>
      </w:tr>
      <w:tr w:rsidR="00AB36D2" w:rsidRPr="007F2F4A" w:rsidTr="00C3636D">
        <w:trPr>
          <w:gridAfter w:val="1"/>
          <w:wAfter w:w="2410" w:type="dxa"/>
          <w:trHeight w:val="143"/>
        </w:trPr>
        <w:tc>
          <w:tcPr>
            <w:tcW w:w="644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B36D2" w:rsidRPr="007F2F4A" w:rsidRDefault="00AB36D2" w:rsidP="009D424E">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1. Total de Egresos Presupuestarios</w:t>
            </w:r>
          </w:p>
        </w:tc>
        <w:tc>
          <w:tcPr>
            <w:tcW w:w="2410" w:type="dxa"/>
            <w:tcBorders>
              <w:top w:val="nil"/>
              <w:left w:val="nil"/>
              <w:bottom w:val="single" w:sz="4" w:space="0" w:color="auto"/>
              <w:right w:val="single" w:sz="4" w:space="0" w:color="auto"/>
            </w:tcBorders>
            <w:shd w:val="clear" w:color="000000" w:fill="FFFFFF"/>
            <w:vAlign w:val="center"/>
            <w:hideMark/>
          </w:tcPr>
          <w:p w:rsidR="00AB36D2" w:rsidRPr="007F2F4A" w:rsidRDefault="00775CA4" w:rsidP="00223047">
            <w:pPr>
              <w:spacing w:after="0" w:line="240" w:lineRule="auto"/>
              <w:jc w:val="right"/>
              <w:rPr>
                <w:rFonts w:ascii="Arial" w:eastAsia="Times New Roman" w:hAnsi="Arial" w:cs="Arial"/>
                <w:b/>
                <w:bCs/>
                <w:color w:val="000000"/>
                <w:sz w:val="17"/>
                <w:szCs w:val="17"/>
                <w:lang w:eastAsia="es-MX"/>
              </w:rPr>
            </w:pPr>
            <w:r>
              <w:rPr>
                <w:rFonts w:ascii="Arial" w:eastAsia="Times New Roman" w:hAnsi="Arial" w:cs="Arial"/>
                <w:b/>
                <w:bCs/>
                <w:color w:val="000000"/>
                <w:sz w:val="17"/>
                <w:szCs w:val="17"/>
                <w:lang w:eastAsia="es-MX"/>
              </w:rPr>
              <w:t>$</w:t>
            </w:r>
            <w:r w:rsidR="00223047">
              <w:rPr>
                <w:rFonts w:ascii="Arial" w:eastAsia="Times New Roman" w:hAnsi="Arial" w:cs="Arial"/>
                <w:b/>
                <w:bCs/>
                <w:color w:val="000000"/>
                <w:sz w:val="17"/>
                <w:szCs w:val="17"/>
                <w:lang w:eastAsia="es-MX"/>
              </w:rPr>
              <w:t>7,229,662.94</w:t>
            </w:r>
          </w:p>
        </w:tc>
      </w:tr>
      <w:tr w:rsidR="00AB36D2" w:rsidRPr="007F2F4A" w:rsidTr="00C3636D">
        <w:trPr>
          <w:gridAfter w:val="1"/>
          <w:wAfter w:w="2410" w:type="dxa"/>
          <w:trHeight w:val="118"/>
        </w:trPr>
        <w:tc>
          <w:tcPr>
            <w:tcW w:w="115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jc w:val="right"/>
              <w:rPr>
                <w:rFonts w:ascii="Arial" w:eastAsia="Times New Roman" w:hAnsi="Arial" w:cs="Arial"/>
                <w:b/>
                <w:bCs/>
                <w:color w:val="000000"/>
                <w:sz w:val="17"/>
                <w:szCs w:val="17"/>
                <w:lang w:eastAsia="es-MX"/>
              </w:rPr>
            </w:pPr>
          </w:p>
        </w:tc>
        <w:tc>
          <w:tcPr>
            <w:tcW w:w="528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c>
          <w:tcPr>
            <w:tcW w:w="2410"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r>
      <w:tr w:rsidR="00AB36D2" w:rsidRPr="007F2F4A" w:rsidTr="00C3636D">
        <w:trPr>
          <w:gridAfter w:val="1"/>
          <w:wAfter w:w="2410" w:type="dxa"/>
          <w:trHeight w:val="143"/>
        </w:trPr>
        <w:tc>
          <w:tcPr>
            <w:tcW w:w="6446"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AB36D2" w:rsidRPr="007F2F4A" w:rsidRDefault="00AB36D2" w:rsidP="009D424E">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2. Menos Egresos Presupuestarios No Contables</w:t>
            </w:r>
          </w:p>
        </w:tc>
        <w:tc>
          <w:tcPr>
            <w:tcW w:w="2410" w:type="dxa"/>
            <w:tcBorders>
              <w:top w:val="single" w:sz="4" w:space="0" w:color="auto"/>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right"/>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$0.00</w:t>
            </w:r>
          </w:p>
        </w:tc>
      </w:tr>
      <w:tr w:rsidR="00AB36D2" w:rsidRPr="007F2F4A" w:rsidTr="00C3636D">
        <w:trPr>
          <w:gridAfter w:val="1"/>
          <w:wAfter w:w="2410" w:type="dxa"/>
          <w:trHeight w:val="143"/>
        </w:trPr>
        <w:tc>
          <w:tcPr>
            <w:tcW w:w="1158" w:type="dxa"/>
            <w:tcBorders>
              <w:top w:val="nil"/>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 xml:space="preserve">Materia Primas y Materiales de Producción y Comercialización </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2.2</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 xml:space="preserve">Materiales y Suministros </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2.3</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Mobiliario y Equipo de Administración</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2.4</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Mobiliario y Equipo Educacional y Recreativo</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2.5</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Equipo e Instrumental Médico y de Laboratorio</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2.6</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Vehículos y Equipo de Transporte</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2.7</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Equipo de Defensa y Seguridad</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2.8</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Maquinaria, Otros Equipos y Herramientas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2.9</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Activos Biológicos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2.10</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Bienes Inmuebles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2.11</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Activos Intangibles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2.12</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Obra pública en Bienes de Dominio Público</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2.13</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Obra pública en Bienes Propios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2.14</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Acciones y Participaciones de Capital</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2.15</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Compra de Títulos y Valores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2.16</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Concesión de Préstamos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2.17</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Inversiones en Fideicomisos, Mandatos y Otros Análogos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286"/>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2.18</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Provisiones para Contingencias y Otras Erogaciones Especiales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2.19</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Amortización de la Deuda Pública</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2.20</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Adeudos de Ejercicios Fiscales Anteriores (ADEFAS)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79"/>
        </w:trPr>
        <w:tc>
          <w:tcPr>
            <w:tcW w:w="1158" w:type="dxa"/>
            <w:tcBorders>
              <w:top w:val="nil"/>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2.21</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Otros Egresos Presupuestales No Contables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34"/>
        </w:trPr>
        <w:tc>
          <w:tcPr>
            <w:tcW w:w="115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p>
        </w:tc>
        <w:tc>
          <w:tcPr>
            <w:tcW w:w="528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c>
          <w:tcPr>
            <w:tcW w:w="2410"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r>
      <w:tr w:rsidR="00AB36D2" w:rsidRPr="007F2F4A" w:rsidTr="00C3636D">
        <w:trPr>
          <w:gridAfter w:val="1"/>
          <w:wAfter w:w="2410" w:type="dxa"/>
          <w:trHeight w:val="143"/>
        </w:trPr>
        <w:tc>
          <w:tcPr>
            <w:tcW w:w="6446"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AB36D2" w:rsidRPr="007F2F4A" w:rsidRDefault="00AB36D2" w:rsidP="009D424E">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3. Más Gastos Contables No Presupuestarios</w:t>
            </w:r>
          </w:p>
        </w:tc>
        <w:tc>
          <w:tcPr>
            <w:tcW w:w="2410" w:type="dxa"/>
            <w:tcBorders>
              <w:top w:val="single" w:sz="4" w:space="0" w:color="auto"/>
              <w:left w:val="nil"/>
              <w:bottom w:val="single" w:sz="4" w:space="0" w:color="auto"/>
              <w:right w:val="single" w:sz="4" w:space="0" w:color="auto"/>
            </w:tcBorders>
            <w:shd w:val="clear" w:color="auto" w:fill="auto"/>
            <w:vAlign w:val="bottom"/>
            <w:hideMark/>
          </w:tcPr>
          <w:p w:rsidR="00AB36D2" w:rsidRPr="00185E15" w:rsidRDefault="00C3636D" w:rsidP="0069572F">
            <w:pPr>
              <w:spacing w:after="0" w:line="240" w:lineRule="auto"/>
              <w:jc w:val="right"/>
              <w:rPr>
                <w:rFonts w:ascii="Arial" w:eastAsia="Times New Roman" w:hAnsi="Arial" w:cs="Arial"/>
                <w:b/>
                <w:bCs/>
                <w:color w:val="000000"/>
                <w:sz w:val="17"/>
                <w:szCs w:val="17"/>
                <w:lang w:eastAsia="es-MX"/>
              </w:rPr>
            </w:pPr>
            <w:r w:rsidRPr="007F2F4A">
              <w:rPr>
                <w:rFonts w:ascii="Arial" w:eastAsia="Times New Roman" w:hAnsi="Arial" w:cs="Arial"/>
                <w:color w:val="000000"/>
                <w:sz w:val="17"/>
                <w:szCs w:val="17"/>
                <w:lang w:eastAsia="es-MX"/>
              </w:rPr>
              <w:t>$</w:t>
            </w:r>
            <w:r w:rsidR="0069572F">
              <w:rPr>
                <w:rFonts w:ascii="Arial" w:eastAsia="Times New Roman" w:hAnsi="Arial" w:cs="Arial"/>
                <w:color w:val="000000"/>
                <w:sz w:val="17"/>
                <w:szCs w:val="17"/>
                <w:lang w:eastAsia="es-MX"/>
              </w:rPr>
              <w:t>32,095.61</w:t>
            </w:r>
          </w:p>
        </w:tc>
      </w:tr>
      <w:tr w:rsidR="00AB36D2" w:rsidRPr="007F2F4A" w:rsidTr="00C3636D">
        <w:trPr>
          <w:gridAfter w:val="1"/>
          <w:wAfter w:w="2410" w:type="dxa"/>
          <w:trHeight w:val="286"/>
        </w:trPr>
        <w:tc>
          <w:tcPr>
            <w:tcW w:w="1158" w:type="dxa"/>
            <w:tcBorders>
              <w:top w:val="nil"/>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3.1</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Estimaciones, Depreciaciones, Deterioros, Obsolescencia y Amortizaciones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69572F" w:rsidP="0069572F">
            <w:pPr>
              <w:spacing w:after="0" w:line="240" w:lineRule="auto"/>
              <w:jc w:val="center"/>
              <w:rPr>
                <w:rFonts w:ascii="Arial" w:eastAsia="Times New Roman" w:hAnsi="Arial" w:cs="Arial"/>
                <w:color w:val="000000"/>
                <w:sz w:val="17"/>
                <w:szCs w:val="17"/>
                <w:lang w:eastAsia="es-MX"/>
              </w:rPr>
            </w:pPr>
            <w:r>
              <w:rPr>
                <w:rFonts w:ascii="Arial" w:eastAsia="Times New Roman" w:hAnsi="Arial" w:cs="Arial"/>
                <w:color w:val="000000"/>
                <w:sz w:val="17"/>
                <w:szCs w:val="17"/>
                <w:lang w:eastAsia="es-MX"/>
              </w:rPr>
              <w:t>$32,095.61</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3.2</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Provisiones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3.3</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Disminución de Inventarios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286"/>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lastRenderedPageBreak/>
              <w:t>3.4</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Aumento por Insuficiencia de Estimaciones por Pérdida o Deterioro u Obsolescencia</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3.5</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Aumento por Insuficiencia de Provisiones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3.6</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Otros Gastos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79"/>
        </w:trPr>
        <w:tc>
          <w:tcPr>
            <w:tcW w:w="1158" w:type="dxa"/>
            <w:tcBorders>
              <w:top w:val="nil"/>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3.7</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Otros Gastos Contables No Presupuestarios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19"/>
        </w:trPr>
        <w:tc>
          <w:tcPr>
            <w:tcW w:w="115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p>
        </w:tc>
        <w:tc>
          <w:tcPr>
            <w:tcW w:w="528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c>
          <w:tcPr>
            <w:tcW w:w="2410"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r>
      <w:tr w:rsidR="00245900" w:rsidRPr="007F2F4A" w:rsidTr="00C3636D">
        <w:trPr>
          <w:gridAfter w:val="1"/>
          <w:wAfter w:w="2410" w:type="dxa"/>
          <w:trHeight w:val="143"/>
        </w:trPr>
        <w:tc>
          <w:tcPr>
            <w:tcW w:w="644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245900" w:rsidRPr="007F2F4A" w:rsidRDefault="00245900" w:rsidP="00245900">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4. Total de Gasto Contable (4 = 1 - 2 + 3)</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245900" w:rsidRPr="007F2F4A" w:rsidRDefault="00906298" w:rsidP="00223047">
            <w:pPr>
              <w:spacing w:after="0" w:line="240" w:lineRule="auto"/>
              <w:jc w:val="right"/>
              <w:rPr>
                <w:rFonts w:ascii="Arial" w:eastAsia="Times New Roman" w:hAnsi="Arial" w:cs="Arial"/>
                <w:b/>
                <w:bCs/>
                <w:color w:val="000000"/>
                <w:sz w:val="17"/>
                <w:szCs w:val="17"/>
                <w:lang w:eastAsia="es-MX"/>
              </w:rPr>
            </w:pPr>
            <w:r>
              <w:rPr>
                <w:rFonts w:ascii="Arial" w:eastAsia="Times New Roman" w:hAnsi="Arial" w:cs="Arial"/>
                <w:b/>
                <w:bCs/>
                <w:color w:val="000000"/>
                <w:sz w:val="17"/>
                <w:szCs w:val="17"/>
                <w:lang w:eastAsia="es-MX"/>
              </w:rPr>
              <w:t>$</w:t>
            </w:r>
            <w:r w:rsidR="00223047">
              <w:rPr>
                <w:rFonts w:ascii="Arial" w:eastAsia="Times New Roman" w:hAnsi="Arial" w:cs="Arial"/>
                <w:b/>
                <w:bCs/>
                <w:color w:val="000000"/>
                <w:sz w:val="17"/>
                <w:szCs w:val="17"/>
                <w:lang w:eastAsia="es-MX"/>
              </w:rPr>
              <w:t>7,261,758.55</w:t>
            </w:r>
          </w:p>
        </w:tc>
      </w:tr>
      <w:tr w:rsidR="00245900" w:rsidRPr="007F2F4A" w:rsidTr="00C3636D">
        <w:trPr>
          <w:trHeight w:val="170"/>
        </w:trPr>
        <w:tc>
          <w:tcPr>
            <w:tcW w:w="8856" w:type="dxa"/>
            <w:gridSpan w:val="3"/>
            <w:tcBorders>
              <w:top w:val="single" w:sz="4" w:space="0" w:color="auto"/>
              <w:left w:val="nil"/>
              <w:bottom w:val="nil"/>
              <w:right w:val="nil"/>
            </w:tcBorders>
            <w:shd w:val="clear" w:color="auto" w:fill="auto"/>
            <w:vAlign w:val="bottom"/>
            <w:hideMark/>
          </w:tcPr>
          <w:p w:rsidR="00245900" w:rsidRPr="007F2F4A" w:rsidRDefault="00245900" w:rsidP="00245900">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w:t>
            </w:r>
          </w:p>
        </w:tc>
        <w:tc>
          <w:tcPr>
            <w:tcW w:w="2410" w:type="dxa"/>
            <w:vAlign w:val="bottom"/>
          </w:tcPr>
          <w:p w:rsidR="00245900" w:rsidRPr="007F2F4A" w:rsidRDefault="00245900" w:rsidP="00245900">
            <w:pPr>
              <w:spacing w:after="0" w:line="240" w:lineRule="auto"/>
              <w:rPr>
                <w:rFonts w:ascii="Arial" w:eastAsia="Times New Roman" w:hAnsi="Arial" w:cs="Arial"/>
                <w:sz w:val="17"/>
                <w:szCs w:val="17"/>
                <w:lang w:eastAsia="es-MX"/>
              </w:rPr>
            </w:pPr>
          </w:p>
        </w:tc>
      </w:tr>
    </w:tbl>
    <w:p w:rsidR="00AB36D2" w:rsidRPr="009D424E" w:rsidRDefault="00AB36D2" w:rsidP="00AB36D2">
      <w:pPr>
        <w:pStyle w:val="Texto"/>
        <w:spacing w:after="0" w:line="240" w:lineRule="exact"/>
        <w:ind w:left="284" w:hanging="284"/>
        <w:jc w:val="center"/>
        <w:rPr>
          <w:rFonts w:cs="Arial"/>
          <w:b/>
          <w:sz w:val="20"/>
        </w:rPr>
      </w:pPr>
      <w:r w:rsidRPr="009D424E">
        <w:rPr>
          <w:rFonts w:cs="Arial"/>
          <w:b/>
          <w:sz w:val="20"/>
        </w:rPr>
        <w:t>b) NOTAS DE MEMORIA</w:t>
      </w:r>
    </w:p>
    <w:p w:rsidR="00AB36D2" w:rsidRPr="009D424E" w:rsidRDefault="00AB36D2" w:rsidP="00AB36D2">
      <w:pPr>
        <w:pStyle w:val="Texto"/>
        <w:spacing w:after="0" w:line="240" w:lineRule="exact"/>
        <w:ind w:left="284" w:hanging="284"/>
        <w:jc w:val="center"/>
        <w:rPr>
          <w:rFonts w:cs="Arial"/>
          <w:b/>
          <w:sz w:val="20"/>
        </w:rPr>
      </w:pPr>
      <w:r w:rsidRPr="009D424E">
        <w:rPr>
          <w:rFonts w:cs="Arial"/>
          <w:b/>
          <w:sz w:val="20"/>
        </w:rPr>
        <w:t xml:space="preserve"> (CUENTAS DE ORDEN)</w:t>
      </w:r>
    </w:p>
    <w:p w:rsidR="00AB36D2" w:rsidRPr="00BE3CDB" w:rsidRDefault="00AB36D2" w:rsidP="00AB36D2">
      <w:pPr>
        <w:pStyle w:val="Texto"/>
        <w:spacing w:after="0" w:line="240" w:lineRule="exact"/>
        <w:ind w:left="284" w:hanging="284"/>
        <w:rPr>
          <w:rFonts w:cs="Arial"/>
          <w:szCs w:val="18"/>
        </w:rPr>
      </w:pPr>
    </w:p>
    <w:p w:rsidR="00AB36D2" w:rsidRPr="00BE3CDB" w:rsidRDefault="00AB36D2" w:rsidP="00AB36D2">
      <w:pPr>
        <w:pStyle w:val="Texto"/>
        <w:spacing w:line="224" w:lineRule="exact"/>
        <w:rPr>
          <w:rFonts w:cs="Arial"/>
          <w:b/>
          <w:szCs w:val="18"/>
        </w:rPr>
      </w:pPr>
      <w:r w:rsidRPr="00BE3CDB">
        <w:rPr>
          <w:rFonts w:cs="Arial"/>
          <w:b/>
          <w:szCs w:val="18"/>
        </w:rPr>
        <w:t>Cuentas de Orden Contables: (No Aplica)</w:t>
      </w:r>
    </w:p>
    <w:p w:rsidR="00AB36D2" w:rsidRPr="00BE3CDB" w:rsidRDefault="00AB36D2" w:rsidP="007F2F4A">
      <w:pPr>
        <w:pStyle w:val="Texto"/>
        <w:tabs>
          <w:tab w:val="left" w:pos="1260"/>
        </w:tabs>
        <w:spacing w:after="0" w:line="224" w:lineRule="exact"/>
        <w:rPr>
          <w:rFonts w:cs="Arial"/>
          <w:szCs w:val="18"/>
        </w:rPr>
      </w:pPr>
      <w:r w:rsidRPr="00BE3CDB">
        <w:rPr>
          <w:rFonts w:cs="Arial"/>
          <w:szCs w:val="18"/>
        </w:rPr>
        <w:tab/>
        <w:t>Valores</w:t>
      </w:r>
    </w:p>
    <w:p w:rsidR="00AB36D2" w:rsidRPr="00BE3CDB" w:rsidRDefault="00AB36D2" w:rsidP="007F2F4A">
      <w:pPr>
        <w:pStyle w:val="Texto"/>
        <w:tabs>
          <w:tab w:val="left" w:pos="1260"/>
        </w:tabs>
        <w:spacing w:after="0" w:line="224" w:lineRule="exact"/>
        <w:rPr>
          <w:rFonts w:cs="Arial"/>
          <w:szCs w:val="18"/>
        </w:rPr>
      </w:pPr>
      <w:r w:rsidRPr="00BE3CDB">
        <w:rPr>
          <w:rFonts w:cs="Arial"/>
          <w:szCs w:val="18"/>
        </w:rPr>
        <w:tab/>
        <w:t>Emisión de obligaciones</w:t>
      </w:r>
    </w:p>
    <w:p w:rsidR="00AB36D2" w:rsidRPr="00BE3CDB" w:rsidRDefault="00AB36D2" w:rsidP="007F2F4A">
      <w:pPr>
        <w:pStyle w:val="Texto"/>
        <w:tabs>
          <w:tab w:val="left" w:pos="1260"/>
        </w:tabs>
        <w:spacing w:after="0" w:line="224" w:lineRule="exact"/>
        <w:rPr>
          <w:rFonts w:cs="Arial"/>
          <w:szCs w:val="18"/>
        </w:rPr>
      </w:pPr>
      <w:r w:rsidRPr="00BE3CDB">
        <w:rPr>
          <w:rFonts w:cs="Arial"/>
          <w:szCs w:val="18"/>
        </w:rPr>
        <w:tab/>
        <w:t>Avales y garantías</w:t>
      </w:r>
    </w:p>
    <w:p w:rsidR="00AB36D2" w:rsidRPr="00BE3CDB" w:rsidRDefault="00AB36D2" w:rsidP="007F2F4A">
      <w:pPr>
        <w:pStyle w:val="Texto"/>
        <w:tabs>
          <w:tab w:val="left" w:pos="1260"/>
        </w:tabs>
        <w:spacing w:after="0" w:line="224" w:lineRule="exact"/>
        <w:rPr>
          <w:rFonts w:cs="Arial"/>
          <w:szCs w:val="18"/>
        </w:rPr>
      </w:pPr>
      <w:r w:rsidRPr="00BE3CDB">
        <w:rPr>
          <w:rFonts w:cs="Arial"/>
          <w:szCs w:val="18"/>
        </w:rPr>
        <w:tab/>
        <w:t>Juicios</w:t>
      </w:r>
    </w:p>
    <w:p w:rsidR="00AB36D2" w:rsidRPr="00BE3CDB" w:rsidRDefault="00AB36D2" w:rsidP="007F2F4A">
      <w:pPr>
        <w:pStyle w:val="Texto"/>
        <w:tabs>
          <w:tab w:val="left" w:pos="1260"/>
        </w:tabs>
        <w:spacing w:after="0" w:line="224" w:lineRule="exact"/>
        <w:rPr>
          <w:rFonts w:cs="Arial"/>
          <w:szCs w:val="18"/>
        </w:rPr>
      </w:pPr>
      <w:r w:rsidRPr="00BE3CDB">
        <w:rPr>
          <w:rFonts w:cs="Arial"/>
          <w:szCs w:val="18"/>
        </w:rPr>
        <w:tab/>
        <w:t>Contratos para Inversión Mediante Proyectos para Prestación de Servicios (PPS) y Similares</w:t>
      </w:r>
    </w:p>
    <w:p w:rsidR="00AB36D2" w:rsidRPr="00BE3CDB" w:rsidRDefault="00AB36D2" w:rsidP="007F2F4A">
      <w:pPr>
        <w:pStyle w:val="Texto"/>
        <w:tabs>
          <w:tab w:val="left" w:pos="1260"/>
        </w:tabs>
        <w:spacing w:after="0" w:line="224" w:lineRule="exact"/>
        <w:rPr>
          <w:rFonts w:cs="Arial"/>
          <w:szCs w:val="18"/>
        </w:rPr>
      </w:pPr>
      <w:r w:rsidRPr="00BE3CDB">
        <w:rPr>
          <w:rFonts w:cs="Arial"/>
          <w:szCs w:val="18"/>
        </w:rPr>
        <w:tab/>
        <w:t>Bienes concesionados o en comodato</w:t>
      </w:r>
    </w:p>
    <w:p w:rsidR="00AB36D2" w:rsidRPr="00BE3CDB" w:rsidRDefault="00AB36D2" w:rsidP="00AB36D2">
      <w:pPr>
        <w:pStyle w:val="Texto"/>
        <w:tabs>
          <w:tab w:val="left" w:pos="1260"/>
        </w:tabs>
        <w:spacing w:line="224" w:lineRule="exact"/>
        <w:ind w:firstLine="0"/>
        <w:rPr>
          <w:rFonts w:cs="Arial"/>
          <w:szCs w:val="18"/>
        </w:rPr>
      </w:pPr>
    </w:p>
    <w:p w:rsidR="00AB36D2" w:rsidRPr="00BE3CDB" w:rsidRDefault="00AB36D2" w:rsidP="00AB36D2">
      <w:pPr>
        <w:pStyle w:val="Texto"/>
        <w:spacing w:after="0" w:line="240" w:lineRule="exact"/>
        <w:ind w:left="284" w:hanging="284"/>
        <w:rPr>
          <w:rFonts w:cs="Arial"/>
          <w:szCs w:val="18"/>
        </w:rPr>
      </w:pPr>
      <w:r w:rsidRPr="00BE3CDB">
        <w:rPr>
          <w:rFonts w:cs="Arial"/>
          <w:b/>
          <w:szCs w:val="18"/>
        </w:rPr>
        <w:t>Cuentas de Orden Presupuestarias</w:t>
      </w:r>
    </w:p>
    <w:p w:rsidR="00AB36D2" w:rsidRPr="00BE3CDB" w:rsidRDefault="00AB36D2" w:rsidP="00AB36D2">
      <w:pPr>
        <w:pStyle w:val="Texto"/>
        <w:spacing w:after="0" w:line="240" w:lineRule="exact"/>
        <w:ind w:left="284" w:hanging="284"/>
        <w:rPr>
          <w:rFonts w:cs="Arial"/>
          <w:szCs w:val="18"/>
        </w:rPr>
      </w:pPr>
    </w:p>
    <w:tbl>
      <w:tblPr>
        <w:tblW w:w="7655" w:type="dxa"/>
        <w:tblInd w:w="70" w:type="dxa"/>
        <w:tblCellMar>
          <w:left w:w="70" w:type="dxa"/>
          <w:right w:w="70" w:type="dxa"/>
        </w:tblCellMar>
        <w:tblLook w:val="04A0" w:firstRow="1" w:lastRow="0" w:firstColumn="1" w:lastColumn="0" w:noHBand="0" w:noVBand="1"/>
      </w:tblPr>
      <w:tblGrid>
        <w:gridCol w:w="4536"/>
        <w:gridCol w:w="1560"/>
        <w:gridCol w:w="1559"/>
      </w:tblGrid>
      <w:tr w:rsidR="00AB36D2" w:rsidRPr="00B13A85" w:rsidTr="009D424E">
        <w:trPr>
          <w:trHeight w:val="319"/>
        </w:trPr>
        <w:tc>
          <w:tcPr>
            <w:tcW w:w="4536" w:type="dxa"/>
            <w:tcBorders>
              <w:top w:val="single" w:sz="4" w:space="0" w:color="auto"/>
              <w:left w:val="single" w:sz="4" w:space="0" w:color="auto"/>
              <w:bottom w:val="single" w:sz="4" w:space="0" w:color="auto"/>
              <w:right w:val="single" w:sz="4" w:space="0" w:color="auto"/>
            </w:tcBorders>
            <w:shd w:val="clear" w:color="000000" w:fill="FFFFFF"/>
            <w:hideMark/>
          </w:tcPr>
          <w:p w:rsidR="00AB36D2" w:rsidRPr="00B13A85" w:rsidRDefault="00AB36D2" w:rsidP="00B13A85">
            <w:pPr>
              <w:spacing w:after="0" w:line="240" w:lineRule="auto"/>
              <w:jc w:val="center"/>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CUENTAS DE ORDEN PRESUPUESTARIAS</w:t>
            </w:r>
          </w:p>
        </w:tc>
        <w:tc>
          <w:tcPr>
            <w:tcW w:w="1560" w:type="dxa"/>
            <w:tcBorders>
              <w:top w:val="single" w:sz="4" w:space="0" w:color="auto"/>
              <w:left w:val="nil"/>
              <w:bottom w:val="single" w:sz="4" w:space="0" w:color="auto"/>
              <w:right w:val="single" w:sz="4" w:space="0" w:color="auto"/>
            </w:tcBorders>
            <w:shd w:val="clear" w:color="000000" w:fill="FFFFFF"/>
            <w:hideMark/>
          </w:tcPr>
          <w:p w:rsidR="00AB36D2" w:rsidRPr="00B13A85" w:rsidRDefault="00711D62" w:rsidP="00B13A85">
            <w:pPr>
              <w:spacing w:after="0" w:line="240" w:lineRule="auto"/>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2021</w:t>
            </w:r>
          </w:p>
        </w:tc>
        <w:tc>
          <w:tcPr>
            <w:tcW w:w="1559" w:type="dxa"/>
            <w:tcBorders>
              <w:top w:val="single" w:sz="4" w:space="0" w:color="auto"/>
              <w:left w:val="nil"/>
              <w:bottom w:val="single" w:sz="4" w:space="0" w:color="auto"/>
              <w:right w:val="single" w:sz="4" w:space="0" w:color="auto"/>
            </w:tcBorders>
            <w:shd w:val="clear" w:color="000000" w:fill="FFFFFF"/>
            <w:hideMark/>
          </w:tcPr>
          <w:p w:rsidR="00AB36D2" w:rsidRPr="00B13A85" w:rsidRDefault="00711D62" w:rsidP="00B13A85">
            <w:pPr>
              <w:spacing w:after="0" w:line="240" w:lineRule="auto"/>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2020</w:t>
            </w:r>
          </w:p>
        </w:tc>
      </w:tr>
      <w:tr w:rsidR="00910B01" w:rsidRPr="00B13A85" w:rsidTr="009D424E">
        <w:trPr>
          <w:trHeight w:val="233"/>
        </w:trPr>
        <w:tc>
          <w:tcPr>
            <w:tcW w:w="4536" w:type="dxa"/>
            <w:tcBorders>
              <w:top w:val="nil"/>
              <w:left w:val="single" w:sz="4" w:space="0" w:color="auto"/>
              <w:bottom w:val="single" w:sz="4" w:space="0" w:color="auto"/>
              <w:right w:val="single" w:sz="4" w:space="0" w:color="auto"/>
            </w:tcBorders>
            <w:shd w:val="clear" w:color="000000" w:fill="FFFFFF"/>
            <w:hideMark/>
          </w:tcPr>
          <w:p w:rsidR="00910B01" w:rsidRPr="00B13A85" w:rsidRDefault="00910B01" w:rsidP="00B13A85">
            <w:pPr>
              <w:spacing w:after="0" w:line="240" w:lineRule="auto"/>
              <w:rPr>
                <w:rFonts w:ascii="Arial" w:eastAsia="Times New Roman" w:hAnsi="Arial" w:cs="Arial"/>
                <w:b/>
                <w:sz w:val="18"/>
                <w:szCs w:val="18"/>
                <w:lang w:val="es-ES" w:eastAsia="es-ES"/>
              </w:rPr>
            </w:pPr>
            <w:r w:rsidRPr="00B13A85">
              <w:rPr>
                <w:rFonts w:ascii="Arial" w:eastAsia="Times New Roman" w:hAnsi="Arial" w:cs="Arial"/>
                <w:b/>
                <w:sz w:val="18"/>
                <w:szCs w:val="18"/>
                <w:lang w:val="es-ES" w:eastAsia="es-ES"/>
              </w:rPr>
              <w:t>LEY DE INGRESOS</w:t>
            </w:r>
          </w:p>
        </w:tc>
        <w:tc>
          <w:tcPr>
            <w:tcW w:w="1560" w:type="dxa"/>
            <w:tcBorders>
              <w:top w:val="nil"/>
              <w:left w:val="nil"/>
              <w:bottom w:val="single" w:sz="4" w:space="0" w:color="auto"/>
              <w:right w:val="single" w:sz="4" w:space="0" w:color="auto"/>
            </w:tcBorders>
            <w:shd w:val="clear" w:color="000000" w:fill="FFFFFF"/>
            <w:hideMark/>
          </w:tcPr>
          <w:p w:rsidR="00910B01" w:rsidRPr="00B13A85" w:rsidRDefault="00910B01" w:rsidP="00B13A85">
            <w:pPr>
              <w:spacing w:after="0" w:line="240" w:lineRule="auto"/>
              <w:jc w:val="right"/>
              <w:rPr>
                <w:rFonts w:ascii="Arial" w:eastAsia="Times New Roman" w:hAnsi="Arial" w:cs="Arial"/>
                <w:color w:val="000000"/>
                <w:sz w:val="18"/>
                <w:szCs w:val="18"/>
              </w:rPr>
            </w:pPr>
          </w:p>
        </w:tc>
        <w:tc>
          <w:tcPr>
            <w:tcW w:w="1559" w:type="dxa"/>
            <w:tcBorders>
              <w:top w:val="nil"/>
              <w:left w:val="nil"/>
              <w:bottom w:val="single" w:sz="4" w:space="0" w:color="auto"/>
              <w:right w:val="single" w:sz="4" w:space="0" w:color="auto"/>
            </w:tcBorders>
            <w:shd w:val="clear" w:color="000000" w:fill="FFFFFF"/>
            <w:hideMark/>
          </w:tcPr>
          <w:p w:rsidR="00910B01" w:rsidRPr="00B13A85" w:rsidRDefault="00910B01" w:rsidP="00B13A85">
            <w:pPr>
              <w:spacing w:after="0" w:line="240" w:lineRule="auto"/>
              <w:jc w:val="right"/>
              <w:rPr>
                <w:rFonts w:ascii="Arial" w:eastAsia="Times New Roman" w:hAnsi="Arial" w:cs="Arial"/>
                <w:sz w:val="18"/>
                <w:szCs w:val="18"/>
                <w:lang w:val="es-ES" w:eastAsia="es-ES"/>
              </w:rPr>
            </w:pPr>
          </w:p>
        </w:tc>
      </w:tr>
      <w:tr w:rsidR="009047DB" w:rsidRPr="00B13A85" w:rsidTr="00910B01">
        <w:trPr>
          <w:trHeight w:val="233"/>
        </w:trPr>
        <w:tc>
          <w:tcPr>
            <w:tcW w:w="4536" w:type="dxa"/>
            <w:tcBorders>
              <w:top w:val="nil"/>
              <w:left w:val="single" w:sz="4" w:space="0" w:color="auto"/>
              <w:bottom w:val="single" w:sz="4" w:space="0" w:color="auto"/>
              <w:right w:val="single" w:sz="4" w:space="0" w:color="auto"/>
            </w:tcBorders>
            <w:shd w:val="clear" w:color="000000" w:fill="FFFFFF"/>
            <w:hideMark/>
          </w:tcPr>
          <w:p w:rsidR="009047DB" w:rsidRPr="00B13A85" w:rsidRDefault="009047DB" w:rsidP="009047DB">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LEY DE INGRESOS ESTIMADA</w:t>
            </w:r>
          </w:p>
        </w:tc>
        <w:tc>
          <w:tcPr>
            <w:tcW w:w="1560" w:type="dxa"/>
            <w:tcBorders>
              <w:top w:val="nil"/>
              <w:left w:val="nil"/>
              <w:bottom w:val="single" w:sz="4" w:space="0" w:color="auto"/>
              <w:right w:val="single" w:sz="4" w:space="0" w:color="auto"/>
            </w:tcBorders>
            <w:shd w:val="clear" w:color="000000" w:fill="FFFFFF"/>
          </w:tcPr>
          <w:p w:rsidR="009047DB" w:rsidRPr="009047DB" w:rsidRDefault="009047DB" w:rsidP="009047DB">
            <w:pPr>
              <w:spacing w:after="0" w:line="240" w:lineRule="auto"/>
              <w:jc w:val="right"/>
              <w:rPr>
                <w:rFonts w:ascii="Arial" w:eastAsia="Times New Roman" w:hAnsi="Arial" w:cs="Arial"/>
                <w:b/>
                <w:color w:val="000000"/>
                <w:sz w:val="18"/>
                <w:szCs w:val="18"/>
              </w:rPr>
            </w:pPr>
            <w:r w:rsidRPr="009047DB">
              <w:rPr>
                <w:rFonts w:ascii="Arial" w:hAnsi="Arial" w:cs="Arial"/>
                <w:b/>
                <w:color w:val="000000"/>
                <w:sz w:val="18"/>
                <w:szCs w:val="18"/>
              </w:rPr>
              <w:t>$14,714,976.00</w:t>
            </w:r>
          </w:p>
        </w:tc>
        <w:tc>
          <w:tcPr>
            <w:tcW w:w="1559" w:type="dxa"/>
            <w:tcBorders>
              <w:top w:val="nil"/>
              <w:left w:val="nil"/>
              <w:bottom w:val="single" w:sz="4" w:space="0" w:color="auto"/>
              <w:right w:val="single" w:sz="4" w:space="0" w:color="auto"/>
            </w:tcBorders>
            <w:shd w:val="clear" w:color="000000" w:fill="FFFFFF"/>
            <w:hideMark/>
          </w:tcPr>
          <w:p w:rsidR="009047DB" w:rsidRPr="00711D62" w:rsidRDefault="009047DB" w:rsidP="009047DB">
            <w:pPr>
              <w:spacing w:after="0" w:line="240" w:lineRule="auto"/>
              <w:jc w:val="right"/>
              <w:rPr>
                <w:rFonts w:ascii="Arial" w:eastAsia="Times New Roman" w:hAnsi="Arial" w:cs="Arial"/>
                <w:b/>
                <w:color w:val="000000"/>
                <w:sz w:val="18"/>
                <w:szCs w:val="18"/>
              </w:rPr>
            </w:pPr>
            <w:r w:rsidRPr="00711D62">
              <w:rPr>
                <w:rFonts w:ascii="Arial" w:hAnsi="Arial" w:cs="Arial"/>
                <w:b/>
                <w:color w:val="000000"/>
                <w:sz w:val="18"/>
                <w:szCs w:val="18"/>
              </w:rPr>
              <w:t>$12,991,847.00</w:t>
            </w:r>
          </w:p>
        </w:tc>
      </w:tr>
      <w:tr w:rsidR="009047DB" w:rsidRPr="00B13A85" w:rsidTr="00910B01">
        <w:trPr>
          <w:trHeight w:val="233"/>
        </w:trPr>
        <w:tc>
          <w:tcPr>
            <w:tcW w:w="4536" w:type="dxa"/>
            <w:tcBorders>
              <w:top w:val="nil"/>
              <w:left w:val="single" w:sz="4" w:space="0" w:color="auto"/>
              <w:bottom w:val="single" w:sz="4" w:space="0" w:color="auto"/>
              <w:right w:val="single" w:sz="4" w:space="0" w:color="auto"/>
            </w:tcBorders>
            <w:shd w:val="clear" w:color="000000" w:fill="FFFFFF"/>
            <w:hideMark/>
          </w:tcPr>
          <w:p w:rsidR="009047DB" w:rsidRPr="00B13A85" w:rsidRDefault="009047DB" w:rsidP="009047DB">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LEY DE INGRESOS POR EJECUTAR</w:t>
            </w:r>
          </w:p>
        </w:tc>
        <w:tc>
          <w:tcPr>
            <w:tcW w:w="1560" w:type="dxa"/>
            <w:tcBorders>
              <w:top w:val="nil"/>
              <w:left w:val="nil"/>
              <w:bottom w:val="single" w:sz="4" w:space="0" w:color="auto"/>
              <w:right w:val="single" w:sz="4" w:space="0" w:color="auto"/>
            </w:tcBorders>
            <w:shd w:val="clear" w:color="000000" w:fill="FFFFFF"/>
          </w:tcPr>
          <w:p w:rsidR="009047DB" w:rsidRPr="009047DB" w:rsidRDefault="009047DB" w:rsidP="009047DB">
            <w:pPr>
              <w:spacing w:after="0"/>
              <w:jc w:val="right"/>
              <w:rPr>
                <w:rFonts w:ascii="Arial" w:hAnsi="Arial" w:cs="Arial"/>
                <w:color w:val="000000"/>
                <w:sz w:val="18"/>
                <w:szCs w:val="18"/>
              </w:rPr>
            </w:pPr>
            <w:r w:rsidRPr="009047DB">
              <w:rPr>
                <w:rFonts w:ascii="Arial" w:hAnsi="Arial" w:cs="Arial"/>
                <w:color w:val="000000"/>
                <w:sz w:val="18"/>
                <w:szCs w:val="18"/>
              </w:rPr>
              <w:t>$</w:t>
            </w:r>
            <w:r w:rsidR="00F41E51" w:rsidRPr="00F41E51">
              <w:rPr>
                <w:rFonts w:ascii="Arial" w:hAnsi="Arial" w:cs="Arial"/>
                <w:color w:val="000000"/>
                <w:sz w:val="18"/>
                <w:szCs w:val="18"/>
              </w:rPr>
              <w:t>5</w:t>
            </w:r>
            <w:r w:rsidR="00F41E51">
              <w:rPr>
                <w:rFonts w:ascii="Arial" w:hAnsi="Arial" w:cs="Arial"/>
                <w:color w:val="000000"/>
                <w:sz w:val="18"/>
                <w:szCs w:val="18"/>
              </w:rPr>
              <w:t>,</w:t>
            </w:r>
            <w:r w:rsidR="00F41E51" w:rsidRPr="00F41E51">
              <w:rPr>
                <w:rFonts w:ascii="Arial" w:hAnsi="Arial" w:cs="Arial"/>
                <w:color w:val="000000"/>
                <w:sz w:val="18"/>
                <w:szCs w:val="18"/>
              </w:rPr>
              <w:t>946</w:t>
            </w:r>
            <w:r w:rsidR="00F41E51">
              <w:rPr>
                <w:rFonts w:ascii="Arial" w:hAnsi="Arial" w:cs="Arial"/>
                <w:color w:val="000000"/>
                <w:sz w:val="18"/>
                <w:szCs w:val="18"/>
              </w:rPr>
              <w:t>,</w:t>
            </w:r>
            <w:r w:rsidR="00F41E51" w:rsidRPr="00F41E51">
              <w:rPr>
                <w:rFonts w:ascii="Arial" w:hAnsi="Arial" w:cs="Arial"/>
                <w:color w:val="000000"/>
                <w:sz w:val="18"/>
                <w:szCs w:val="18"/>
              </w:rPr>
              <w:t>236.78</w:t>
            </w:r>
          </w:p>
        </w:tc>
        <w:tc>
          <w:tcPr>
            <w:tcW w:w="1559" w:type="dxa"/>
            <w:tcBorders>
              <w:top w:val="nil"/>
              <w:left w:val="nil"/>
              <w:bottom w:val="single" w:sz="4" w:space="0" w:color="auto"/>
              <w:right w:val="single" w:sz="4" w:space="0" w:color="auto"/>
            </w:tcBorders>
            <w:shd w:val="clear" w:color="000000" w:fill="FFFFFF"/>
            <w:hideMark/>
          </w:tcPr>
          <w:p w:rsidR="009047DB" w:rsidRPr="00FC11DE" w:rsidRDefault="009047DB" w:rsidP="009047DB">
            <w:pPr>
              <w:spacing w:after="0"/>
              <w:jc w:val="right"/>
              <w:rPr>
                <w:rFonts w:ascii="Arial" w:hAnsi="Arial" w:cs="Arial"/>
                <w:color w:val="000000"/>
                <w:sz w:val="18"/>
                <w:szCs w:val="18"/>
              </w:rPr>
            </w:pPr>
            <w:r w:rsidRPr="00FC11DE">
              <w:rPr>
                <w:rFonts w:ascii="Arial" w:hAnsi="Arial" w:cs="Arial"/>
                <w:color w:val="000000"/>
                <w:sz w:val="18"/>
                <w:szCs w:val="18"/>
              </w:rPr>
              <w:t>$</w:t>
            </w:r>
            <w:r>
              <w:rPr>
                <w:rFonts w:ascii="Arial" w:hAnsi="Arial" w:cs="Arial"/>
                <w:color w:val="000000"/>
                <w:sz w:val="18"/>
                <w:szCs w:val="18"/>
              </w:rPr>
              <w:t>0.00</w:t>
            </w:r>
          </w:p>
        </w:tc>
      </w:tr>
      <w:tr w:rsidR="009047DB" w:rsidRPr="00B13A85" w:rsidTr="00910B01">
        <w:trPr>
          <w:trHeight w:val="233"/>
        </w:trPr>
        <w:tc>
          <w:tcPr>
            <w:tcW w:w="4536" w:type="dxa"/>
            <w:tcBorders>
              <w:top w:val="nil"/>
              <w:left w:val="single" w:sz="4" w:space="0" w:color="auto"/>
              <w:bottom w:val="single" w:sz="4" w:space="0" w:color="auto"/>
              <w:right w:val="single" w:sz="4" w:space="0" w:color="auto"/>
            </w:tcBorders>
            <w:shd w:val="clear" w:color="000000" w:fill="FFFFFF"/>
            <w:hideMark/>
          </w:tcPr>
          <w:p w:rsidR="009047DB" w:rsidRPr="00B13A85" w:rsidRDefault="009047DB" w:rsidP="009047DB">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MODIFICACIONES A LA LEY DE INGRESOS ESTIMADA</w:t>
            </w:r>
          </w:p>
        </w:tc>
        <w:tc>
          <w:tcPr>
            <w:tcW w:w="1560" w:type="dxa"/>
            <w:tcBorders>
              <w:top w:val="nil"/>
              <w:left w:val="nil"/>
              <w:bottom w:val="single" w:sz="4" w:space="0" w:color="auto"/>
              <w:right w:val="single" w:sz="4" w:space="0" w:color="auto"/>
            </w:tcBorders>
            <w:shd w:val="clear" w:color="000000" w:fill="FFFFFF"/>
          </w:tcPr>
          <w:p w:rsidR="009047DB" w:rsidRPr="009047DB" w:rsidRDefault="002752C8" w:rsidP="009047DB">
            <w:pPr>
              <w:spacing w:after="0"/>
              <w:jc w:val="right"/>
              <w:rPr>
                <w:rFonts w:ascii="Arial" w:hAnsi="Arial" w:cs="Arial"/>
                <w:color w:val="000000"/>
                <w:sz w:val="18"/>
                <w:szCs w:val="18"/>
              </w:rPr>
            </w:pPr>
            <w:r w:rsidRPr="009047DB">
              <w:rPr>
                <w:rFonts w:ascii="Arial" w:hAnsi="Arial" w:cs="Arial"/>
                <w:color w:val="000000"/>
                <w:sz w:val="18"/>
                <w:szCs w:val="18"/>
              </w:rPr>
              <w:t>-$622,146.06</w:t>
            </w:r>
          </w:p>
        </w:tc>
        <w:tc>
          <w:tcPr>
            <w:tcW w:w="1559" w:type="dxa"/>
            <w:tcBorders>
              <w:top w:val="nil"/>
              <w:left w:val="nil"/>
              <w:bottom w:val="single" w:sz="4" w:space="0" w:color="auto"/>
              <w:right w:val="single" w:sz="4" w:space="0" w:color="auto"/>
            </w:tcBorders>
            <w:shd w:val="clear" w:color="000000" w:fill="FFFFFF"/>
            <w:hideMark/>
          </w:tcPr>
          <w:p w:rsidR="009047DB" w:rsidRPr="00FC11DE" w:rsidRDefault="009047DB" w:rsidP="009047DB">
            <w:pPr>
              <w:spacing w:after="0"/>
              <w:jc w:val="right"/>
              <w:rPr>
                <w:rFonts w:ascii="Arial" w:hAnsi="Arial" w:cs="Arial"/>
                <w:color w:val="000000"/>
                <w:sz w:val="18"/>
                <w:szCs w:val="18"/>
              </w:rPr>
            </w:pPr>
            <w:r w:rsidRPr="00FC11DE">
              <w:rPr>
                <w:rFonts w:ascii="Arial" w:hAnsi="Arial" w:cs="Arial"/>
                <w:color w:val="000000"/>
                <w:sz w:val="18"/>
                <w:szCs w:val="18"/>
              </w:rPr>
              <w:t>$577,714.34</w:t>
            </w:r>
          </w:p>
        </w:tc>
      </w:tr>
      <w:tr w:rsidR="009047DB" w:rsidRPr="00B13A85" w:rsidTr="00910B01">
        <w:trPr>
          <w:trHeight w:val="323"/>
        </w:trPr>
        <w:tc>
          <w:tcPr>
            <w:tcW w:w="4536" w:type="dxa"/>
            <w:tcBorders>
              <w:top w:val="nil"/>
              <w:left w:val="single" w:sz="4" w:space="0" w:color="auto"/>
              <w:bottom w:val="single" w:sz="4" w:space="0" w:color="auto"/>
              <w:right w:val="single" w:sz="4" w:space="0" w:color="auto"/>
            </w:tcBorders>
            <w:shd w:val="clear" w:color="000000" w:fill="FFFFFF"/>
            <w:hideMark/>
          </w:tcPr>
          <w:p w:rsidR="009047DB" w:rsidRPr="00B13A85" w:rsidRDefault="009047DB" w:rsidP="009047DB">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LEY DE INGRESOS DEVENGADA</w:t>
            </w:r>
          </w:p>
        </w:tc>
        <w:tc>
          <w:tcPr>
            <w:tcW w:w="1560" w:type="dxa"/>
            <w:tcBorders>
              <w:top w:val="nil"/>
              <w:left w:val="nil"/>
              <w:bottom w:val="single" w:sz="4" w:space="0" w:color="auto"/>
              <w:right w:val="single" w:sz="4" w:space="0" w:color="auto"/>
            </w:tcBorders>
            <w:shd w:val="clear" w:color="000000" w:fill="FFFFFF"/>
          </w:tcPr>
          <w:p w:rsidR="009047DB" w:rsidRPr="009047DB" w:rsidRDefault="009047DB" w:rsidP="009047DB">
            <w:pPr>
              <w:spacing w:after="0"/>
              <w:jc w:val="right"/>
              <w:rPr>
                <w:rFonts w:ascii="Arial" w:hAnsi="Arial" w:cs="Arial"/>
                <w:color w:val="000000"/>
                <w:sz w:val="18"/>
                <w:szCs w:val="18"/>
              </w:rPr>
            </w:pPr>
            <w:r w:rsidRPr="009047DB">
              <w:rPr>
                <w:rFonts w:ascii="Arial" w:hAnsi="Arial" w:cs="Arial"/>
                <w:color w:val="000000"/>
                <w:sz w:val="18"/>
                <w:szCs w:val="18"/>
              </w:rPr>
              <w:t>$8,146,593.16</w:t>
            </w:r>
          </w:p>
        </w:tc>
        <w:tc>
          <w:tcPr>
            <w:tcW w:w="1559" w:type="dxa"/>
            <w:tcBorders>
              <w:top w:val="nil"/>
              <w:left w:val="nil"/>
              <w:bottom w:val="single" w:sz="4" w:space="0" w:color="auto"/>
              <w:right w:val="single" w:sz="4" w:space="0" w:color="auto"/>
            </w:tcBorders>
            <w:shd w:val="clear" w:color="000000" w:fill="FFFFFF"/>
            <w:hideMark/>
          </w:tcPr>
          <w:p w:rsidR="009047DB" w:rsidRPr="00FC11DE" w:rsidRDefault="009047DB" w:rsidP="009047DB">
            <w:pPr>
              <w:spacing w:after="0"/>
              <w:jc w:val="right"/>
              <w:rPr>
                <w:rFonts w:ascii="Arial" w:hAnsi="Arial" w:cs="Arial"/>
                <w:color w:val="000000"/>
                <w:sz w:val="18"/>
                <w:szCs w:val="18"/>
              </w:rPr>
            </w:pPr>
            <w:r w:rsidRPr="00FC11DE">
              <w:rPr>
                <w:rFonts w:ascii="Arial" w:hAnsi="Arial" w:cs="Arial"/>
                <w:color w:val="000000"/>
                <w:sz w:val="18"/>
                <w:szCs w:val="18"/>
              </w:rPr>
              <w:t>$13,569,561.34</w:t>
            </w:r>
          </w:p>
        </w:tc>
      </w:tr>
      <w:tr w:rsidR="009047DB" w:rsidRPr="00B13A85" w:rsidTr="00910B01">
        <w:trPr>
          <w:trHeight w:val="259"/>
        </w:trPr>
        <w:tc>
          <w:tcPr>
            <w:tcW w:w="4536" w:type="dxa"/>
            <w:tcBorders>
              <w:top w:val="nil"/>
              <w:left w:val="single" w:sz="4" w:space="0" w:color="auto"/>
              <w:bottom w:val="single" w:sz="4" w:space="0" w:color="auto"/>
              <w:right w:val="single" w:sz="4" w:space="0" w:color="auto"/>
            </w:tcBorders>
            <w:shd w:val="clear" w:color="000000" w:fill="FFFFFF"/>
            <w:hideMark/>
          </w:tcPr>
          <w:p w:rsidR="009047DB" w:rsidRPr="00B13A85" w:rsidRDefault="009047DB" w:rsidP="009047DB">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LEY DE INGRESOS RECAUDADA</w:t>
            </w:r>
          </w:p>
        </w:tc>
        <w:tc>
          <w:tcPr>
            <w:tcW w:w="1560" w:type="dxa"/>
            <w:tcBorders>
              <w:top w:val="nil"/>
              <w:left w:val="nil"/>
              <w:bottom w:val="single" w:sz="4" w:space="0" w:color="auto"/>
              <w:right w:val="single" w:sz="4" w:space="0" w:color="auto"/>
            </w:tcBorders>
            <w:shd w:val="clear" w:color="000000" w:fill="FFFFFF"/>
          </w:tcPr>
          <w:p w:rsidR="009047DB" w:rsidRPr="009047DB" w:rsidRDefault="009047DB" w:rsidP="009047DB">
            <w:pPr>
              <w:spacing w:after="0"/>
              <w:jc w:val="right"/>
              <w:rPr>
                <w:rFonts w:ascii="Arial" w:hAnsi="Arial" w:cs="Arial"/>
                <w:color w:val="000000"/>
                <w:sz w:val="18"/>
                <w:szCs w:val="18"/>
              </w:rPr>
            </w:pPr>
            <w:r w:rsidRPr="009047DB">
              <w:rPr>
                <w:rFonts w:ascii="Arial" w:hAnsi="Arial" w:cs="Arial"/>
                <w:color w:val="000000"/>
                <w:sz w:val="18"/>
                <w:szCs w:val="18"/>
              </w:rPr>
              <w:t>$8,082,953.86</w:t>
            </w:r>
          </w:p>
        </w:tc>
        <w:tc>
          <w:tcPr>
            <w:tcW w:w="1559" w:type="dxa"/>
            <w:tcBorders>
              <w:top w:val="nil"/>
              <w:left w:val="nil"/>
              <w:bottom w:val="single" w:sz="4" w:space="0" w:color="auto"/>
              <w:right w:val="single" w:sz="4" w:space="0" w:color="auto"/>
            </w:tcBorders>
            <w:shd w:val="clear" w:color="000000" w:fill="FFFFFF"/>
            <w:hideMark/>
          </w:tcPr>
          <w:p w:rsidR="009047DB" w:rsidRPr="00FC11DE" w:rsidRDefault="009047DB" w:rsidP="009047DB">
            <w:pPr>
              <w:spacing w:after="0"/>
              <w:jc w:val="right"/>
              <w:rPr>
                <w:rFonts w:ascii="Arial" w:hAnsi="Arial" w:cs="Arial"/>
                <w:color w:val="000000"/>
                <w:sz w:val="18"/>
                <w:szCs w:val="18"/>
              </w:rPr>
            </w:pPr>
            <w:r w:rsidRPr="00FC11DE">
              <w:rPr>
                <w:rFonts w:ascii="Arial" w:hAnsi="Arial" w:cs="Arial"/>
                <w:color w:val="000000"/>
                <w:sz w:val="18"/>
                <w:szCs w:val="18"/>
              </w:rPr>
              <w:t>$13,356,825.14</w:t>
            </w:r>
          </w:p>
        </w:tc>
      </w:tr>
      <w:tr w:rsidR="009047DB" w:rsidRPr="00B13A85" w:rsidTr="00CC3248">
        <w:trPr>
          <w:trHeight w:val="259"/>
        </w:trPr>
        <w:tc>
          <w:tcPr>
            <w:tcW w:w="4536" w:type="dxa"/>
            <w:tcBorders>
              <w:top w:val="nil"/>
              <w:left w:val="single" w:sz="4" w:space="0" w:color="auto"/>
              <w:bottom w:val="single" w:sz="4" w:space="0" w:color="auto"/>
              <w:right w:val="single" w:sz="4" w:space="0" w:color="auto"/>
            </w:tcBorders>
            <w:shd w:val="clear" w:color="000000" w:fill="FFFFFF"/>
            <w:hideMark/>
          </w:tcPr>
          <w:p w:rsidR="009047DB" w:rsidRPr="00B13A85" w:rsidRDefault="009047DB" w:rsidP="009047DB">
            <w:pPr>
              <w:spacing w:after="0" w:line="240" w:lineRule="auto"/>
              <w:rPr>
                <w:rFonts w:ascii="Arial" w:eastAsia="Times New Roman" w:hAnsi="Arial" w:cs="Arial"/>
                <w:b/>
                <w:sz w:val="18"/>
                <w:szCs w:val="18"/>
                <w:lang w:val="es-ES" w:eastAsia="es-ES"/>
              </w:rPr>
            </w:pPr>
            <w:r w:rsidRPr="00B13A85">
              <w:rPr>
                <w:rFonts w:ascii="Arial" w:eastAsia="Times New Roman" w:hAnsi="Arial" w:cs="Arial"/>
                <w:b/>
                <w:sz w:val="18"/>
                <w:szCs w:val="18"/>
                <w:lang w:val="es-ES" w:eastAsia="es-ES"/>
              </w:rPr>
              <w:t>PRESUPUESTO DE EGRESOS</w:t>
            </w:r>
          </w:p>
        </w:tc>
        <w:tc>
          <w:tcPr>
            <w:tcW w:w="1560" w:type="dxa"/>
            <w:tcBorders>
              <w:top w:val="nil"/>
              <w:left w:val="nil"/>
              <w:bottom w:val="single" w:sz="4" w:space="0" w:color="auto"/>
              <w:right w:val="single" w:sz="4" w:space="0" w:color="auto"/>
            </w:tcBorders>
            <w:shd w:val="clear" w:color="000000" w:fill="FFFFFF"/>
          </w:tcPr>
          <w:p w:rsidR="009047DB" w:rsidRPr="009047DB" w:rsidRDefault="009047DB" w:rsidP="009047DB">
            <w:pPr>
              <w:spacing w:after="0"/>
              <w:rPr>
                <w:rFonts w:ascii="Arial" w:hAnsi="Arial" w:cs="Arial"/>
                <w:b/>
                <w:bCs/>
                <w:color w:val="000000"/>
                <w:sz w:val="18"/>
                <w:szCs w:val="18"/>
              </w:rPr>
            </w:pPr>
            <w:r w:rsidRPr="009047DB">
              <w:rPr>
                <w:rFonts w:ascii="Arial" w:hAnsi="Arial" w:cs="Arial"/>
                <w:b/>
                <w:bCs/>
                <w:color w:val="000000"/>
                <w:sz w:val="18"/>
                <w:szCs w:val="18"/>
              </w:rPr>
              <w:t> </w:t>
            </w:r>
          </w:p>
        </w:tc>
        <w:tc>
          <w:tcPr>
            <w:tcW w:w="1559" w:type="dxa"/>
            <w:tcBorders>
              <w:top w:val="nil"/>
              <w:left w:val="nil"/>
              <w:bottom w:val="single" w:sz="4" w:space="0" w:color="auto"/>
              <w:right w:val="single" w:sz="4" w:space="0" w:color="auto"/>
            </w:tcBorders>
            <w:shd w:val="clear" w:color="000000" w:fill="FFFFFF"/>
            <w:hideMark/>
          </w:tcPr>
          <w:p w:rsidR="009047DB" w:rsidRPr="00FC11DE" w:rsidRDefault="009047DB" w:rsidP="009047DB">
            <w:pPr>
              <w:spacing w:after="0"/>
              <w:rPr>
                <w:rFonts w:ascii="Tahoma" w:hAnsi="Tahoma" w:cs="Tahoma"/>
                <w:color w:val="000000"/>
                <w:sz w:val="18"/>
                <w:szCs w:val="18"/>
              </w:rPr>
            </w:pPr>
            <w:r w:rsidRPr="00FC11DE">
              <w:rPr>
                <w:rFonts w:ascii="Tahoma" w:hAnsi="Tahoma" w:cs="Tahoma"/>
                <w:color w:val="000000"/>
                <w:sz w:val="18"/>
                <w:szCs w:val="18"/>
              </w:rPr>
              <w:t> </w:t>
            </w:r>
          </w:p>
        </w:tc>
      </w:tr>
      <w:tr w:rsidR="009047DB" w:rsidRPr="006300CA" w:rsidTr="002B2902">
        <w:trPr>
          <w:trHeight w:val="259"/>
        </w:trPr>
        <w:tc>
          <w:tcPr>
            <w:tcW w:w="4536" w:type="dxa"/>
            <w:tcBorders>
              <w:top w:val="nil"/>
              <w:left w:val="single" w:sz="4" w:space="0" w:color="auto"/>
              <w:bottom w:val="single" w:sz="4" w:space="0" w:color="auto"/>
              <w:right w:val="single" w:sz="4" w:space="0" w:color="auto"/>
            </w:tcBorders>
            <w:shd w:val="clear" w:color="000000" w:fill="FFFFFF"/>
            <w:hideMark/>
          </w:tcPr>
          <w:p w:rsidR="009047DB" w:rsidRPr="00B13A85" w:rsidRDefault="009047DB" w:rsidP="009047DB">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PRESUPUESTO DE EGRESOS APROBADO</w:t>
            </w:r>
          </w:p>
        </w:tc>
        <w:tc>
          <w:tcPr>
            <w:tcW w:w="1560" w:type="dxa"/>
            <w:tcBorders>
              <w:top w:val="nil"/>
              <w:left w:val="nil"/>
              <w:bottom w:val="single" w:sz="4" w:space="0" w:color="auto"/>
              <w:right w:val="single" w:sz="4" w:space="0" w:color="auto"/>
            </w:tcBorders>
            <w:shd w:val="clear" w:color="000000" w:fill="FFFFFF"/>
          </w:tcPr>
          <w:p w:rsidR="009047DB" w:rsidRPr="009047DB" w:rsidRDefault="009047DB" w:rsidP="009047DB">
            <w:pPr>
              <w:spacing w:after="0"/>
              <w:jc w:val="right"/>
              <w:rPr>
                <w:rFonts w:ascii="Arial" w:hAnsi="Arial" w:cs="Arial"/>
                <w:b/>
                <w:color w:val="000000"/>
                <w:sz w:val="18"/>
                <w:szCs w:val="18"/>
              </w:rPr>
            </w:pPr>
            <w:r w:rsidRPr="009047DB">
              <w:rPr>
                <w:rFonts w:ascii="Arial" w:hAnsi="Arial" w:cs="Arial"/>
                <w:b/>
                <w:color w:val="000000"/>
                <w:sz w:val="18"/>
                <w:szCs w:val="18"/>
              </w:rPr>
              <w:t>$14,714,976.00</w:t>
            </w:r>
          </w:p>
        </w:tc>
        <w:tc>
          <w:tcPr>
            <w:tcW w:w="1559" w:type="dxa"/>
            <w:tcBorders>
              <w:top w:val="nil"/>
              <w:left w:val="nil"/>
              <w:bottom w:val="single" w:sz="4" w:space="0" w:color="auto"/>
              <w:right w:val="single" w:sz="4" w:space="0" w:color="auto"/>
            </w:tcBorders>
            <w:shd w:val="clear" w:color="000000" w:fill="FFFFFF"/>
            <w:hideMark/>
          </w:tcPr>
          <w:p w:rsidR="009047DB" w:rsidRPr="00711D62" w:rsidRDefault="009047DB" w:rsidP="009047DB">
            <w:pPr>
              <w:spacing w:after="0"/>
              <w:jc w:val="right"/>
              <w:rPr>
                <w:rFonts w:ascii="Arial" w:hAnsi="Arial" w:cs="Arial"/>
                <w:b/>
                <w:color w:val="000000"/>
                <w:sz w:val="18"/>
                <w:szCs w:val="18"/>
              </w:rPr>
            </w:pPr>
            <w:r w:rsidRPr="00711D62">
              <w:rPr>
                <w:rFonts w:ascii="Arial" w:hAnsi="Arial" w:cs="Arial"/>
                <w:b/>
                <w:color w:val="000000"/>
                <w:sz w:val="18"/>
                <w:szCs w:val="18"/>
              </w:rPr>
              <w:t>$12,991,847.00</w:t>
            </w:r>
          </w:p>
        </w:tc>
      </w:tr>
      <w:tr w:rsidR="009047DB" w:rsidRPr="00B13A85" w:rsidTr="00910B01">
        <w:trPr>
          <w:trHeight w:val="279"/>
        </w:trPr>
        <w:tc>
          <w:tcPr>
            <w:tcW w:w="4536" w:type="dxa"/>
            <w:tcBorders>
              <w:top w:val="nil"/>
              <w:left w:val="single" w:sz="4" w:space="0" w:color="auto"/>
              <w:bottom w:val="single" w:sz="4" w:space="0" w:color="auto"/>
              <w:right w:val="single" w:sz="4" w:space="0" w:color="auto"/>
            </w:tcBorders>
            <w:shd w:val="clear" w:color="000000" w:fill="FFFFFF"/>
            <w:hideMark/>
          </w:tcPr>
          <w:p w:rsidR="009047DB" w:rsidRPr="00B13A85" w:rsidRDefault="009047DB" w:rsidP="009047DB">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PRESUPUESTO DE EGRESOS POR EJERCER</w:t>
            </w:r>
          </w:p>
        </w:tc>
        <w:tc>
          <w:tcPr>
            <w:tcW w:w="1560" w:type="dxa"/>
            <w:tcBorders>
              <w:top w:val="nil"/>
              <w:left w:val="nil"/>
              <w:bottom w:val="single" w:sz="4" w:space="0" w:color="auto"/>
              <w:right w:val="single" w:sz="4" w:space="0" w:color="auto"/>
            </w:tcBorders>
            <w:shd w:val="clear" w:color="000000" w:fill="FFFFFF"/>
          </w:tcPr>
          <w:p w:rsidR="009047DB" w:rsidRPr="009047DB" w:rsidRDefault="009047DB" w:rsidP="009047DB">
            <w:pPr>
              <w:spacing w:after="0"/>
              <w:jc w:val="right"/>
              <w:rPr>
                <w:rFonts w:ascii="Arial" w:hAnsi="Arial" w:cs="Arial"/>
                <w:color w:val="000000"/>
                <w:sz w:val="18"/>
                <w:szCs w:val="18"/>
              </w:rPr>
            </w:pPr>
            <w:r w:rsidRPr="009047DB">
              <w:rPr>
                <w:rFonts w:ascii="Arial" w:hAnsi="Arial" w:cs="Arial"/>
                <w:color w:val="000000"/>
                <w:sz w:val="18"/>
                <w:szCs w:val="18"/>
              </w:rPr>
              <w:t>$3,920,784.01</w:t>
            </w:r>
          </w:p>
        </w:tc>
        <w:tc>
          <w:tcPr>
            <w:tcW w:w="1559" w:type="dxa"/>
            <w:tcBorders>
              <w:top w:val="nil"/>
              <w:left w:val="nil"/>
              <w:bottom w:val="single" w:sz="4" w:space="0" w:color="auto"/>
              <w:right w:val="single" w:sz="4" w:space="0" w:color="auto"/>
            </w:tcBorders>
            <w:shd w:val="clear" w:color="000000" w:fill="FFFFFF"/>
            <w:hideMark/>
          </w:tcPr>
          <w:p w:rsidR="009047DB" w:rsidRPr="00FC11DE" w:rsidRDefault="009047DB" w:rsidP="009047DB">
            <w:pPr>
              <w:spacing w:after="0"/>
              <w:jc w:val="right"/>
              <w:rPr>
                <w:rFonts w:ascii="Arial" w:hAnsi="Arial" w:cs="Arial"/>
                <w:color w:val="000000"/>
                <w:sz w:val="18"/>
                <w:szCs w:val="18"/>
              </w:rPr>
            </w:pPr>
            <w:r w:rsidRPr="00FC11DE">
              <w:rPr>
                <w:rFonts w:ascii="Arial" w:hAnsi="Arial" w:cs="Arial"/>
                <w:color w:val="000000"/>
                <w:sz w:val="18"/>
                <w:szCs w:val="18"/>
              </w:rPr>
              <w:t>$1,013,702.62</w:t>
            </w:r>
          </w:p>
        </w:tc>
      </w:tr>
      <w:tr w:rsidR="009047DB" w:rsidRPr="00B13A85" w:rsidTr="00910B01">
        <w:trPr>
          <w:trHeight w:val="233"/>
        </w:trPr>
        <w:tc>
          <w:tcPr>
            <w:tcW w:w="4536" w:type="dxa"/>
            <w:tcBorders>
              <w:top w:val="nil"/>
              <w:left w:val="single" w:sz="4" w:space="0" w:color="auto"/>
              <w:bottom w:val="single" w:sz="4" w:space="0" w:color="auto"/>
              <w:right w:val="single" w:sz="4" w:space="0" w:color="auto"/>
            </w:tcBorders>
            <w:shd w:val="clear" w:color="000000" w:fill="FFFFFF"/>
            <w:hideMark/>
          </w:tcPr>
          <w:p w:rsidR="009047DB" w:rsidRPr="00B13A85" w:rsidRDefault="009047DB" w:rsidP="009047DB">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MODIFICACIONES AL PRESUPUESTO DE EGRESOS APROBADO</w:t>
            </w:r>
          </w:p>
        </w:tc>
        <w:tc>
          <w:tcPr>
            <w:tcW w:w="1560" w:type="dxa"/>
            <w:tcBorders>
              <w:top w:val="nil"/>
              <w:left w:val="nil"/>
              <w:bottom w:val="single" w:sz="4" w:space="0" w:color="auto"/>
              <w:right w:val="single" w:sz="4" w:space="0" w:color="auto"/>
            </w:tcBorders>
            <w:shd w:val="clear" w:color="000000" w:fill="FFFFFF"/>
          </w:tcPr>
          <w:p w:rsidR="009047DB" w:rsidRPr="009047DB" w:rsidRDefault="009047DB" w:rsidP="009047DB">
            <w:pPr>
              <w:spacing w:after="0"/>
              <w:jc w:val="right"/>
              <w:rPr>
                <w:rFonts w:ascii="Arial" w:hAnsi="Arial" w:cs="Arial"/>
                <w:color w:val="000000"/>
                <w:sz w:val="18"/>
                <w:szCs w:val="18"/>
              </w:rPr>
            </w:pPr>
            <w:r w:rsidRPr="009047DB">
              <w:rPr>
                <w:rFonts w:ascii="Arial" w:hAnsi="Arial" w:cs="Arial"/>
                <w:color w:val="000000"/>
                <w:sz w:val="18"/>
                <w:szCs w:val="18"/>
              </w:rPr>
              <w:t>-$622,146.06</w:t>
            </w:r>
          </w:p>
        </w:tc>
        <w:tc>
          <w:tcPr>
            <w:tcW w:w="1559" w:type="dxa"/>
            <w:tcBorders>
              <w:top w:val="nil"/>
              <w:left w:val="nil"/>
              <w:bottom w:val="single" w:sz="4" w:space="0" w:color="auto"/>
              <w:right w:val="single" w:sz="4" w:space="0" w:color="auto"/>
            </w:tcBorders>
            <w:shd w:val="clear" w:color="000000" w:fill="FFFFFF"/>
            <w:hideMark/>
          </w:tcPr>
          <w:p w:rsidR="009047DB" w:rsidRPr="00FC11DE" w:rsidRDefault="009047DB" w:rsidP="009047DB">
            <w:pPr>
              <w:spacing w:after="0"/>
              <w:jc w:val="right"/>
              <w:rPr>
                <w:rFonts w:ascii="Arial" w:hAnsi="Arial" w:cs="Arial"/>
                <w:color w:val="000000"/>
                <w:sz w:val="18"/>
                <w:szCs w:val="18"/>
              </w:rPr>
            </w:pPr>
            <w:r w:rsidRPr="00FC11DE">
              <w:rPr>
                <w:rFonts w:ascii="Arial" w:hAnsi="Arial" w:cs="Arial"/>
                <w:color w:val="000000"/>
                <w:sz w:val="18"/>
                <w:szCs w:val="18"/>
              </w:rPr>
              <w:t>$577,714.34</w:t>
            </w:r>
          </w:p>
        </w:tc>
      </w:tr>
      <w:tr w:rsidR="009047DB" w:rsidRPr="00B13A85" w:rsidTr="00910B01">
        <w:trPr>
          <w:trHeight w:val="319"/>
        </w:trPr>
        <w:tc>
          <w:tcPr>
            <w:tcW w:w="4536" w:type="dxa"/>
            <w:tcBorders>
              <w:top w:val="nil"/>
              <w:left w:val="single" w:sz="4" w:space="0" w:color="auto"/>
              <w:bottom w:val="single" w:sz="4" w:space="0" w:color="auto"/>
              <w:right w:val="single" w:sz="4" w:space="0" w:color="auto"/>
            </w:tcBorders>
            <w:shd w:val="clear" w:color="000000" w:fill="FFFFFF"/>
            <w:hideMark/>
          </w:tcPr>
          <w:p w:rsidR="009047DB" w:rsidRPr="00B13A85" w:rsidRDefault="009047DB" w:rsidP="009047DB">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PRESUPUESTO DE EGRESOS COMPROMETIDO</w:t>
            </w:r>
          </w:p>
        </w:tc>
        <w:tc>
          <w:tcPr>
            <w:tcW w:w="1560" w:type="dxa"/>
            <w:tcBorders>
              <w:top w:val="nil"/>
              <w:left w:val="nil"/>
              <w:bottom w:val="single" w:sz="4" w:space="0" w:color="auto"/>
              <w:right w:val="single" w:sz="4" w:space="0" w:color="auto"/>
            </w:tcBorders>
            <w:shd w:val="clear" w:color="000000" w:fill="FFFFFF"/>
          </w:tcPr>
          <w:p w:rsidR="009047DB" w:rsidRPr="009047DB" w:rsidRDefault="009047DB" w:rsidP="009047DB">
            <w:pPr>
              <w:spacing w:after="0"/>
              <w:jc w:val="right"/>
              <w:rPr>
                <w:rFonts w:ascii="Arial" w:hAnsi="Arial" w:cs="Arial"/>
                <w:color w:val="000000"/>
                <w:sz w:val="18"/>
                <w:szCs w:val="18"/>
              </w:rPr>
            </w:pPr>
            <w:r w:rsidRPr="009047DB">
              <w:rPr>
                <w:rFonts w:ascii="Arial" w:hAnsi="Arial" w:cs="Arial"/>
                <w:color w:val="000000"/>
                <w:sz w:val="18"/>
                <w:szCs w:val="18"/>
              </w:rPr>
              <w:t>$10,172,045.93</w:t>
            </w:r>
          </w:p>
        </w:tc>
        <w:tc>
          <w:tcPr>
            <w:tcW w:w="1559" w:type="dxa"/>
            <w:tcBorders>
              <w:top w:val="nil"/>
              <w:left w:val="nil"/>
              <w:bottom w:val="single" w:sz="4" w:space="0" w:color="auto"/>
              <w:right w:val="single" w:sz="4" w:space="0" w:color="auto"/>
            </w:tcBorders>
            <w:shd w:val="clear" w:color="000000" w:fill="FFFFFF"/>
            <w:hideMark/>
          </w:tcPr>
          <w:p w:rsidR="009047DB" w:rsidRPr="00FC11DE" w:rsidRDefault="009047DB" w:rsidP="009047DB">
            <w:pPr>
              <w:spacing w:after="0"/>
              <w:jc w:val="right"/>
              <w:rPr>
                <w:rFonts w:ascii="Arial" w:hAnsi="Arial" w:cs="Arial"/>
                <w:color w:val="000000"/>
                <w:sz w:val="18"/>
                <w:szCs w:val="18"/>
              </w:rPr>
            </w:pPr>
            <w:r w:rsidRPr="00FC11DE">
              <w:rPr>
                <w:rFonts w:ascii="Arial" w:hAnsi="Arial" w:cs="Arial"/>
                <w:color w:val="000000"/>
                <w:sz w:val="18"/>
                <w:szCs w:val="18"/>
              </w:rPr>
              <w:t>$12,555,858.72</w:t>
            </w:r>
          </w:p>
        </w:tc>
      </w:tr>
      <w:tr w:rsidR="009047DB" w:rsidRPr="00B13A85" w:rsidTr="00910B01">
        <w:trPr>
          <w:trHeight w:val="184"/>
        </w:trPr>
        <w:tc>
          <w:tcPr>
            <w:tcW w:w="4536" w:type="dxa"/>
            <w:tcBorders>
              <w:top w:val="nil"/>
              <w:left w:val="single" w:sz="4" w:space="0" w:color="auto"/>
              <w:bottom w:val="single" w:sz="4" w:space="0" w:color="auto"/>
              <w:right w:val="single" w:sz="4" w:space="0" w:color="auto"/>
            </w:tcBorders>
            <w:shd w:val="clear" w:color="000000" w:fill="FFFFFF"/>
            <w:hideMark/>
          </w:tcPr>
          <w:p w:rsidR="009047DB" w:rsidRPr="00B13A85" w:rsidRDefault="009047DB" w:rsidP="009047DB">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lastRenderedPageBreak/>
              <w:t>PRESUPUESTO DE EGRESOS DEVENGADO</w:t>
            </w:r>
          </w:p>
        </w:tc>
        <w:tc>
          <w:tcPr>
            <w:tcW w:w="1560" w:type="dxa"/>
            <w:tcBorders>
              <w:top w:val="nil"/>
              <w:left w:val="nil"/>
              <w:bottom w:val="single" w:sz="4" w:space="0" w:color="auto"/>
              <w:right w:val="single" w:sz="4" w:space="0" w:color="auto"/>
            </w:tcBorders>
            <w:shd w:val="clear" w:color="000000" w:fill="FFFFFF"/>
          </w:tcPr>
          <w:p w:rsidR="009047DB" w:rsidRPr="009047DB" w:rsidRDefault="009047DB" w:rsidP="009047DB">
            <w:pPr>
              <w:spacing w:after="0"/>
              <w:jc w:val="right"/>
              <w:rPr>
                <w:rFonts w:ascii="Arial" w:hAnsi="Arial" w:cs="Arial"/>
                <w:color w:val="000000"/>
                <w:sz w:val="18"/>
                <w:szCs w:val="18"/>
              </w:rPr>
            </w:pPr>
            <w:r w:rsidRPr="009047DB">
              <w:rPr>
                <w:rFonts w:ascii="Arial" w:hAnsi="Arial" w:cs="Arial"/>
                <w:color w:val="000000"/>
                <w:sz w:val="18"/>
                <w:szCs w:val="18"/>
              </w:rPr>
              <w:t>$7,229,662.94</w:t>
            </w:r>
          </w:p>
        </w:tc>
        <w:tc>
          <w:tcPr>
            <w:tcW w:w="1559" w:type="dxa"/>
            <w:tcBorders>
              <w:top w:val="nil"/>
              <w:left w:val="nil"/>
              <w:bottom w:val="single" w:sz="4" w:space="0" w:color="auto"/>
              <w:right w:val="single" w:sz="4" w:space="0" w:color="auto"/>
            </w:tcBorders>
            <w:shd w:val="clear" w:color="000000" w:fill="FFFFFF"/>
            <w:hideMark/>
          </w:tcPr>
          <w:p w:rsidR="009047DB" w:rsidRPr="00FC11DE" w:rsidRDefault="009047DB" w:rsidP="009047DB">
            <w:pPr>
              <w:spacing w:after="0"/>
              <w:jc w:val="right"/>
              <w:rPr>
                <w:rFonts w:ascii="Arial" w:hAnsi="Arial" w:cs="Arial"/>
                <w:color w:val="000000"/>
                <w:sz w:val="18"/>
                <w:szCs w:val="18"/>
              </w:rPr>
            </w:pPr>
            <w:r w:rsidRPr="00FC11DE">
              <w:rPr>
                <w:rFonts w:ascii="Arial" w:hAnsi="Arial" w:cs="Arial"/>
                <w:color w:val="000000"/>
                <w:sz w:val="18"/>
                <w:szCs w:val="18"/>
              </w:rPr>
              <w:t>$12,555,858.72</w:t>
            </w:r>
          </w:p>
        </w:tc>
      </w:tr>
      <w:tr w:rsidR="009047DB" w:rsidRPr="00B13A85" w:rsidTr="00910B01">
        <w:trPr>
          <w:trHeight w:val="184"/>
        </w:trPr>
        <w:tc>
          <w:tcPr>
            <w:tcW w:w="4536" w:type="dxa"/>
            <w:tcBorders>
              <w:top w:val="nil"/>
              <w:left w:val="single" w:sz="4" w:space="0" w:color="auto"/>
              <w:bottom w:val="single" w:sz="4" w:space="0" w:color="auto"/>
              <w:right w:val="single" w:sz="4" w:space="0" w:color="auto"/>
            </w:tcBorders>
            <w:shd w:val="clear" w:color="000000" w:fill="FFFFFF"/>
            <w:hideMark/>
          </w:tcPr>
          <w:p w:rsidR="009047DB" w:rsidRPr="00B13A85" w:rsidRDefault="009047DB" w:rsidP="009047DB">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PRESUPUESTO DE EGRESOS EJERCIDO</w:t>
            </w:r>
          </w:p>
        </w:tc>
        <w:tc>
          <w:tcPr>
            <w:tcW w:w="1560" w:type="dxa"/>
            <w:tcBorders>
              <w:top w:val="nil"/>
              <w:left w:val="nil"/>
              <w:bottom w:val="single" w:sz="4" w:space="0" w:color="auto"/>
              <w:right w:val="single" w:sz="4" w:space="0" w:color="auto"/>
            </w:tcBorders>
            <w:shd w:val="clear" w:color="000000" w:fill="FFFFFF"/>
          </w:tcPr>
          <w:p w:rsidR="009047DB" w:rsidRPr="009047DB" w:rsidRDefault="009047DB" w:rsidP="009047DB">
            <w:pPr>
              <w:spacing w:after="0"/>
              <w:jc w:val="right"/>
              <w:rPr>
                <w:rFonts w:ascii="Arial" w:hAnsi="Arial" w:cs="Arial"/>
                <w:color w:val="000000"/>
                <w:sz w:val="18"/>
                <w:szCs w:val="18"/>
              </w:rPr>
            </w:pPr>
            <w:r w:rsidRPr="009047DB">
              <w:rPr>
                <w:rFonts w:ascii="Arial" w:hAnsi="Arial" w:cs="Arial"/>
                <w:color w:val="000000"/>
                <w:sz w:val="18"/>
                <w:szCs w:val="18"/>
              </w:rPr>
              <w:t>$6,972,533.60</w:t>
            </w:r>
          </w:p>
        </w:tc>
        <w:tc>
          <w:tcPr>
            <w:tcW w:w="1559" w:type="dxa"/>
            <w:tcBorders>
              <w:top w:val="nil"/>
              <w:left w:val="nil"/>
              <w:bottom w:val="single" w:sz="4" w:space="0" w:color="auto"/>
              <w:right w:val="single" w:sz="4" w:space="0" w:color="auto"/>
            </w:tcBorders>
            <w:shd w:val="clear" w:color="000000" w:fill="FFFFFF"/>
            <w:hideMark/>
          </w:tcPr>
          <w:p w:rsidR="009047DB" w:rsidRPr="00FC11DE" w:rsidRDefault="009047DB" w:rsidP="009047DB">
            <w:pPr>
              <w:spacing w:after="0"/>
              <w:jc w:val="right"/>
              <w:rPr>
                <w:rFonts w:ascii="Arial" w:hAnsi="Arial" w:cs="Arial"/>
                <w:color w:val="000000"/>
                <w:sz w:val="18"/>
                <w:szCs w:val="18"/>
              </w:rPr>
            </w:pPr>
            <w:r w:rsidRPr="00FC11DE">
              <w:rPr>
                <w:rFonts w:ascii="Arial" w:hAnsi="Arial" w:cs="Arial"/>
                <w:color w:val="000000"/>
                <w:sz w:val="18"/>
                <w:szCs w:val="18"/>
              </w:rPr>
              <w:t>$11,961,453.53</w:t>
            </w:r>
          </w:p>
        </w:tc>
      </w:tr>
      <w:tr w:rsidR="009047DB" w:rsidRPr="00B13A85" w:rsidTr="00910B01">
        <w:trPr>
          <w:trHeight w:val="184"/>
        </w:trPr>
        <w:tc>
          <w:tcPr>
            <w:tcW w:w="4536" w:type="dxa"/>
            <w:tcBorders>
              <w:top w:val="nil"/>
              <w:left w:val="single" w:sz="4" w:space="0" w:color="auto"/>
              <w:bottom w:val="single" w:sz="4" w:space="0" w:color="auto"/>
              <w:right w:val="single" w:sz="4" w:space="0" w:color="auto"/>
            </w:tcBorders>
            <w:shd w:val="clear" w:color="000000" w:fill="FFFFFF"/>
            <w:hideMark/>
          </w:tcPr>
          <w:p w:rsidR="009047DB" w:rsidRPr="00B13A85" w:rsidRDefault="009047DB" w:rsidP="009047DB">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PRESUPUESTO DE EGRESOS PAGADO</w:t>
            </w:r>
          </w:p>
        </w:tc>
        <w:tc>
          <w:tcPr>
            <w:tcW w:w="1560" w:type="dxa"/>
            <w:tcBorders>
              <w:top w:val="nil"/>
              <w:left w:val="nil"/>
              <w:bottom w:val="single" w:sz="4" w:space="0" w:color="auto"/>
              <w:right w:val="single" w:sz="4" w:space="0" w:color="auto"/>
            </w:tcBorders>
            <w:shd w:val="clear" w:color="000000" w:fill="FFFFFF"/>
          </w:tcPr>
          <w:p w:rsidR="009047DB" w:rsidRPr="009047DB" w:rsidRDefault="009047DB" w:rsidP="009047DB">
            <w:pPr>
              <w:spacing w:after="0"/>
              <w:jc w:val="right"/>
              <w:rPr>
                <w:rFonts w:ascii="Arial" w:hAnsi="Arial" w:cs="Arial"/>
                <w:color w:val="000000"/>
                <w:sz w:val="18"/>
                <w:szCs w:val="18"/>
              </w:rPr>
            </w:pPr>
            <w:r w:rsidRPr="009047DB">
              <w:rPr>
                <w:rFonts w:ascii="Arial" w:hAnsi="Arial" w:cs="Arial"/>
                <w:color w:val="000000"/>
                <w:sz w:val="18"/>
                <w:szCs w:val="18"/>
              </w:rPr>
              <w:t>$6,972,533.60</w:t>
            </w:r>
          </w:p>
        </w:tc>
        <w:tc>
          <w:tcPr>
            <w:tcW w:w="1559" w:type="dxa"/>
            <w:tcBorders>
              <w:top w:val="nil"/>
              <w:left w:val="nil"/>
              <w:bottom w:val="single" w:sz="4" w:space="0" w:color="auto"/>
              <w:right w:val="single" w:sz="4" w:space="0" w:color="auto"/>
            </w:tcBorders>
            <w:shd w:val="clear" w:color="000000" w:fill="FFFFFF"/>
            <w:hideMark/>
          </w:tcPr>
          <w:p w:rsidR="009047DB" w:rsidRPr="00FC11DE" w:rsidRDefault="009047DB" w:rsidP="009047DB">
            <w:pPr>
              <w:spacing w:after="0"/>
              <w:jc w:val="right"/>
              <w:rPr>
                <w:rFonts w:ascii="Arial" w:hAnsi="Arial" w:cs="Arial"/>
                <w:color w:val="000000"/>
                <w:sz w:val="18"/>
                <w:szCs w:val="18"/>
              </w:rPr>
            </w:pPr>
            <w:r w:rsidRPr="00FC11DE">
              <w:rPr>
                <w:rFonts w:ascii="Arial" w:hAnsi="Arial" w:cs="Arial"/>
                <w:color w:val="000000"/>
                <w:sz w:val="18"/>
                <w:szCs w:val="18"/>
              </w:rPr>
              <w:t>$11,961,453.53</w:t>
            </w:r>
          </w:p>
        </w:tc>
      </w:tr>
    </w:tbl>
    <w:p w:rsidR="00AB36D2" w:rsidRPr="00BE3CDB" w:rsidRDefault="00AB36D2" w:rsidP="00AB36D2">
      <w:pPr>
        <w:pStyle w:val="Texto"/>
        <w:spacing w:after="0" w:line="240" w:lineRule="exact"/>
        <w:ind w:left="284" w:hanging="284"/>
        <w:jc w:val="center"/>
        <w:rPr>
          <w:rFonts w:cs="Arial"/>
          <w:szCs w:val="18"/>
        </w:rPr>
      </w:pPr>
    </w:p>
    <w:p w:rsidR="00C6498C" w:rsidRPr="00BE3CDB" w:rsidRDefault="00C6498C" w:rsidP="001040D1">
      <w:pPr>
        <w:pStyle w:val="Texto"/>
        <w:spacing w:after="0" w:line="240" w:lineRule="exact"/>
        <w:ind w:firstLine="0"/>
        <w:rPr>
          <w:rFonts w:cs="Arial"/>
          <w:szCs w:val="18"/>
        </w:rPr>
      </w:pPr>
    </w:p>
    <w:p w:rsidR="00AB36D2" w:rsidRPr="00BE3CDB" w:rsidRDefault="00AB36D2" w:rsidP="00AB36D2">
      <w:pPr>
        <w:pStyle w:val="Texto"/>
        <w:spacing w:after="0" w:line="240" w:lineRule="exact"/>
        <w:ind w:left="284" w:hanging="284"/>
        <w:jc w:val="center"/>
        <w:rPr>
          <w:rFonts w:cs="Arial"/>
          <w:szCs w:val="18"/>
        </w:rPr>
      </w:pPr>
    </w:p>
    <w:p w:rsidR="00AB36D2" w:rsidRPr="00916523" w:rsidRDefault="00AB36D2" w:rsidP="00916523">
      <w:pPr>
        <w:pStyle w:val="Texto"/>
        <w:spacing w:after="0" w:line="240" w:lineRule="exact"/>
        <w:ind w:left="284" w:hanging="284"/>
        <w:rPr>
          <w:rFonts w:cs="Arial"/>
          <w:b/>
          <w:szCs w:val="18"/>
        </w:rPr>
      </w:pPr>
      <w:r w:rsidRPr="00916523">
        <w:rPr>
          <w:rFonts w:cs="Arial"/>
          <w:b/>
          <w:szCs w:val="18"/>
        </w:rPr>
        <w:t>c) NOTAS DE GESTIÓN ADMINISTRATIVA</w:t>
      </w:r>
    </w:p>
    <w:p w:rsidR="00AB36D2" w:rsidRPr="00916523" w:rsidRDefault="00AB36D2" w:rsidP="00916523">
      <w:pPr>
        <w:pStyle w:val="Ttulo5"/>
        <w:ind w:left="284" w:hanging="284"/>
        <w:jc w:val="both"/>
        <w:rPr>
          <w:rFonts w:ascii="Arial" w:hAnsi="Arial" w:cs="Arial"/>
          <w:bCs w:val="0"/>
          <w:i w:val="0"/>
          <w:iCs w:val="0"/>
          <w:sz w:val="18"/>
          <w:szCs w:val="18"/>
          <w:lang w:val="es-ES" w:eastAsia="es-ES"/>
        </w:rPr>
      </w:pPr>
      <w:r w:rsidRPr="00916523">
        <w:rPr>
          <w:rFonts w:ascii="Arial" w:hAnsi="Arial" w:cs="Arial"/>
          <w:bCs w:val="0"/>
          <w:i w:val="0"/>
          <w:iCs w:val="0"/>
          <w:sz w:val="18"/>
          <w:szCs w:val="18"/>
          <w:lang w:val="es-ES" w:eastAsia="es-ES"/>
        </w:rPr>
        <w:t>Introducción</w:t>
      </w:r>
    </w:p>
    <w:p w:rsidR="00AB36D2" w:rsidRPr="00916523" w:rsidRDefault="00AB36D2" w:rsidP="00916523">
      <w:pPr>
        <w:pStyle w:val="Textoindependiente"/>
        <w:ind w:left="284" w:hanging="284"/>
        <w:rPr>
          <w:rFonts w:cs="Arial"/>
          <w:sz w:val="18"/>
          <w:szCs w:val="18"/>
        </w:rPr>
      </w:pPr>
      <w:r w:rsidRPr="00916523">
        <w:rPr>
          <w:rFonts w:cs="Arial"/>
          <w:sz w:val="18"/>
          <w:szCs w:val="18"/>
        </w:rPr>
        <w:t>Los Estados Financieros de El Colegio del Estado de Hidalgo proveen información  financiera a los principales usuarios de la misma, Dirección General</w:t>
      </w:r>
      <w:r w:rsidR="00916523">
        <w:rPr>
          <w:rFonts w:cs="Arial"/>
          <w:sz w:val="18"/>
          <w:szCs w:val="18"/>
        </w:rPr>
        <w:t xml:space="preserve">, </w:t>
      </w:r>
      <w:r w:rsidR="00C6498C" w:rsidRPr="00916523">
        <w:rPr>
          <w:rFonts w:cs="Arial"/>
          <w:sz w:val="18"/>
          <w:szCs w:val="18"/>
        </w:rPr>
        <w:t xml:space="preserve">Secretaria de </w:t>
      </w:r>
      <w:r w:rsidRPr="00916523">
        <w:rPr>
          <w:rFonts w:cs="Arial"/>
          <w:sz w:val="18"/>
          <w:szCs w:val="18"/>
        </w:rPr>
        <w:t>Contraloría de Gobierno del Estado, Auditoría Superior del Estado, y demás que les sea útil.</w:t>
      </w:r>
    </w:p>
    <w:p w:rsidR="00AB36D2" w:rsidRPr="00916523" w:rsidRDefault="00AB36D2" w:rsidP="00916523">
      <w:pPr>
        <w:pStyle w:val="Ttulo5"/>
        <w:ind w:left="284" w:hanging="284"/>
        <w:jc w:val="both"/>
        <w:rPr>
          <w:rFonts w:ascii="Arial" w:hAnsi="Arial" w:cs="Arial"/>
          <w:bCs w:val="0"/>
          <w:i w:val="0"/>
          <w:iCs w:val="0"/>
          <w:sz w:val="18"/>
          <w:szCs w:val="18"/>
          <w:lang w:val="es-ES" w:eastAsia="es-ES"/>
        </w:rPr>
      </w:pPr>
      <w:r w:rsidRPr="00916523">
        <w:rPr>
          <w:rFonts w:ascii="Arial" w:hAnsi="Arial" w:cs="Arial"/>
          <w:bCs w:val="0"/>
          <w:i w:val="0"/>
          <w:iCs w:val="0"/>
          <w:sz w:val="18"/>
          <w:szCs w:val="18"/>
          <w:lang w:val="es-ES" w:eastAsia="es-ES"/>
        </w:rPr>
        <w:t>Panorama económico y financiero</w:t>
      </w:r>
    </w:p>
    <w:p w:rsidR="005F6151" w:rsidRDefault="005F6151" w:rsidP="005F6151">
      <w:pPr>
        <w:jc w:val="both"/>
        <w:rPr>
          <w:rFonts w:ascii="Arial" w:eastAsia="Times New Roman" w:hAnsi="Arial" w:cs="Arial"/>
          <w:sz w:val="18"/>
          <w:szCs w:val="18"/>
          <w:lang w:val="es-ES" w:eastAsia="es-ES"/>
        </w:rPr>
      </w:pPr>
      <w:r w:rsidRPr="00916523">
        <w:rPr>
          <w:rFonts w:ascii="Arial" w:eastAsia="Times New Roman" w:hAnsi="Arial" w:cs="Arial"/>
          <w:sz w:val="18"/>
          <w:szCs w:val="18"/>
          <w:lang w:val="es-ES" w:eastAsia="es-ES"/>
        </w:rPr>
        <w:t>Para el ejercicio 202</w:t>
      </w:r>
      <w:r w:rsidR="00BE1C49">
        <w:rPr>
          <w:rFonts w:ascii="Arial" w:eastAsia="Times New Roman" w:hAnsi="Arial" w:cs="Arial"/>
          <w:sz w:val="18"/>
          <w:szCs w:val="18"/>
          <w:lang w:val="es-ES" w:eastAsia="es-ES"/>
        </w:rPr>
        <w:t>1</w:t>
      </w:r>
      <w:r w:rsidRPr="00916523">
        <w:rPr>
          <w:rFonts w:ascii="Arial" w:eastAsia="Times New Roman" w:hAnsi="Arial" w:cs="Arial"/>
          <w:sz w:val="18"/>
          <w:szCs w:val="18"/>
          <w:lang w:val="es-ES" w:eastAsia="es-ES"/>
        </w:rPr>
        <w:t xml:space="preserve"> El Colegio del Estado de Hidalgo (</w:t>
      </w:r>
      <w:proofErr w:type="spellStart"/>
      <w:r w:rsidRPr="00916523">
        <w:rPr>
          <w:rFonts w:ascii="Arial" w:eastAsia="Times New Roman" w:hAnsi="Arial" w:cs="Arial"/>
          <w:sz w:val="18"/>
          <w:szCs w:val="18"/>
          <w:lang w:val="es-ES" w:eastAsia="es-ES"/>
        </w:rPr>
        <w:t>ColHgo</w:t>
      </w:r>
      <w:proofErr w:type="spellEnd"/>
      <w:r w:rsidRPr="00916523">
        <w:rPr>
          <w:rFonts w:ascii="Arial" w:eastAsia="Times New Roman" w:hAnsi="Arial" w:cs="Arial"/>
          <w:sz w:val="18"/>
          <w:szCs w:val="18"/>
          <w:lang w:val="es-ES" w:eastAsia="es-ES"/>
        </w:rPr>
        <w:t xml:space="preserve">) cuenta con un techo presupuestal autorizado de   </w:t>
      </w:r>
      <w:r>
        <w:rPr>
          <w:rFonts w:ascii="Arial" w:eastAsia="Times New Roman" w:hAnsi="Arial" w:cs="Arial"/>
          <w:b/>
          <w:sz w:val="18"/>
          <w:szCs w:val="18"/>
          <w:lang w:val="es-ES" w:eastAsia="es-ES"/>
        </w:rPr>
        <w:t>$1</w:t>
      </w:r>
      <w:r w:rsidR="00BE1C49">
        <w:rPr>
          <w:rFonts w:ascii="Arial" w:eastAsia="Times New Roman" w:hAnsi="Arial" w:cs="Arial"/>
          <w:b/>
          <w:sz w:val="18"/>
          <w:szCs w:val="18"/>
          <w:lang w:val="es-ES" w:eastAsia="es-ES"/>
        </w:rPr>
        <w:t>4</w:t>
      </w:r>
      <w:r>
        <w:rPr>
          <w:rFonts w:ascii="Arial" w:eastAsia="Times New Roman" w:hAnsi="Arial" w:cs="Arial"/>
          <w:b/>
          <w:sz w:val="18"/>
          <w:szCs w:val="18"/>
          <w:lang w:val="es-ES" w:eastAsia="es-ES"/>
        </w:rPr>
        <w:t>´</w:t>
      </w:r>
      <w:r w:rsidR="00BE1C49">
        <w:rPr>
          <w:rFonts w:ascii="Arial" w:eastAsia="Times New Roman" w:hAnsi="Arial" w:cs="Arial"/>
          <w:b/>
          <w:sz w:val="18"/>
          <w:szCs w:val="18"/>
          <w:lang w:val="es-ES" w:eastAsia="es-ES"/>
        </w:rPr>
        <w:t>714,976</w:t>
      </w:r>
      <w:r w:rsidRPr="00916523">
        <w:rPr>
          <w:rFonts w:ascii="Arial" w:eastAsia="Times New Roman" w:hAnsi="Arial" w:cs="Arial"/>
          <w:b/>
          <w:sz w:val="18"/>
          <w:szCs w:val="18"/>
          <w:lang w:val="es-ES" w:eastAsia="es-ES"/>
        </w:rPr>
        <w:t>.00</w:t>
      </w:r>
      <w:r w:rsidRPr="00916523">
        <w:rPr>
          <w:rFonts w:ascii="Arial" w:eastAsia="Times New Roman" w:hAnsi="Arial" w:cs="Arial"/>
          <w:sz w:val="18"/>
          <w:szCs w:val="18"/>
          <w:lang w:val="es-ES" w:eastAsia="es-ES"/>
        </w:rPr>
        <w:t xml:space="preserve"> de subsidio estatal designado por parte de la Secretaría de Finanzas Públicas de Gobierno del Estado para los siguientes proyectos:</w:t>
      </w:r>
    </w:p>
    <w:p w:rsidR="00022B1B" w:rsidRPr="00916523" w:rsidRDefault="00022B1B" w:rsidP="00022B1B">
      <w:pPr>
        <w:jc w:val="both"/>
        <w:rPr>
          <w:rFonts w:ascii="Arial" w:eastAsia="Times New Roman" w:hAnsi="Arial" w:cs="Arial"/>
          <w:sz w:val="18"/>
          <w:szCs w:val="18"/>
          <w:lang w:val="es-ES" w:eastAsia="es-ES"/>
        </w:rPr>
      </w:pPr>
      <w:r w:rsidRPr="00916523">
        <w:rPr>
          <w:rFonts w:ascii="Arial" w:eastAsia="Times New Roman" w:hAnsi="Arial" w:cs="Arial"/>
          <w:sz w:val="18"/>
          <w:szCs w:val="18"/>
          <w:lang w:val="es-ES" w:eastAsia="es-ES"/>
        </w:rPr>
        <w:t xml:space="preserve">El Colegio del Estado de Hidalgo. </w:t>
      </w:r>
      <w:r>
        <w:rPr>
          <w:rFonts w:ascii="Arial" w:eastAsia="Times New Roman" w:hAnsi="Arial" w:cs="Arial"/>
          <w:b/>
          <w:i/>
          <w:sz w:val="18"/>
          <w:szCs w:val="18"/>
          <w:lang w:val="es-ES" w:eastAsia="es-ES"/>
        </w:rPr>
        <w:t xml:space="preserve">Programa de </w:t>
      </w:r>
      <w:r w:rsidRPr="00916523">
        <w:rPr>
          <w:rFonts w:ascii="Arial" w:eastAsia="Times New Roman" w:hAnsi="Arial" w:cs="Arial"/>
          <w:b/>
          <w:i/>
          <w:sz w:val="18"/>
          <w:szCs w:val="18"/>
          <w:lang w:val="es-ES" w:eastAsia="es-ES"/>
        </w:rPr>
        <w:t>Gestión Administrativa de las Instituciones de Educación Superior Ejecutado</w:t>
      </w:r>
      <w:r w:rsidRPr="00916523">
        <w:rPr>
          <w:rFonts w:ascii="Arial" w:eastAsia="Times New Roman" w:hAnsi="Arial" w:cs="Arial"/>
          <w:sz w:val="18"/>
          <w:szCs w:val="18"/>
          <w:lang w:val="es-ES" w:eastAsia="es-ES"/>
        </w:rPr>
        <w:t xml:space="preserve">; autorizado por un monto de </w:t>
      </w:r>
      <w:r>
        <w:rPr>
          <w:rFonts w:ascii="Arial" w:eastAsia="Times New Roman" w:hAnsi="Arial" w:cs="Arial"/>
          <w:b/>
          <w:sz w:val="18"/>
          <w:szCs w:val="18"/>
          <w:lang w:val="es-ES" w:eastAsia="es-ES"/>
        </w:rPr>
        <w:t>$9´152,896.00</w:t>
      </w:r>
      <w:r>
        <w:rPr>
          <w:rFonts w:ascii="Arial" w:eastAsia="Times New Roman" w:hAnsi="Arial" w:cs="Arial"/>
          <w:sz w:val="18"/>
          <w:szCs w:val="18"/>
          <w:lang w:val="es-ES" w:eastAsia="es-ES"/>
        </w:rPr>
        <w:t xml:space="preserve"> mediante</w:t>
      </w:r>
      <w:r w:rsidRPr="00916523">
        <w:rPr>
          <w:rFonts w:ascii="Arial" w:eastAsia="Times New Roman" w:hAnsi="Arial" w:cs="Arial"/>
          <w:sz w:val="18"/>
          <w:szCs w:val="18"/>
          <w:lang w:val="es-ES" w:eastAsia="es-ES"/>
        </w:rPr>
        <w:t xml:space="preserve"> Oficio </w:t>
      </w:r>
      <w:r>
        <w:rPr>
          <w:rFonts w:ascii="Arial" w:eastAsia="Times New Roman" w:hAnsi="Arial" w:cs="Arial"/>
          <w:sz w:val="18"/>
          <w:szCs w:val="18"/>
          <w:lang w:val="es-ES" w:eastAsia="es-ES"/>
        </w:rPr>
        <w:t xml:space="preserve">Informativo </w:t>
      </w:r>
      <w:r w:rsidRPr="00916523">
        <w:rPr>
          <w:rFonts w:ascii="Arial" w:eastAsia="Times New Roman" w:hAnsi="Arial" w:cs="Arial"/>
          <w:sz w:val="18"/>
          <w:szCs w:val="18"/>
          <w:lang w:val="es-ES" w:eastAsia="es-ES"/>
        </w:rPr>
        <w:t>No. SFP-CPF-00</w:t>
      </w:r>
      <w:r>
        <w:rPr>
          <w:rFonts w:ascii="Arial" w:eastAsia="Times New Roman" w:hAnsi="Arial" w:cs="Arial"/>
          <w:sz w:val="18"/>
          <w:szCs w:val="18"/>
          <w:lang w:val="es-ES" w:eastAsia="es-ES"/>
        </w:rPr>
        <w:t>76/2021</w:t>
      </w:r>
      <w:r w:rsidRPr="00916523">
        <w:rPr>
          <w:rFonts w:ascii="Arial" w:eastAsia="Times New Roman" w:hAnsi="Arial" w:cs="Arial"/>
          <w:sz w:val="18"/>
          <w:szCs w:val="18"/>
          <w:lang w:val="es-ES" w:eastAsia="es-ES"/>
        </w:rPr>
        <w:t xml:space="preserve"> de fecha 08 de enero de 202</w:t>
      </w:r>
      <w:r>
        <w:rPr>
          <w:rFonts w:ascii="Arial" w:eastAsia="Times New Roman" w:hAnsi="Arial" w:cs="Arial"/>
          <w:sz w:val="18"/>
          <w:szCs w:val="18"/>
          <w:lang w:val="es-ES" w:eastAsia="es-ES"/>
        </w:rPr>
        <w:t xml:space="preserve">1; del cual con corte a </w:t>
      </w:r>
      <w:r>
        <w:rPr>
          <w:rFonts w:ascii="Arial" w:eastAsia="Times New Roman" w:hAnsi="Arial" w:cs="Arial"/>
          <w:b/>
          <w:sz w:val="18"/>
          <w:szCs w:val="18"/>
          <w:lang w:val="es-ES" w:eastAsia="es-ES"/>
        </w:rPr>
        <w:t xml:space="preserve">marzo </w:t>
      </w:r>
      <w:r>
        <w:rPr>
          <w:rFonts w:ascii="Arial" w:eastAsia="Times New Roman" w:hAnsi="Arial" w:cs="Arial"/>
          <w:sz w:val="18"/>
          <w:szCs w:val="18"/>
          <w:lang w:val="es-ES" w:eastAsia="es-ES"/>
        </w:rPr>
        <w:t>del presente</w:t>
      </w:r>
      <w:r>
        <w:rPr>
          <w:rFonts w:ascii="Arial" w:eastAsia="Times New Roman" w:hAnsi="Arial" w:cs="Arial"/>
          <w:b/>
          <w:sz w:val="18"/>
          <w:szCs w:val="18"/>
          <w:lang w:val="es-ES" w:eastAsia="es-ES"/>
        </w:rPr>
        <w:t xml:space="preserve"> </w:t>
      </w:r>
      <w:r>
        <w:rPr>
          <w:rFonts w:ascii="Arial" w:eastAsia="Times New Roman" w:hAnsi="Arial" w:cs="Arial"/>
          <w:sz w:val="18"/>
          <w:szCs w:val="18"/>
          <w:lang w:val="es-ES" w:eastAsia="es-ES"/>
        </w:rPr>
        <w:t xml:space="preserve">por medio del Oficio de Autorización No. SFP-CPF-01-0148/2021 de fecha 08 de enero de 2021 </w:t>
      </w:r>
      <w:r w:rsidRPr="00916523">
        <w:rPr>
          <w:rFonts w:ascii="Arial" w:eastAsia="Times New Roman" w:hAnsi="Arial" w:cs="Arial"/>
          <w:sz w:val="18"/>
          <w:szCs w:val="18"/>
          <w:lang w:val="es-ES" w:eastAsia="es-ES"/>
        </w:rPr>
        <w:t xml:space="preserve"> </w:t>
      </w:r>
      <w:r w:rsidRPr="00916523">
        <w:rPr>
          <w:rFonts w:ascii="Arial" w:eastAsia="Times New Roman" w:hAnsi="Arial" w:cs="Arial"/>
          <w:b/>
          <w:sz w:val="18"/>
          <w:szCs w:val="18"/>
          <w:lang w:val="es-ES" w:eastAsia="es-ES"/>
        </w:rPr>
        <w:t>$</w:t>
      </w:r>
      <w:r>
        <w:rPr>
          <w:rFonts w:ascii="Arial" w:eastAsia="Times New Roman" w:hAnsi="Arial" w:cs="Arial"/>
          <w:b/>
          <w:sz w:val="18"/>
          <w:szCs w:val="18"/>
          <w:lang w:val="es-ES" w:eastAsia="es-ES"/>
        </w:rPr>
        <w:t>1´448,477.00</w:t>
      </w:r>
      <w:r w:rsidRPr="00916523">
        <w:rPr>
          <w:rFonts w:ascii="Arial" w:eastAsia="Times New Roman" w:hAnsi="Arial" w:cs="Arial"/>
          <w:sz w:val="18"/>
          <w:szCs w:val="18"/>
          <w:lang w:val="es-ES" w:eastAsia="es-ES"/>
        </w:rPr>
        <w:t xml:space="preserve"> corresponden al capítulo 1000, </w:t>
      </w:r>
      <w:r w:rsidRPr="00916523">
        <w:rPr>
          <w:rFonts w:ascii="Arial" w:eastAsia="Times New Roman" w:hAnsi="Arial" w:cs="Arial"/>
          <w:b/>
          <w:sz w:val="18"/>
          <w:szCs w:val="18"/>
          <w:lang w:val="es-ES" w:eastAsia="es-ES"/>
        </w:rPr>
        <w:t>$</w:t>
      </w:r>
      <w:r>
        <w:rPr>
          <w:rFonts w:ascii="Arial" w:eastAsia="Times New Roman" w:hAnsi="Arial" w:cs="Arial"/>
          <w:b/>
          <w:sz w:val="18"/>
          <w:szCs w:val="18"/>
          <w:lang w:val="es-ES" w:eastAsia="es-ES"/>
        </w:rPr>
        <w:t>42,000</w:t>
      </w:r>
      <w:r w:rsidRPr="00916523">
        <w:rPr>
          <w:rFonts w:ascii="Arial" w:eastAsia="Times New Roman" w:hAnsi="Arial" w:cs="Arial"/>
          <w:b/>
          <w:sz w:val="18"/>
          <w:szCs w:val="18"/>
          <w:lang w:val="es-ES" w:eastAsia="es-ES"/>
        </w:rPr>
        <w:t>.00</w:t>
      </w:r>
      <w:r w:rsidRPr="00916523">
        <w:rPr>
          <w:rFonts w:ascii="Arial" w:eastAsia="Times New Roman" w:hAnsi="Arial" w:cs="Arial"/>
          <w:sz w:val="18"/>
          <w:szCs w:val="18"/>
          <w:lang w:val="es-ES" w:eastAsia="es-ES"/>
        </w:rPr>
        <w:t xml:space="preserve">  al capítulo 2000 y </w:t>
      </w:r>
      <w:r>
        <w:rPr>
          <w:rFonts w:ascii="Arial" w:eastAsia="Times New Roman" w:hAnsi="Arial" w:cs="Arial"/>
          <w:b/>
          <w:sz w:val="18"/>
          <w:szCs w:val="18"/>
          <w:lang w:val="es-ES" w:eastAsia="es-ES"/>
        </w:rPr>
        <w:t>$569,330</w:t>
      </w:r>
      <w:r w:rsidRPr="00916523">
        <w:rPr>
          <w:rFonts w:ascii="Arial" w:eastAsia="Times New Roman" w:hAnsi="Arial" w:cs="Arial"/>
          <w:b/>
          <w:sz w:val="18"/>
          <w:szCs w:val="18"/>
          <w:lang w:val="es-ES" w:eastAsia="es-ES"/>
        </w:rPr>
        <w:t>.00</w:t>
      </w:r>
      <w:r w:rsidRPr="00916523">
        <w:rPr>
          <w:rFonts w:ascii="Arial" w:eastAsia="Times New Roman" w:hAnsi="Arial" w:cs="Arial"/>
          <w:sz w:val="18"/>
          <w:szCs w:val="18"/>
          <w:lang w:val="es-ES" w:eastAsia="es-ES"/>
        </w:rPr>
        <w:t xml:space="preserve"> al capítulo 3000</w:t>
      </w:r>
      <w:r>
        <w:rPr>
          <w:rFonts w:ascii="Arial" w:eastAsia="Times New Roman" w:hAnsi="Arial" w:cs="Arial"/>
          <w:sz w:val="18"/>
          <w:szCs w:val="18"/>
          <w:lang w:val="es-ES" w:eastAsia="es-ES"/>
        </w:rPr>
        <w:t>;</w:t>
      </w:r>
      <w:r w:rsidRPr="00EB61B9">
        <w:rPr>
          <w:rFonts w:ascii="Arial" w:eastAsia="Times New Roman" w:hAnsi="Arial" w:cs="Arial"/>
          <w:sz w:val="18"/>
          <w:szCs w:val="18"/>
          <w:lang w:val="es-ES" w:eastAsia="es-ES"/>
        </w:rPr>
        <w:t xml:space="preserve"> </w:t>
      </w:r>
      <w:r>
        <w:rPr>
          <w:rFonts w:ascii="Arial" w:eastAsia="Times New Roman" w:hAnsi="Arial" w:cs="Arial"/>
          <w:sz w:val="18"/>
          <w:szCs w:val="18"/>
          <w:lang w:val="es-ES" w:eastAsia="es-ES"/>
        </w:rPr>
        <w:t xml:space="preserve">; con corte a </w:t>
      </w:r>
      <w:r w:rsidRPr="00CD7FD5">
        <w:rPr>
          <w:rFonts w:ascii="Arial" w:eastAsia="Times New Roman" w:hAnsi="Arial" w:cs="Arial"/>
          <w:b/>
          <w:sz w:val="18"/>
          <w:szCs w:val="18"/>
          <w:lang w:val="es-ES" w:eastAsia="es-ES"/>
        </w:rPr>
        <w:t>junio</w:t>
      </w:r>
      <w:r>
        <w:rPr>
          <w:rFonts w:ascii="Arial" w:eastAsia="Times New Roman" w:hAnsi="Arial" w:cs="Arial"/>
          <w:sz w:val="18"/>
          <w:szCs w:val="18"/>
          <w:lang w:val="es-ES" w:eastAsia="es-ES"/>
        </w:rPr>
        <w:t xml:space="preserve"> con Oficio de Autorización No.SFP-CPF-01-1079/2021 de fecha 01 Abril 2021 </w:t>
      </w:r>
      <w:r w:rsidRPr="00916523">
        <w:rPr>
          <w:rFonts w:ascii="Arial" w:eastAsia="Times New Roman" w:hAnsi="Arial" w:cs="Arial"/>
          <w:b/>
          <w:sz w:val="18"/>
          <w:szCs w:val="18"/>
          <w:lang w:val="es-ES" w:eastAsia="es-ES"/>
        </w:rPr>
        <w:t>$</w:t>
      </w:r>
      <w:r>
        <w:rPr>
          <w:rFonts w:ascii="Arial" w:eastAsia="Times New Roman" w:hAnsi="Arial" w:cs="Arial"/>
          <w:b/>
          <w:sz w:val="18"/>
          <w:szCs w:val="18"/>
          <w:lang w:val="es-ES" w:eastAsia="es-ES"/>
        </w:rPr>
        <w:t>1´369,965.00</w:t>
      </w:r>
      <w:r w:rsidRPr="00916523">
        <w:rPr>
          <w:rFonts w:ascii="Arial" w:eastAsia="Times New Roman" w:hAnsi="Arial" w:cs="Arial"/>
          <w:sz w:val="18"/>
          <w:szCs w:val="18"/>
          <w:lang w:val="es-ES" w:eastAsia="es-ES"/>
        </w:rPr>
        <w:t xml:space="preserve"> corresponden al capítulo 1000, </w:t>
      </w:r>
      <w:r w:rsidRPr="00916523">
        <w:rPr>
          <w:rFonts w:ascii="Arial" w:eastAsia="Times New Roman" w:hAnsi="Arial" w:cs="Arial"/>
          <w:b/>
          <w:sz w:val="18"/>
          <w:szCs w:val="18"/>
          <w:lang w:val="es-ES" w:eastAsia="es-ES"/>
        </w:rPr>
        <w:t>$</w:t>
      </w:r>
      <w:r>
        <w:rPr>
          <w:rFonts w:ascii="Arial" w:eastAsia="Times New Roman" w:hAnsi="Arial" w:cs="Arial"/>
          <w:b/>
          <w:sz w:val="18"/>
          <w:szCs w:val="18"/>
          <w:lang w:val="es-ES" w:eastAsia="es-ES"/>
        </w:rPr>
        <w:t>10,000</w:t>
      </w:r>
      <w:r w:rsidRPr="00916523">
        <w:rPr>
          <w:rFonts w:ascii="Arial" w:eastAsia="Times New Roman" w:hAnsi="Arial" w:cs="Arial"/>
          <w:b/>
          <w:sz w:val="18"/>
          <w:szCs w:val="18"/>
          <w:lang w:val="es-ES" w:eastAsia="es-ES"/>
        </w:rPr>
        <w:t>.00</w:t>
      </w:r>
      <w:r w:rsidRPr="00916523">
        <w:rPr>
          <w:rFonts w:ascii="Arial" w:eastAsia="Times New Roman" w:hAnsi="Arial" w:cs="Arial"/>
          <w:sz w:val="18"/>
          <w:szCs w:val="18"/>
          <w:lang w:val="es-ES" w:eastAsia="es-ES"/>
        </w:rPr>
        <w:t xml:space="preserve">  al capítulo 2000 y </w:t>
      </w:r>
      <w:r>
        <w:rPr>
          <w:rFonts w:ascii="Arial" w:eastAsia="Times New Roman" w:hAnsi="Arial" w:cs="Arial"/>
          <w:b/>
          <w:sz w:val="18"/>
          <w:szCs w:val="18"/>
          <w:lang w:val="es-ES" w:eastAsia="es-ES"/>
        </w:rPr>
        <w:t>$501,323</w:t>
      </w:r>
      <w:r w:rsidRPr="00916523">
        <w:rPr>
          <w:rFonts w:ascii="Arial" w:eastAsia="Times New Roman" w:hAnsi="Arial" w:cs="Arial"/>
          <w:b/>
          <w:sz w:val="18"/>
          <w:szCs w:val="18"/>
          <w:lang w:val="es-ES" w:eastAsia="es-ES"/>
        </w:rPr>
        <w:t>.00</w:t>
      </w:r>
      <w:r w:rsidRPr="00916523">
        <w:rPr>
          <w:rFonts w:ascii="Arial" w:eastAsia="Times New Roman" w:hAnsi="Arial" w:cs="Arial"/>
          <w:sz w:val="18"/>
          <w:szCs w:val="18"/>
          <w:lang w:val="es-ES" w:eastAsia="es-ES"/>
        </w:rPr>
        <w:t xml:space="preserve"> al capítulo 3000</w:t>
      </w:r>
      <w:r>
        <w:rPr>
          <w:rFonts w:ascii="Arial" w:eastAsia="Times New Roman" w:hAnsi="Arial" w:cs="Arial"/>
          <w:sz w:val="18"/>
          <w:szCs w:val="18"/>
          <w:lang w:val="es-ES" w:eastAsia="es-ES"/>
        </w:rPr>
        <w:t xml:space="preserve">; con corte a </w:t>
      </w:r>
      <w:r w:rsidR="00C47B52">
        <w:rPr>
          <w:rFonts w:ascii="Arial" w:eastAsia="Times New Roman" w:hAnsi="Arial" w:cs="Arial"/>
          <w:b/>
          <w:sz w:val="18"/>
          <w:szCs w:val="18"/>
          <w:lang w:val="es-ES" w:eastAsia="es-ES"/>
        </w:rPr>
        <w:t xml:space="preserve">Septiembre </w:t>
      </w:r>
      <w:r>
        <w:rPr>
          <w:rFonts w:ascii="Arial" w:eastAsia="Times New Roman" w:hAnsi="Arial" w:cs="Arial"/>
          <w:sz w:val="18"/>
          <w:szCs w:val="18"/>
          <w:lang w:val="es-ES" w:eastAsia="es-ES"/>
        </w:rPr>
        <w:t xml:space="preserve">con Oficio de Autorización No.SFP-CPF-01-2842/2021 de fecha 01 julio 2021 </w:t>
      </w:r>
      <w:r w:rsidRPr="00916523">
        <w:rPr>
          <w:rFonts w:ascii="Arial" w:eastAsia="Times New Roman" w:hAnsi="Arial" w:cs="Arial"/>
          <w:b/>
          <w:sz w:val="18"/>
          <w:szCs w:val="18"/>
          <w:lang w:val="es-ES" w:eastAsia="es-ES"/>
        </w:rPr>
        <w:t>$</w:t>
      </w:r>
      <w:r w:rsidR="00C47B52">
        <w:rPr>
          <w:rFonts w:ascii="Arial" w:eastAsia="Times New Roman" w:hAnsi="Arial" w:cs="Arial"/>
          <w:b/>
          <w:sz w:val="18"/>
          <w:szCs w:val="18"/>
          <w:lang w:val="es-ES" w:eastAsia="es-ES"/>
        </w:rPr>
        <w:t>1,37</w:t>
      </w:r>
      <w:r w:rsidR="00C9028B">
        <w:rPr>
          <w:rFonts w:ascii="Arial" w:eastAsia="Times New Roman" w:hAnsi="Arial" w:cs="Arial"/>
          <w:b/>
          <w:sz w:val="18"/>
          <w:szCs w:val="18"/>
          <w:lang w:val="es-ES" w:eastAsia="es-ES"/>
        </w:rPr>
        <w:t>6,365.</w:t>
      </w:r>
      <w:r>
        <w:rPr>
          <w:rFonts w:ascii="Arial" w:eastAsia="Times New Roman" w:hAnsi="Arial" w:cs="Arial"/>
          <w:b/>
          <w:sz w:val="18"/>
          <w:szCs w:val="18"/>
          <w:lang w:val="es-ES" w:eastAsia="es-ES"/>
        </w:rPr>
        <w:t>00</w:t>
      </w:r>
      <w:r w:rsidRPr="00916523">
        <w:rPr>
          <w:rFonts w:ascii="Arial" w:eastAsia="Times New Roman" w:hAnsi="Arial" w:cs="Arial"/>
          <w:sz w:val="18"/>
          <w:szCs w:val="18"/>
          <w:lang w:val="es-ES" w:eastAsia="es-ES"/>
        </w:rPr>
        <w:t xml:space="preserve"> corresponden al capítulo 1000, </w:t>
      </w:r>
      <w:r w:rsidRPr="00916523">
        <w:rPr>
          <w:rFonts w:ascii="Arial" w:eastAsia="Times New Roman" w:hAnsi="Arial" w:cs="Arial"/>
          <w:b/>
          <w:sz w:val="18"/>
          <w:szCs w:val="18"/>
          <w:lang w:val="es-ES" w:eastAsia="es-ES"/>
        </w:rPr>
        <w:t>$</w:t>
      </w:r>
      <w:r w:rsidR="00C47B52">
        <w:rPr>
          <w:rFonts w:ascii="Arial" w:eastAsia="Times New Roman" w:hAnsi="Arial" w:cs="Arial"/>
          <w:b/>
          <w:sz w:val="18"/>
          <w:szCs w:val="18"/>
          <w:lang w:val="es-ES" w:eastAsia="es-ES"/>
        </w:rPr>
        <w:t>35</w:t>
      </w:r>
      <w:r>
        <w:rPr>
          <w:rFonts w:ascii="Arial" w:eastAsia="Times New Roman" w:hAnsi="Arial" w:cs="Arial"/>
          <w:b/>
          <w:sz w:val="18"/>
          <w:szCs w:val="18"/>
          <w:lang w:val="es-ES" w:eastAsia="es-ES"/>
        </w:rPr>
        <w:t>,000</w:t>
      </w:r>
      <w:r w:rsidRPr="00916523">
        <w:rPr>
          <w:rFonts w:ascii="Arial" w:eastAsia="Times New Roman" w:hAnsi="Arial" w:cs="Arial"/>
          <w:b/>
          <w:sz w:val="18"/>
          <w:szCs w:val="18"/>
          <w:lang w:val="es-ES" w:eastAsia="es-ES"/>
        </w:rPr>
        <w:t>.00</w:t>
      </w:r>
      <w:r w:rsidRPr="00916523">
        <w:rPr>
          <w:rFonts w:ascii="Arial" w:eastAsia="Times New Roman" w:hAnsi="Arial" w:cs="Arial"/>
          <w:sz w:val="18"/>
          <w:szCs w:val="18"/>
          <w:lang w:val="es-ES" w:eastAsia="es-ES"/>
        </w:rPr>
        <w:t xml:space="preserve">  al capítulo 2000 y </w:t>
      </w:r>
      <w:r>
        <w:rPr>
          <w:rFonts w:ascii="Arial" w:eastAsia="Times New Roman" w:hAnsi="Arial" w:cs="Arial"/>
          <w:b/>
          <w:sz w:val="18"/>
          <w:szCs w:val="18"/>
          <w:lang w:val="es-ES" w:eastAsia="es-ES"/>
        </w:rPr>
        <w:t>$</w:t>
      </w:r>
      <w:r w:rsidR="00C47B52">
        <w:rPr>
          <w:rFonts w:ascii="Arial" w:eastAsia="Times New Roman" w:hAnsi="Arial" w:cs="Arial"/>
          <w:b/>
          <w:sz w:val="18"/>
          <w:szCs w:val="18"/>
          <w:lang w:val="es-ES" w:eastAsia="es-ES"/>
        </w:rPr>
        <w:t>569,677</w:t>
      </w:r>
      <w:r w:rsidRPr="00916523">
        <w:rPr>
          <w:rFonts w:ascii="Arial" w:eastAsia="Times New Roman" w:hAnsi="Arial" w:cs="Arial"/>
          <w:b/>
          <w:sz w:val="18"/>
          <w:szCs w:val="18"/>
          <w:lang w:val="es-ES" w:eastAsia="es-ES"/>
        </w:rPr>
        <w:t>.00</w:t>
      </w:r>
      <w:r w:rsidRPr="00916523">
        <w:rPr>
          <w:rFonts w:ascii="Arial" w:eastAsia="Times New Roman" w:hAnsi="Arial" w:cs="Arial"/>
          <w:sz w:val="18"/>
          <w:szCs w:val="18"/>
          <w:lang w:val="es-ES" w:eastAsia="es-ES"/>
        </w:rPr>
        <w:t xml:space="preserve"> al capítulo 3000</w:t>
      </w:r>
      <w:r>
        <w:rPr>
          <w:rFonts w:ascii="Arial" w:eastAsia="Times New Roman" w:hAnsi="Arial" w:cs="Arial"/>
          <w:sz w:val="18"/>
          <w:szCs w:val="18"/>
          <w:lang w:val="es-ES" w:eastAsia="es-ES"/>
        </w:rPr>
        <w:t>;</w:t>
      </w:r>
    </w:p>
    <w:p w:rsidR="00022B1B" w:rsidRPr="00916523" w:rsidRDefault="00022B1B" w:rsidP="00022B1B">
      <w:pPr>
        <w:jc w:val="both"/>
        <w:rPr>
          <w:rFonts w:ascii="Arial" w:eastAsia="Times New Roman" w:hAnsi="Arial" w:cs="Arial"/>
          <w:sz w:val="18"/>
          <w:szCs w:val="18"/>
          <w:lang w:val="es-ES" w:eastAsia="es-ES"/>
        </w:rPr>
      </w:pPr>
    </w:p>
    <w:p w:rsidR="00022B1B" w:rsidRPr="00916523" w:rsidRDefault="00022B1B" w:rsidP="00022B1B">
      <w:pPr>
        <w:jc w:val="both"/>
        <w:rPr>
          <w:rFonts w:ascii="Arial" w:eastAsia="Times New Roman" w:hAnsi="Arial" w:cs="Arial"/>
          <w:sz w:val="18"/>
          <w:szCs w:val="18"/>
          <w:lang w:val="es-ES" w:eastAsia="es-ES"/>
        </w:rPr>
      </w:pPr>
      <w:r w:rsidRPr="00916523">
        <w:rPr>
          <w:rFonts w:ascii="Arial" w:eastAsia="Times New Roman" w:hAnsi="Arial" w:cs="Arial"/>
          <w:sz w:val="18"/>
          <w:szCs w:val="18"/>
          <w:lang w:val="es-ES" w:eastAsia="es-ES"/>
        </w:rPr>
        <w:t xml:space="preserve">El Colegio del Estado de Hidalgo. </w:t>
      </w:r>
      <w:r w:rsidRPr="00916523">
        <w:rPr>
          <w:rFonts w:ascii="Arial" w:eastAsia="Times New Roman" w:hAnsi="Arial" w:cs="Arial"/>
          <w:b/>
          <w:i/>
          <w:sz w:val="18"/>
          <w:szCs w:val="18"/>
          <w:lang w:val="es-ES" w:eastAsia="es-ES"/>
        </w:rPr>
        <w:t>Procesos de Planeación Estratégica y Evaluación Implementados</w:t>
      </w:r>
      <w:r w:rsidRPr="00916523">
        <w:rPr>
          <w:rFonts w:ascii="Arial" w:eastAsia="Times New Roman" w:hAnsi="Arial" w:cs="Arial"/>
          <w:sz w:val="18"/>
          <w:szCs w:val="18"/>
          <w:lang w:val="es-ES" w:eastAsia="es-ES"/>
        </w:rPr>
        <w:t xml:space="preserve">; autorizados por un monto de </w:t>
      </w:r>
      <w:r w:rsidRPr="00916523">
        <w:rPr>
          <w:rFonts w:ascii="Arial" w:eastAsia="Times New Roman" w:hAnsi="Arial" w:cs="Arial"/>
          <w:b/>
          <w:sz w:val="18"/>
          <w:szCs w:val="18"/>
          <w:lang w:val="es-ES" w:eastAsia="es-ES"/>
        </w:rPr>
        <w:t xml:space="preserve">$231.400,00 </w:t>
      </w:r>
      <w:r>
        <w:rPr>
          <w:rFonts w:ascii="Arial" w:eastAsia="Times New Roman" w:hAnsi="Arial" w:cs="Arial"/>
          <w:b/>
          <w:sz w:val="18"/>
          <w:szCs w:val="18"/>
          <w:lang w:val="es-ES" w:eastAsia="es-ES"/>
        </w:rPr>
        <w:t>00</w:t>
      </w:r>
      <w:r>
        <w:rPr>
          <w:rFonts w:ascii="Arial" w:eastAsia="Times New Roman" w:hAnsi="Arial" w:cs="Arial"/>
          <w:sz w:val="18"/>
          <w:szCs w:val="18"/>
          <w:lang w:val="es-ES" w:eastAsia="es-ES"/>
        </w:rPr>
        <w:t xml:space="preserve"> mediante</w:t>
      </w:r>
      <w:r w:rsidRPr="00916523">
        <w:rPr>
          <w:rFonts w:ascii="Arial" w:eastAsia="Times New Roman" w:hAnsi="Arial" w:cs="Arial"/>
          <w:sz w:val="18"/>
          <w:szCs w:val="18"/>
          <w:lang w:val="es-ES" w:eastAsia="es-ES"/>
        </w:rPr>
        <w:t xml:space="preserve"> Oficio </w:t>
      </w:r>
      <w:r>
        <w:rPr>
          <w:rFonts w:ascii="Arial" w:eastAsia="Times New Roman" w:hAnsi="Arial" w:cs="Arial"/>
          <w:sz w:val="18"/>
          <w:szCs w:val="18"/>
          <w:lang w:val="es-ES" w:eastAsia="es-ES"/>
        </w:rPr>
        <w:t xml:space="preserve">Informativo </w:t>
      </w:r>
      <w:r w:rsidRPr="00916523">
        <w:rPr>
          <w:rFonts w:ascii="Arial" w:eastAsia="Times New Roman" w:hAnsi="Arial" w:cs="Arial"/>
          <w:sz w:val="18"/>
          <w:szCs w:val="18"/>
          <w:lang w:val="es-ES" w:eastAsia="es-ES"/>
        </w:rPr>
        <w:t>No. SFP-CPF-00</w:t>
      </w:r>
      <w:r>
        <w:rPr>
          <w:rFonts w:ascii="Arial" w:eastAsia="Times New Roman" w:hAnsi="Arial" w:cs="Arial"/>
          <w:sz w:val="18"/>
          <w:szCs w:val="18"/>
          <w:lang w:val="es-ES" w:eastAsia="es-ES"/>
        </w:rPr>
        <w:t>76/2021</w:t>
      </w:r>
      <w:r w:rsidRPr="00916523">
        <w:rPr>
          <w:rFonts w:ascii="Arial" w:eastAsia="Times New Roman" w:hAnsi="Arial" w:cs="Arial"/>
          <w:sz w:val="18"/>
          <w:szCs w:val="18"/>
          <w:lang w:val="es-ES" w:eastAsia="es-ES"/>
        </w:rPr>
        <w:t xml:space="preserve"> de fecha 08 de enero de 202</w:t>
      </w:r>
      <w:r>
        <w:rPr>
          <w:rFonts w:ascii="Arial" w:eastAsia="Times New Roman" w:hAnsi="Arial" w:cs="Arial"/>
          <w:sz w:val="18"/>
          <w:szCs w:val="18"/>
          <w:lang w:val="es-ES" w:eastAsia="es-ES"/>
        </w:rPr>
        <w:t>1</w:t>
      </w:r>
      <w:r w:rsidRPr="00916523">
        <w:rPr>
          <w:rFonts w:ascii="Arial" w:eastAsia="Times New Roman" w:hAnsi="Arial" w:cs="Arial"/>
          <w:sz w:val="18"/>
          <w:szCs w:val="18"/>
          <w:lang w:val="es-ES" w:eastAsia="es-ES"/>
        </w:rPr>
        <w:t xml:space="preserve">; </w:t>
      </w:r>
      <w:r>
        <w:rPr>
          <w:rFonts w:ascii="Arial" w:eastAsia="Times New Roman" w:hAnsi="Arial" w:cs="Arial"/>
          <w:sz w:val="18"/>
          <w:szCs w:val="18"/>
          <w:lang w:val="es-ES" w:eastAsia="es-ES"/>
        </w:rPr>
        <w:t xml:space="preserve">del cual con corte a </w:t>
      </w:r>
      <w:r>
        <w:rPr>
          <w:rFonts w:ascii="Arial" w:eastAsia="Times New Roman" w:hAnsi="Arial" w:cs="Arial"/>
          <w:b/>
          <w:sz w:val="18"/>
          <w:szCs w:val="18"/>
          <w:lang w:val="es-ES" w:eastAsia="es-ES"/>
        </w:rPr>
        <w:t xml:space="preserve">marzo </w:t>
      </w:r>
      <w:r w:rsidRPr="00916523">
        <w:rPr>
          <w:rFonts w:ascii="Arial" w:eastAsia="Times New Roman" w:hAnsi="Arial" w:cs="Arial"/>
          <w:sz w:val="18"/>
          <w:szCs w:val="18"/>
          <w:lang w:val="es-ES" w:eastAsia="es-ES"/>
        </w:rPr>
        <w:t>del presente</w:t>
      </w:r>
      <w:r>
        <w:rPr>
          <w:rFonts w:ascii="Arial" w:eastAsia="Times New Roman" w:hAnsi="Arial" w:cs="Arial"/>
          <w:sz w:val="18"/>
          <w:szCs w:val="18"/>
          <w:lang w:val="es-ES" w:eastAsia="es-ES"/>
        </w:rPr>
        <w:t xml:space="preserve"> por medio del Oficio de Autorización No. SFP-CPF-01-0148/2021 de fecha 08 de enero de 2021 </w:t>
      </w:r>
      <w:r w:rsidRPr="00916523">
        <w:rPr>
          <w:rFonts w:ascii="Arial" w:eastAsia="Times New Roman" w:hAnsi="Arial" w:cs="Arial"/>
          <w:sz w:val="18"/>
          <w:szCs w:val="18"/>
          <w:lang w:val="es-ES" w:eastAsia="es-ES"/>
        </w:rPr>
        <w:t xml:space="preserve">corresponden </w:t>
      </w:r>
      <w:r w:rsidRPr="000C576C">
        <w:rPr>
          <w:rFonts w:ascii="Arial" w:eastAsia="Times New Roman" w:hAnsi="Arial" w:cs="Arial"/>
          <w:b/>
          <w:sz w:val="18"/>
          <w:szCs w:val="18"/>
          <w:lang w:val="es-ES" w:eastAsia="es-ES"/>
        </w:rPr>
        <w:t>$</w:t>
      </w:r>
      <w:r>
        <w:rPr>
          <w:rFonts w:ascii="Arial" w:eastAsia="Times New Roman" w:hAnsi="Arial" w:cs="Arial"/>
          <w:b/>
          <w:sz w:val="18"/>
          <w:szCs w:val="18"/>
          <w:lang w:val="es-ES" w:eastAsia="es-ES"/>
        </w:rPr>
        <w:t>56</w:t>
      </w:r>
      <w:r w:rsidRPr="000C576C">
        <w:rPr>
          <w:rFonts w:ascii="Arial" w:eastAsia="Times New Roman" w:hAnsi="Arial" w:cs="Arial"/>
          <w:b/>
          <w:sz w:val="18"/>
          <w:szCs w:val="18"/>
          <w:lang w:val="es-ES" w:eastAsia="es-ES"/>
        </w:rPr>
        <w:t>,</w:t>
      </w:r>
      <w:r>
        <w:rPr>
          <w:rFonts w:ascii="Arial" w:eastAsia="Times New Roman" w:hAnsi="Arial" w:cs="Arial"/>
          <w:b/>
          <w:sz w:val="18"/>
          <w:szCs w:val="18"/>
          <w:lang w:val="es-ES" w:eastAsia="es-ES"/>
        </w:rPr>
        <w:t>120</w:t>
      </w:r>
      <w:r w:rsidRPr="000C576C">
        <w:rPr>
          <w:rFonts w:ascii="Arial" w:eastAsia="Times New Roman" w:hAnsi="Arial" w:cs="Arial"/>
          <w:b/>
          <w:sz w:val="18"/>
          <w:szCs w:val="18"/>
          <w:lang w:val="es-ES" w:eastAsia="es-ES"/>
        </w:rPr>
        <w:t>.00</w:t>
      </w:r>
      <w:r>
        <w:rPr>
          <w:rFonts w:ascii="Arial" w:eastAsia="Times New Roman" w:hAnsi="Arial" w:cs="Arial"/>
          <w:sz w:val="18"/>
          <w:szCs w:val="18"/>
          <w:lang w:val="es-ES" w:eastAsia="es-ES"/>
        </w:rPr>
        <w:t xml:space="preserve"> al capítulo 2000;</w:t>
      </w:r>
      <w:r w:rsidRPr="00EB61B9">
        <w:rPr>
          <w:rFonts w:ascii="Arial" w:eastAsia="Times New Roman" w:hAnsi="Arial" w:cs="Arial"/>
          <w:sz w:val="18"/>
          <w:szCs w:val="18"/>
          <w:lang w:val="es-ES" w:eastAsia="es-ES"/>
        </w:rPr>
        <w:t xml:space="preserve"> </w:t>
      </w:r>
      <w:r>
        <w:rPr>
          <w:rFonts w:ascii="Arial" w:eastAsia="Times New Roman" w:hAnsi="Arial" w:cs="Arial"/>
          <w:sz w:val="18"/>
          <w:szCs w:val="18"/>
          <w:lang w:val="es-ES" w:eastAsia="es-ES"/>
        </w:rPr>
        <w:t xml:space="preserve"> con corte a </w:t>
      </w:r>
      <w:r w:rsidRPr="00CD7FD5">
        <w:rPr>
          <w:rFonts w:ascii="Arial" w:eastAsia="Times New Roman" w:hAnsi="Arial" w:cs="Arial"/>
          <w:b/>
          <w:sz w:val="18"/>
          <w:szCs w:val="18"/>
          <w:lang w:val="es-ES" w:eastAsia="es-ES"/>
        </w:rPr>
        <w:t>junio</w:t>
      </w:r>
      <w:r>
        <w:rPr>
          <w:rFonts w:ascii="Arial" w:eastAsia="Times New Roman" w:hAnsi="Arial" w:cs="Arial"/>
          <w:sz w:val="18"/>
          <w:szCs w:val="18"/>
          <w:lang w:val="es-ES" w:eastAsia="es-ES"/>
        </w:rPr>
        <w:t xml:space="preserve"> con Oficio de Autorización No.SFP-CPF-01-1079/2021 de fecha 01 Abril 2021 </w:t>
      </w:r>
      <w:r w:rsidRPr="00916523">
        <w:rPr>
          <w:rFonts w:ascii="Arial" w:eastAsia="Times New Roman" w:hAnsi="Arial" w:cs="Arial"/>
          <w:sz w:val="18"/>
          <w:szCs w:val="18"/>
          <w:lang w:val="es-ES" w:eastAsia="es-ES"/>
        </w:rPr>
        <w:t xml:space="preserve">corresponden </w:t>
      </w:r>
      <w:r w:rsidRPr="000C576C">
        <w:rPr>
          <w:rFonts w:ascii="Arial" w:eastAsia="Times New Roman" w:hAnsi="Arial" w:cs="Arial"/>
          <w:b/>
          <w:sz w:val="18"/>
          <w:szCs w:val="18"/>
          <w:lang w:val="es-ES" w:eastAsia="es-ES"/>
        </w:rPr>
        <w:t>$</w:t>
      </w:r>
      <w:r>
        <w:rPr>
          <w:rFonts w:ascii="Arial" w:eastAsia="Times New Roman" w:hAnsi="Arial" w:cs="Arial"/>
          <w:b/>
          <w:sz w:val="18"/>
          <w:szCs w:val="18"/>
          <w:lang w:val="es-ES" w:eastAsia="es-ES"/>
        </w:rPr>
        <w:t>67,000</w:t>
      </w:r>
      <w:r w:rsidRPr="000C576C">
        <w:rPr>
          <w:rFonts w:ascii="Arial" w:eastAsia="Times New Roman" w:hAnsi="Arial" w:cs="Arial"/>
          <w:b/>
          <w:sz w:val="18"/>
          <w:szCs w:val="18"/>
          <w:lang w:val="es-ES" w:eastAsia="es-ES"/>
        </w:rPr>
        <w:t>.00</w:t>
      </w:r>
      <w:r>
        <w:rPr>
          <w:rFonts w:ascii="Arial" w:eastAsia="Times New Roman" w:hAnsi="Arial" w:cs="Arial"/>
          <w:sz w:val="18"/>
          <w:szCs w:val="18"/>
          <w:lang w:val="es-ES" w:eastAsia="es-ES"/>
        </w:rPr>
        <w:t xml:space="preserve"> al capítulo 2000;;</w:t>
      </w:r>
      <w:r w:rsidRPr="00BA5310">
        <w:rPr>
          <w:rFonts w:ascii="Arial" w:eastAsia="Times New Roman" w:hAnsi="Arial" w:cs="Arial"/>
          <w:sz w:val="18"/>
          <w:szCs w:val="18"/>
          <w:lang w:val="es-ES" w:eastAsia="es-ES"/>
        </w:rPr>
        <w:t xml:space="preserve"> </w:t>
      </w:r>
      <w:r>
        <w:rPr>
          <w:rFonts w:ascii="Arial" w:eastAsia="Times New Roman" w:hAnsi="Arial" w:cs="Arial"/>
          <w:sz w:val="18"/>
          <w:szCs w:val="18"/>
          <w:lang w:val="es-ES" w:eastAsia="es-ES"/>
        </w:rPr>
        <w:t xml:space="preserve">con corte a </w:t>
      </w:r>
      <w:r w:rsidR="00C47B52">
        <w:rPr>
          <w:rFonts w:ascii="Arial" w:eastAsia="Times New Roman" w:hAnsi="Arial" w:cs="Arial"/>
          <w:b/>
          <w:sz w:val="18"/>
          <w:szCs w:val="18"/>
          <w:lang w:val="es-ES" w:eastAsia="es-ES"/>
        </w:rPr>
        <w:t>Septiembre</w:t>
      </w:r>
      <w:r>
        <w:rPr>
          <w:rFonts w:ascii="Arial" w:eastAsia="Times New Roman" w:hAnsi="Arial" w:cs="Arial"/>
          <w:b/>
          <w:sz w:val="18"/>
          <w:szCs w:val="18"/>
          <w:lang w:val="es-ES" w:eastAsia="es-ES"/>
        </w:rPr>
        <w:t xml:space="preserve"> </w:t>
      </w:r>
      <w:r>
        <w:rPr>
          <w:rFonts w:ascii="Arial" w:eastAsia="Times New Roman" w:hAnsi="Arial" w:cs="Arial"/>
          <w:sz w:val="18"/>
          <w:szCs w:val="18"/>
          <w:lang w:val="es-ES" w:eastAsia="es-ES"/>
        </w:rPr>
        <w:t xml:space="preserve">con Oficio de Autorización No.SFP-CPF-01-2842/2021 de fecha 01 julio 2021 </w:t>
      </w:r>
      <w:r w:rsidRPr="00916523">
        <w:rPr>
          <w:rFonts w:ascii="Arial" w:eastAsia="Times New Roman" w:hAnsi="Arial" w:cs="Arial"/>
          <w:sz w:val="18"/>
          <w:szCs w:val="18"/>
          <w:lang w:val="es-ES" w:eastAsia="es-ES"/>
        </w:rPr>
        <w:t xml:space="preserve">corresponden </w:t>
      </w:r>
      <w:r w:rsidRPr="000C576C">
        <w:rPr>
          <w:rFonts w:ascii="Arial" w:eastAsia="Times New Roman" w:hAnsi="Arial" w:cs="Arial"/>
          <w:b/>
          <w:sz w:val="18"/>
          <w:szCs w:val="18"/>
          <w:lang w:val="es-ES" w:eastAsia="es-ES"/>
        </w:rPr>
        <w:t>$</w:t>
      </w:r>
      <w:r w:rsidR="0080790C">
        <w:rPr>
          <w:rFonts w:ascii="Arial" w:eastAsia="Times New Roman" w:hAnsi="Arial" w:cs="Arial"/>
          <w:b/>
          <w:sz w:val="18"/>
          <w:szCs w:val="18"/>
          <w:lang w:val="es-ES" w:eastAsia="es-ES"/>
        </w:rPr>
        <w:t>15</w:t>
      </w:r>
      <w:r w:rsidR="006520D4">
        <w:rPr>
          <w:rFonts w:ascii="Arial" w:eastAsia="Times New Roman" w:hAnsi="Arial" w:cs="Arial"/>
          <w:b/>
          <w:sz w:val="18"/>
          <w:szCs w:val="18"/>
          <w:lang w:val="es-ES" w:eastAsia="es-ES"/>
        </w:rPr>
        <w:t>,00</w:t>
      </w:r>
      <w:r>
        <w:rPr>
          <w:rFonts w:ascii="Arial" w:eastAsia="Times New Roman" w:hAnsi="Arial" w:cs="Arial"/>
          <w:b/>
          <w:sz w:val="18"/>
          <w:szCs w:val="18"/>
          <w:lang w:val="es-ES" w:eastAsia="es-ES"/>
        </w:rPr>
        <w:t>0</w:t>
      </w:r>
      <w:r w:rsidRPr="000C576C">
        <w:rPr>
          <w:rFonts w:ascii="Arial" w:eastAsia="Times New Roman" w:hAnsi="Arial" w:cs="Arial"/>
          <w:b/>
          <w:sz w:val="18"/>
          <w:szCs w:val="18"/>
          <w:lang w:val="es-ES" w:eastAsia="es-ES"/>
        </w:rPr>
        <w:t>.00</w:t>
      </w:r>
      <w:r>
        <w:rPr>
          <w:rFonts w:ascii="Arial" w:eastAsia="Times New Roman" w:hAnsi="Arial" w:cs="Arial"/>
          <w:sz w:val="18"/>
          <w:szCs w:val="18"/>
          <w:lang w:val="es-ES" w:eastAsia="es-ES"/>
        </w:rPr>
        <w:t xml:space="preserve"> al capítulo 2000</w:t>
      </w:r>
      <w:r w:rsidR="0080790C">
        <w:rPr>
          <w:rFonts w:ascii="Arial" w:eastAsia="Times New Roman" w:hAnsi="Arial" w:cs="Arial"/>
          <w:sz w:val="18"/>
          <w:szCs w:val="18"/>
          <w:lang w:val="es-ES" w:eastAsia="es-ES"/>
        </w:rPr>
        <w:t xml:space="preserve"> y </w:t>
      </w:r>
      <w:r w:rsidR="0080790C" w:rsidRPr="0080790C">
        <w:rPr>
          <w:rFonts w:ascii="Arial" w:eastAsia="Times New Roman" w:hAnsi="Arial" w:cs="Arial"/>
          <w:b/>
          <w:sz w:val="18"/>
          <w:szCs w:val="18"/>
          <w:lang w:val="es-ES" w:eastAsia="es-ES"/>
        </w:rPr>
        <w:t>25,000</w:t>
      </w:r>
      <w:r w:rsidR="0080790C" w:rsidRPr="00916523">
        <w:rPr>
          <w:rFonts w:ascii="Arial" w:eastAsia="Times New Roman" w:hAnsi="Arial" w:cs="Arial"/>
          <w:b/>
          <w:sz w:val="18"/>
          <w:szCs w:val="18"/>
          <w:lang w:val="es-ES" w:eastAsia="es-ES"/>
        </w:rPr>
        <w:t>.00</w:t>
      </w:r>
      <w:r w:rsidR="0080790C" w:rsidRPr="00916523">
        <w:rPr>
          <w:rFonts w:ascii="Arial" w:eastAsia="Times New Roman" w:hAnsi="Arial" w:cs="Arial"/>
          <w:sz w:val="18"/>
          <w:szCs w:val="18"/>
          <w:lang w:val="es-ES" w:eastAsia="es-ES"/>
        </w:rPr>
        <w:t xml:space="preserve"> al capítulo 3000</w:t>
      </w:r>
      <w:r w:rsidR="0080790C">
        <w:rPr>
          <w:rFonts w:ascii="Arial" w:eastAsia="Times New Roman" w:hAnsi="Arial" w:cs="Arial"/>
          <w:sz w:val="18"/>
          <w:szCs w:val="18"/>
          <w:lang w:val="es-ES" w:eastAsia="es-ES"/>
        </w:rPr>
        <w:t>;</w:t>
      </w:r>
    </w:p>
    <w:p w:rsidR="00022B1B" w:rsidRPr="00916523" w:rsidRDefault="00022B1B" w:rsidP="00022B1B">
      <w:pPr>
        <w:jc w:val="both"/>
        <w:rPr>
          <w:rFonts w:ascii="Arial" w:eastAsia="Times New Roman" w:hAnsi="Arial" w:cs="Arial"/>
          <w:sz w:val="18"/>
          <w:szCs w:val="18"/>
          <w:lang w:val="es-ES" w:eastAsia="es-ES"/>
        </w:rPr>
      </w:pPr>
    </w:p>
    <w:p w:rsidR="00022B1B" w:rsidRPr="00916523" w:rsidRDefault="00022B1B" w:rsidP="00022B1B">
      <w:pPr>
        <w:jc w:val="both"/>
        <w:rPr>
          <w:rFonts w:ascii="Arial" w:eastAsia="Times New Roman" w:hAnsi="Arial" w:cs="Arial"/>
          <w:sz w:val="18"/>
          <w:szCs w:val="18"/>
          <w:lang w:val="es-ES" w:eastAsia="es-ES"/>
        </w:rPr>
      </w:pPr>
      <w:r w:rsidRPr="00916523">
        <w:rPr>
          <w:rFonts w:ascii="Arial" w:eastAsia="Times New Roman" w:hAnsi="Arial" w:cs="Arial"/>
          <w:sz w:val="18"/>
          <w:szCs w:val="18"/>
          <w:lang w:val="es-ES" w:eastAsia="es-ES"/>
        </w:rPr>
        <w:t xml:space="preserve">El Colegio del Estado de Hidalgo. </w:t>
      </w:r>
      <w:r w:rsidRPr="00916523">
        <w:rPr>
          <w:rFonts w:ascii="Arial" w:eastAsia="Times New Roman" w:hAnsi="Arial" w:cs="Arial"/>
          <w:b/>
          <w:i/>
          <w:sz w:val="18"/>
          <w:szCs w:val="18"/>
          <w:lang w:val="es-ES" w:eastAsia="es-ES"/>
        </w:rPr>
        <w:t>Servicio de Extensión y Vinculación de Educación Superior Realizados</w:t>
      </w:r>
      <w:r w:rsidRPr="00916523">
        <w:rPr>
          <w:rFonts w:ascii="Arial" w:eastAsia="Times New Roman" w:hAnsi="Arial" w:cs="Arial"/>
          <w:sz w:val="18"/>
          <w:szCs w:val="18"/>
          <w:lang w:val="es-ES" w:eastAsia="es-ES"/>
        </w:rPr>
        <w:t xml:space="preserve">; autorizado por un monto de </w:t>
      </w:r>
      <w:r>
        <w:rPr>
          <w:rFonts w:ascii="Arial" w:eastAsia="Times New Roman" w:hAnsi="Arial" w:cs="Arial"/>
          <w:b/>
          <w:sz w:val="18"/>
          <w:szCs w:val="18"/>
          <w:lang w:val="es-ES" w:eastAsia="es-ES"/>
        </w:rPr>
        <w:t>$157</w:t>
      </w:r>
      <w:r w:rsidRPr="00B93D40">
        <w:rPr>
          <w:rFonts w:ascii="Arial" w:eastAsia="Times New Roman" w:hAnsi="Arial" w:cs="Arial"/>
          <w:b/>
          <w:sz w:val="18"/>
          <w:szCs w:val="18"/>
          <w:lang w:val="es-ES" w:eastAsia="es-ES"/>
        </w:rPr>
        <w:t>.</w:t>
      </w:r>
      <w:r>
        <w:rPr>
          <w:rFonts w:ascii="Arial" w:eastAsia="Times New Roman" w:hAnsi="Arial" w:cs="Arial"/>
          <w:b/>
          <w:sz w:val="18"/>
          <w:szCs w:val="18"/>
          <w:lang w:val="es-ES" w:eastAsia="es-ES"/>
        </w:rPr>
        <w:t>900.</w:t>
      </w:r>
      <w:r w:rsidRPr="00B93D40">
        <w:rPr>
          <w:rFonts w:ascii="Arial" w:eastAsia="Times New Roman" w:hAnsi="Arial" w:cs="Arial"/>
          <w:b/>
          <w:sz w:val="18"/>
          <w:szCs w:val="18"/>
          <w:lang w:val="es-ES" w:eastAsia="es-ES"/>
        </w:rPr>
        <w:t>00</w:t>
      </w:r>
      <w:r w:rsidRPr="00916523">
        <w:rPr>
          <w:rFonts w:ascii="Arial" w:eastAsia="Times New Roman" w:hAnsi="Arial" w:cs="Arial"/>
          <w:sz w:val="18"/>
          <w:szCs w:val="18"/>
          <w:lang w:val="es-ES" w:eastAsia="es-ES"/>
        </w:rPr>
        <w:t xml:space="preserve"> </w:t>
      </w:r>
      <w:r>
        <w:rPr>
          <w:rFonts w:ascii="Arial" w:eastAsia="Times New Roman" w:hAnsi="Arial" w:cs="Arial"/>
          <w:sz w:val="18"/>
          <w:szCs w:val="18"/>
          <w:lang w:val="es-ES" w:eastAsia="es-ES"/>
        </w:rPr>
        <w:t>mediante</w:t>
      </w:r>
      <w:r w:rsidRPr="00916523">
        <w:rPr>
          <w:rFonts w:ascii="Arial" w:eastAsia="Times New Roman" w:hAnsi="Arial" w:cs="Arial"/>
          <w:sz w:val="18"/>
          <w:szCs w:val="18"/>
          <w:lang w:val="es-ES" w:eastAsia="es-ES"/>
        </w:rPr>
        <w:t xml:space="preserve"> Oficio </w:t>
      </w:r>
      <w:r>
        <w:rPr>
          <w:rFonts w:ascii="Arial" w:eastAsia="Times New Roman" w:hAnsi="Arial" w:cs="Arial"/>
          <w:sz w:val="18"/>
          <w:szCs w:val="18"/>
          <w:lang w:val="es-ES" w:eastAsia="es-ES"/>
        </w:rPr>
        <w:t xml:space="preserve">Informativo </w:t>
      </w:r>
      <w:r w:rsidRPr="00916523">
        <w:rPr>
          <w:rFonts w:ascii="Arial" w:eastAsia="Times New Roman" w:hAnsi="Arial" w:cs="Arial"/>
          <w:sz w:val="18"/>
          <w:szCs w:val="18"/>
          <w:lang w:val="es-ES" w:eastAsia="es-ES"/>
        </w:rPr>
        <w:t>No. SFP-CPF-00</w:t>
      </w:r>
      <w:r>
        <w:rPr>
          <w:rFonts w:ascii="Arial" w:eastAsia="Times New Roman" w:hAnsi="Arial" w:cs="Arial"/>
          <w:sz w:val="18"/>
          <w:szCs w:val="18"/>
          <w:lang w:val="es-ES" w:eastAsia="es-ES"/>
        </w:rPr>
        <w:t>76/2021</w:t>
      </w:r>
      <w:r w:rsidRPr="00916523">
        <w:rPr>
          <w:rFonts w:ascii="Arial" w:eastAsia="Times New Roman" w:hAnsi="Arial" w:cs="Arial"/>
          <w:sz w:val="18"/>
          <w:szCs w:val="18"/>
          <w:lang w:val="es-ES" w:eastAsia="es-ES"/>
        </w:rPr>
        <w:t xml:space="preserve"> de fecha 08 de enero de 202</w:t>
      </w:r>
      <w:r>
        <w:rPr>
          <w:rFonts w:ascii="Arial" w:eastAsia="Times New Roman" w:hAnsi="Arial" w:cs="Arial"/>
          <w:sz w:val="18"/>
          <w:szCs w:val="18"/>
          <w:lang w:val="es-ES" w:eastAsia="es-ES"/>
        </w:rPr>
        <w:t xml:space="preserve">1; del cual con corte a </w:t>
      </w:r>
      <w:r>
        <w:rPr>
          <w:rFonts w:ascii="Arial" w:eastAsia="Times New Roman" w:hAnsi="Arial" w:cs="Arial"/>
          <w:b/>
          <w:sz w:val="18"/>
          <w:szCs w:val="18"/>
          <w:lang w:val="es-ES" w:eastAsia="es-ES"/>
        </w:rPr>
        <w:t xml:space="preserve">marzo </w:t>
      </w:r>
      <w:r>
        <w:rPr>
          <w:rFonts w:ascii="Arial" w:eastAsia="Times New Roman" w:hAnsi="Arial" w:cs="Arial"/>
          <w:sz w:val="18"/>
          <w:szCs w:val="18"/>
          <w:lang w:val="es-ES" w:eastAsia="es-ES"/>
        </w:rPr>
        <w:t>del presente</w:t>
      </w:r>
      <w:r>
        <w:rPr>
          <w:rFonts w:ascii="Arial" w:eastAsia="Times New Roman" w:hAnsi="Arial" w:cs="Arial"/>
          <w:b/>
          <w:sz w:val="18"/>
          <w:szCs w:val="18"/>
          <w:lang w:val="es-ES" w:eastAsia="es-ES"/>
        </w:rPr>
        <w:t xml:space="preserve"> </w:t>
      </w:r>
      <w:r>
        <w:rPr>
          <w:rFonts w:ascii="Arial" w:eastAsia="Times New Roman" w:hAnsi="Arial" w:cs="Arial"/>
          <w:sz w:val="18"/>
          <w:szCs w:val="18"/>
          <w:lang w:val="es-ES" w:eastAsia="es-ES"/>
        </w:rPr>
        <w:t xml:space="preserve">por medio </w:t>
      </w:r>
      <w:r>
        <w:rPr>
          <w:rFonts w:ascii="Arial" w:eastAsia="Times New Roman" w:hAnsi="Arial" w:cs="Arial"/>
          <w:sz w:val="18"/>
          <w:szCs w:val="18"/>
          <w:lang w:val="es-ES" w:eastAsia="es-ES"/>
        </w:rPr>
        <w:lastRenderedPageBreak/>
        <w:t xml:space="preserve">del Oficio de Autorización No. SFP-CPF-01-0148/2021 de fecha 08 de enero de 2021 </w:t>
      </w:r>
      <w:r w:rsidRPr="00916523">
        <w:rPr>
          <w:rFonts w:ascii="Arial" w:eastAsia="Times New Roman" w:hAnsi="Arial" w:cs="Arial"/>
          <w:sz w:val="18"/>
          <w:szCs w:val="18"/>
          <w:lang w:val="es-ES" w:eastAsia="es-ES"/>
        </w:rPr>
        <w:t xml:space="preserve">corresponden </w:t>
      </w:r>
      <w:r w:rsidRPr="00916523">
        <w:rPr>
          <w:rFonts w:ascii="Arial" w:eastAsia="Times New Roman" w:hAnsi="Arial" w:cs="Arial"/>
          <w:b/>
          <w:sz w:val="18"/>
          <w:szCs w:val="18"/>
          <w:lang w:val="es-ES" w:eastAsia="es-ES"/>
        </w:rPr>
        <w:t>$</w:t>
      </w:r>
      <w:r>
        <w:rPr>
          <w:rFonts w:ascii="Arial" w:eastAsia="Times New Roman" w:hAnsi="Arial" w:cs="Arial"/>
          <w:b/>
          <w:sz w:val="18"/>
          <w:szCs w:val="18"/>
          <w:lang w:val="es-ES" w:eastAsia="es-ES"/>
        </w:rPr>
        <w:t>25,</w:t>
      </w:r>
      <w:r w:rsidRPr="00916523">
        <w:rPr>
          <w:rFonts w:ascii="Arial" w:eastAsia="Times New Roman" w:hAnsi="Arial" w:cs="Arial"/>
          <w:b/>
          <w:sz w:val="18"/>
          <w:szCs w:val="18"/>
          <w:lang w:val="es-ES" w:eastAsia="es-ES"/>
        </w:rPr>
        <w:t>000.00</w:t>
      </w:r>
      <w:r w:rsidRPr="00916523">
        <w:rPr>
          <w:rFonts w:ascii="Arial" w:eastAsia="Times New Roman" w:hAnsi="Arial" w:cs="Arial"/>
          <w:sz w:val="18"/>
          <w:szCs w:val="18"/>
          <w:lang w:val="es-ES" w:eastAsia="es-ES"/>
        </w:rPr>
        <w:t xml:space="preserve"> al capítulo 2000 y </w:t>
      </w:r>
      <w:r w:rsidRPr="00B93D40">
        <w:rPr>
          <w:rFonts w:ascii="Arial" w:eastAsia="Times New Roman" w:hAnsi="Arial" w:cs="Arial"/>
          <w:b/>
          <w:sz w:val="18"/>
          <w:szCs w:val="18"/>
          <w:lang w:val="es-ES" w:eastAsia="es-ES"/>
        </w:rPr>
        <w:t>$</w:t>
      </w:r>
      <w:r>
        <w:rPr>
          <w:rFonts w:ascii="Arial" w:eastAsia="Times New Roman" w:hAnsi="Arial" w:cs="Arial"/>
          <w:b/>
          <w:sz w:val="18"/>
          <w:szCs w:val="18"/>
          <w:lang w:val="es-ES" w:eastAsia="es-ES"/>
        </w:rPr>
        <w:t>9,400</w:t>
      </w:r>
      <w:r w:rsidRPr="00B93D40">
        <w:rPr>
          <w:rFonts w:ascii="Arial" w:eastAsia="Times New Roman" w:hAnsi="Arial" w:cs="Arial"/>
          <w:b/>
          <w:sz w:val="18"/>
          <w:szCs w:val="18"/>
          <w:lang w:val="es-ES" w:eastAsia="es-ES"/>
        </w:rPr>
        <w:t>.00</w:t>
      </w:r>
      <w:r>
        <w:rPr>
          <w:rFonts w:ascii="Arial" w:eastAsia="Times New Roman" w:hAnsi="Arial" w:cs="Arial"/>
          <w:sz w:val="18"/>
          <w:szCs w:val="18"/>
          <w:lang w:val="es-ES" w:eastAsia="es-ES"/>
        </w:rPr>
        <w:t xml:space="preserve"> al capítulo 3000;</w:t>
      </w:r>
      <w:r w:rsidRPr="00EB61B9">
        <w:rPr>
          <w:rFonts w:ascii="Arial" w:eastAsia="Times New Roman" w:hAnsi="Arial" w:cs="Arial"/>
          <w:sz w:val="18"/>
          <w:szCs w:val="18"/>
          <w:lang w:val="es-ES" w:eastAsia="es-ES"/>
        </w:rPr>
        <w:t xml:space="preserve"> </w:t>
      </w:r>
      <w:r>
        <w:rPr>
          <w:rFonts w:ascii="Arial" w:eastAsia="Times New Roman" w:hAnsi="Arial" w:cs="Arial"/>
          <w:sz w:val="18"/>
          <w:szCs w:val="18"/>
          <w:lang w:val="es-ES" w:eastAsia="es-ES"/>
        </w:rPr>
        <w:t xml:space="preserve">con corte a </w:t>
      </w:r>
      <w:r w:rsidRPr="00CD7FD5">
        <w:rPr>
          <w:rFonts w:ascii="Arial" w:eastAsia="Times New Roman" w:hAnsi="Arial" w:cs="Arial"/>
          <w:b/>
          <w:sz w:val="18"/>
          <w:szCs w:val="18"/>
          <w:lang w:val="es-ES" w:eastAsia="es-ES"/>
        </w:rPr>
        <w:t>junio</w:t>
      </w:r>
      <w:r>
        <w:rPr>
          <w:rFonts w:ascii="Arial" w:eastAsia="Times New Roman" w:hAnsi="Arial" w:cs="Arial"/>
          <w:sz w:val="18"/>
          <w:szCs w:val="18"/>
          <w:lang w:val="es-ES" w:eastAsia="es-ES"/>
        </w:rPr>
        <w:t xml:space="preserve"> con Oficio de Autorización No.SFP-CPF-01-1079/2021 de fecha 01 Abril 2021 </w:t>
      </w:r>
      <w:r w:rsidRPr="00916523">
        <w:rPr>
          <w:rFonts w:ascii="Arial" w:eastAsia="Times New Roman" w:hAnsi="Arial" w:cs="Arial"/>
          <w:sz w:val="18"/>
          <w:szCs w:val="18"/>
          <w:lang w:val="es-ES" w:eastAsia="es-ES"/>
        </w:rPr>
        <w:t xml:space="preserve">corresponden </w:t>
      </w:r>
      <w:r w:rsidRPr="000C576C">
        <w:rPr>
          <w:rFonts w:ascii="Arial" w:eastAsia="Times New Roman" w:hAnsi="Arial" w:cs="Arial"/>
          <w:b/>
          <w:sz w:val="18"/>
          <w:szCs w:val="18"/>
          <w:lang w:val="es-ES" w:eastAsia="es-ES"/>
        </w:rPr>
        <w:t>$</w:t>
      </w:r>
      <w:r>
        <w:rPr>
          <w:rFonts w:ascii="Arial" w:eastAsia="Times New Roman" w:hAnsi="Arial" w:cs="Arial"/>
          <w:b/>
          <w:sz w:val="18"/>
          <w:szCs w:val="18"/>
          <w:lang w:val="es-ES" w:eastAsia="es-ES"/>
        </w:rPr>
        <w:t>30,000</w:t>
      </w:r>
      <w:r w:rsidRPr="000C576C">
        <w:rPr>
          <w:rFonts w:ascii="Arial" w:eastAsia="Times New Roman" w:hAnsi="Arial" w:cs="Arial"/>
          <w:b/>
          <w:sz w:val="18"/>
          <w:szCs w:val="18"/>
          <w:lang w:val="es-ES" w:eastAsia="es-ES"/>
        </w:rPr>
        <w:t>.00</w:t>
      </w:r>
      <w:r>
        <w:rPr>
          <w:rFonts w:ascii="Arial" w:eastAsia="Times New Roman" w:hAnsi="Arial" w:cs="Arial"/>
          <w:sz w:val="18"/>
          <w:szCs w:val="18"/>
          <w:lang w:val="es-ES" w:eastAsia="es-ES"/>
        </w:rPr>
        <w:t xml:space="preserve"> al capítulo 2000 y </w:t>
      </w:r>
      <w:r w:rsidRPr="00B93D40">
        <w:rPr>
          <w:rFonts w:ascii="Arial" w:eastAsia="Times New Roman" w:hAnsi="Arial" w:cs="Arial"/>
          <w:b/>
          <w:sz w:val="18"/>
          <w:szCs w:val="18"/>
          <w:lang w:val="es-ES" w:eastAsia="es-ES"/>
        </w:rPr>
        <w:t>$</w:t>
      </w:r>
      <w:r>
        <w:rPr>
          <w:rFonts w:ascii="Arial" w:eastAsia="Times New Roman" w:hAnsi="Arial" w:cs="Arial"/>
          <w:b/>
          <w:sz w:val="18"/>
          <w:szCs w:val="18"/>
          <w:lang w:val="es-ES" w:eastAsia="es-ES"/>
        </w:rPr>
        <w:t>8,000</w:t>
      </w:r>
      <w:r w:rsidRPr="00B93D40">
        <w:rPr>
          <w:rFonts w:ascii="Arial" w:eastAsia="Times New Roman" w:hAnsi="Arial" w:cs="Arial"/>
          <w:b/>
          <w:sz w:val="18"/>
          <w:szCs w:val="18"/>
          <w:lang w:val="es-ES" w:eastAsia="es-ES"/>
        </w:rPr>
        <w:t>.00</w:t>
      </w:r>
      <w:r>
        <w:rPr>
          <w:rFonts w:ascii="Arial" w:eastAsia="Times New Roman" w:hAnsi="Arial" w:cs="Arial"/>
          <w:sz w:val="18"/>
          <w:szCs w:val="18"/>
          <w:lang w:val="es-ES" w:eastAsia="es-ES"/>
        </w:rPr>
        <w:t xml:space="preserve"> al capítulo 3000;</w:t>
      </w:r>
      <w:r w:rsidRPr="00F717EE">
        <w:rPr>
          <w:rFonts w:ascii="Arial" w:eastAsia="Times New Roman" w:hAnsi="Arial" w:cs="Arial"/>
          <w:sz w:val="18"/>
          <w:szCs w:val="18"/>
          <w:lang w:val="es-ES" w:eastAsia="es-ES"/>
        </w:rPr>
        <w:t xml:space="preserve"> </w:t>
      </w:r>
      <w:r>
        <w:rPr>
          <w:rFonts w:ascii="Arial" w:eastAsia="Times New Roman" w:hAnsi="Arial" w:cs="Arial"/>
          <w:sz w:val="18"/>
          <w:szCs w:val="18"/>
          <w:lang w:val="es-ES" w:eastAsia="es-ES"/>
        </w:rPr>
        <w:t xml:space="preserve">con corte a </w:t>
      </w:r>
      <w:r w:rsidR="00C47B52">
        <w:rPr>
          <w:rFonts w:ascii="Arial" w:eastAsia="Times New Roman" w:hAnsi="Arial" w:cs="Arial"/>
          <w:b/>
          <w:sz w:val="18"/>
          <w:szCs w:val="18"/>
          <w:lang w:val="es-ES" w:eastAsia="es-ES"/>
        </w:rPr>
        <w:t>Septiembre</w:t>
      </w:r>
      <w:r>
        <w:rPr>
          <w:rFonts w:ascii="Arial" w:eastAsia="Times New Roman" w:hAnsi="Arial" w:cs="Arial"/>
          <w:b/>
          <w:sz w:val="18"/>
          <w:szCs w:val="18"/>
          <w:lang w:val="es-ES" w:eastAsia="es-ES"/>
        </w:rPr>
        <w:t xml:space="preserve"> </w:t>
      </w:r>
      <w:r>
        <w:rPr>
          <w:rFonts w:ascii="Arial" w:eastAsia="Times New Roman" w:hAnsi="Arial" w:cs="Arial"/>
          <w:sz w:val="18"/>
          <w:szCs w:val="18"/>
          <w:lang w:val="es-ES" w:eastAsia="es-ES"/>
        </w:rPr>
        <w:t xml:space="preserve"> con Oficio de Autorización No.SFP-CPF-01-2842/2021 de fecha 01 julio 2021</w:t>
      </w:r>
      <w:r w:rsidR="0093025D">
        <w:rPr>
          <w:rFonts w:ascii="Arial" w:eastAsia="Times New Roman" w:hAnsi="Arial" w:cs="Arial"/>
          <w:sz w:val="18"/>
          <w:szCs w:val="18"/>
          <w:lang w:val="es-ES" w:eastAsia="es-ES"/>
        </w:rPr>
        <w:t xml:space="preserve"> </w:t>
      </w:r>
      <w:r w:rsidRPr="00916523">
        <w:rPr>
          <w:rFonts w:ascii="Arial" w:eastAsia="Times New Roman" w:hAnsi="Arial" w:cs="Arial"/>
          <w:sz w:val="18"/>
          <w:szCs w:val="18"/>
          <w:lang w:val="es-ES" w:eastAsia="es-ES"/>
        </w:rPr>
        <w:t xml:space="preserve">corresponden </w:t>
      </w:r>
      <w:r w:rsidRPr="000C576C">
        <w:rPr>
          <w:rFonts w:ascii="Arial" w:eastAsia="Times New Roman" w:hAnsi="Arial" w:cs="Arial"/>
          <w:b/>
          <w:sz w:val="18"/>
          <w:szCs w:val="18"/>
          <w:lang w:val="es-ES" w:eastAsia="es-ES"/>
        </w:rPr>
        <w:t>$</w:t>
      </w:r>
      <w:r w:rsidR="00C47B52">
        <w:rPr>
          <w:rFonts w:ascii="Arial" w:eastAsia="Times New Roman" w:hAnsi="Arial" w:cs="Arial"/>
          <w:b/>
          <w:sz w:val="18"/>
          <w:szCs w:val="18"/>
          <w:lang w:val="es-ES" w:eastAsia="es-ES"/>
        </w:rPr>
        <w:t>21</w:t>
      </w:r>
      <w:r>
        <w:rPr>
          <w:rFonts w:ascii="Arial" w:eastAsia="Times New Roman" w:hAnsi="Arial" w:cs="Arial"/>
          <w:b/>
          <w:sz w:val="18"/>
          <w:szCs w:val="18"/>
          <w:lang w:val="es-ES" w:eastAsia="es-ES"/>
        </w:rPr>
        <w:t>,000</w:t>
      </w:r>
      <w:r w:rsidRPr="000C576C">
        <w:rPr>
          <w:rFonts w:ascii="Arial" w:eastAsia="Times New Roman" w:hAnsi="Arial" w:cs="Arial"/>
          <w:b/>
          <w:sz w:val="18"/>
          <w:szCs w:val="18"/>
          <w:lang w:val="es-ES" w:eastAsia="es-ES"/>
        </w:rPr>
        <w:t>.00</w:t>
      </w:r>
      <w:r>
        <w:rPr>
          <w:rFonts w:ascii="Arial" w:eastAsia="Times New Roman" w:hAnsi="Arial" w:cs="Arial"/>
          <w:sz w:val="18"/>
          <w:szCs w:val="18"/>
          <w:lang w:val="es-ES" w:eastAsia="es-ES"/>
        </w:rPr>
        <w:t xml:space="preserve"> al capítulo 2000 y </w:t>
      </w:r>
      <w:r w:rsidRPr="00B93D40">
        <w:rPr>
          <w:rFonts w:ascii="Arial" w:eastAsia="Times New Roman" w:hAnsi="Arial" w:cs="Arial"/>
          <w:b/>
          <w:sz w:val="18"/>
          <w:szCs w:val="18"/>
          <w:lang w:val="es-ES" w:eastAsia="es-ES"/>
        </w:rPr>
        <w:t>$</w:t>
      </w:r>
      <w:r w:rsidR="00C47B52">
        <w:rPr>
          <w:rFonts w:ascii="Arial" w:eastAsia="Times New Roman" w:hAnsi="Arial" w:cs="Arial"/>
          <w:b/>
          <w:sz w:val="18"/>
          <w:szCs w:val="18"/>
          <w:lang w:val="es-ES" w:eastAsia="es-ES"/>
        </w:rPr>
        <w:t>5,2</w:t>
      </w:r>
      <w:r>
        <w:rPr>
          <w:rFonts w:ascii="Arial" w:eastAsia="Times New Roman" w:hAnsi="Arial" w:cs="Arial"/>
          <w:b/>
          <w:sz w:val="18"/>
          <w:szCs w:val="18"/>
          <w:lang w:val="es-ES" w:eastAsia="es-ES"/>
        </w:rPr>
        <w:t>00</w:t>
      </w:r>
      <w:r w:rsidRPr="00B93D40">
        <w:rPr>
          <w:rFonts w:ascii="Arial" w:eastAsia="Times New Roman" w:hAnsi="Arial" w:cs="Arial"/>
          <w:b/>
          <w:sz w:val="18"/>
          <w:szCs w:val="18"/>
          <w:lang w:val="es-ES" w:eastAsia="es-ES"/>
        </w:rPr>
        <w:t>.00</w:t>
      </w:r>
      <w:r>
        <w:rPr>
          <w:rFonts w:ascii="Arial" w:eastAsia="Times New Roman" w:hAnsi="Arial" w:cs="Arial"/>
          <w:sz w:val="18"/>
          <w:szCs w:val="18"/>
          <w:lang w:val="es-ES" w:eastAsia="es-ES"/>
        </w:rPr>
        <w:t xml:space="preserve"> al capítulo 3000</w:t>
      </w:r>
      <w:r w:rsidR="006520D4">
        <w:rPr>
          <w:rFonts w:ascii="Arial" w:eastAsia="Times New Roman" w:hAnsi="Arial" w:cs="Arial"/>
          <w:sz w:val="18"/>
          <w:szCs w:val="18"/>
          <w:lang w:val="es-ES" w:eastAsia="es-ES"/>
        </w:rPr>
        <w:t>;</w:t>
      </w:r>
    </w:p>
    <w:p w:rsidR="00022B1B" w:rsidRPr="00916523" w:rsidRDefault="00022B1B" w:rsidP="00022B1B">
      <w:pPr>
        <w:jc w:val="both"/>
        <w:rPr>
          <w:rFonts w:ascii="Arial" w:eastAsia="Times New Roman" w:hAnsi="Arial" w:cs="Arial"/>
          <w:sz w:val="18"/>
          <w:szCs w:val="18"/>
          <w:lang w:val="es-ES" w:eastAsia="es-ES"/>
        </w:rPr>
      </w:pPr>
    </w:p>
    <w:p w:rsidR="00022B1B" w:rsidRDefault="00022B1B" w:rsidP="00022B1B">
      <w:pPr>
        <w:jc w:val="both"/>
        <w:rPr>
          <w:rFonts w:ascii="Arial" w:eastAsia="Times New Roman" w:hAnsi="Arial" w:cs="Arial"/>
          <w:sz w:val="18"/>
          <w:szCs w:val="18"/>
          <w:lang w:val="es-ES" w:eastAsia="es-ES"/>
        </w:rPr>
      </w:pPr>
      <w:r w:rsidRPr="00916523">
        <w:rPr>
          <w:rFonts w:ascii="Arial" w:eastAsia="Times New Roman" w:hAnsi="Arial" w:cs="Arial"/>
          <w:sz w:val="18"/>
          <w:szCs w:val="18"/>
          <w:lang w:val="es-ES" w:eastAsia="es-ES"/>
        </w:rPr>
        <w:t xml:space="preserve">El Colegio del Estado de Hidalgo. </w:t>
      </w:r>
      <w:r w:rsidRPr="00916523">
        <w:rPr>
          <w:rFonts w:ascii="Arial" w:eastAsia="Times New Roman" w:hAnsi="Arial" w:cs="Arial"/>
          <w:b/>
          <w:i/>
          <w:sz w:val="18"/>
          <w:szCs w:val="18"/>
          <w:lang w:val="es-ES" w:eastAsia="es-ES"/>
        </w:rPr>
        <w:t>Investigación Científica, Tecnológica y Educativa Realizada</w:t>
      </w:r>
      <w:r w:rsidRPr="00916523">
        <w:rPr>
          <w:rFonts w:ascii="Arial" w:eastAsia="Times New Roman" w:hAnsi="Arial" w:cs="Arial"/>
          <w:sz w:val="18"/>
          <w:szCs w:val="18"/>
          <w:lang w:val="es-ES" w:eastAsia="es-ES"/>
        </w:rPr>
        <w:t xml:space="preserve">; autorizado por un monto de </w:t>
      </w:r>
      <w:r w:rsidRPr="00B93D40">
        <w:rPr>
          <w:rFonts w:ascii="Arial" w:eastAsia="Times New Roman" w:hAnsi="Arial" w:cs="Arial"/>
          <w:b/>
          <w:sz w:val="18"/>
          <w:szCs w:val="18"/>
          <w:lang w:val="es-ES" w:eastAsia="es-ES"/>
        </w:rPr>
        <w:t>$</w:t>
      </w:r>
      <w:r>
        <w:rPr>
          <w:rFonts w:ascii="Arial" w:eastAsia="Times New Roman" w:hAnsi="Arial" w:cs="Arial"/>
          <w:b/>
          <w:sz w:val="18"/>
          <w:szCs w:val="18"/>
          <w:lang w:val="es-ES" w:eastAsia="es-ES"/>
        </w:rPr>
        <w:t>2</w:t>
      </w:r>
      <w:r w:rsidRPr="00B93D40">
        <w:rPr>
          <w:rFonts w:ascii="Arial" w:eastAsia="Times New Roman" w:hAnsi="Arial" w:cs="Arial"/>
          <w:b/>
          <w:sz w:val="18"/>
          <w:szCs w:val="18"/>
          <w:lang w:val="es-ES" w:eastAsia="es-ES"/>
        </w:rPr>
        <w:t>0,000.00</w:t>
      </w:r>
      <w:r w:rsidRPr="00916523">
        <w:rPr>
          <w:rFonts w:ascii="Arial" w:eastAsia="Times New Roman" w:hAnsi="Arial" w:cs="Arial"/>
          <w:sz w:val="18"/>
          <w:szCs w:val="18"/>
          <w:lang w:val="es-ES" w:eastAsia="es-ES"/>
        </w:rPr>
        <w:t xml:space="preserve"> </w:t>
      </w:r>
      <w:r>
        <w:rPr>
          <w:rFonts w:ascii="Arial" w:eastAsia="Times New Roman" w:hAnsi="Arial" w:cs="Arial"/>
          <w:sz w:val="18"/>
          <w:szCs w:val="18"/>
          <w:lang w:val="es-ES" w:eastAsia="es-ES"/>
        </w:rPr>
        <w:t>mediante</w:t>
      </w:r>
      <w:r w:rsidRPr="00916523">
        <w:rPr>
          <w:rFonts w:ascii="Arial" w:eastAsia="Times New Roman" w:hAnsi="Arial" w:cs="Arial"/>
          <w:sz w:val="18"/>
          <w:szCs w:val="18"/>
          <w:lang w:val="es-ES" w:eastAsia="es-ES"/>
        </w:rPr>
        <w:t xml:space="preserve"> Oficio </w:t>
      </w:r>
      <w:r>
        <w:rPr>
          <w:rFonts w:ascii="Arial" w:eastAsia="Times New Roman" w:hAnsi="Arial" w:cs="Arial"/>
          <w:sz w:val="18"/>
          <w:szCs w:val="18"/>
          <w:lang w:val="es-ES" w:eastAsia="es-ES"/>
        </w:rPr>
        <w:t xml:space="preserve">Informativo </w:t>
      </w:r>
      <w:r w:rsidRPr="00916523">
        <w:rPr>
          <w:rFonts w:ascii="Arial" w:eastAsia="Times New Roman" w:hAnsi="Arial" w:cs="Arial"/>
          <w:sz w:val="18"/>
          <w:szCs w:val="18"/>
          <w:lang w:val="es-ES" w:eastAsia="es-ES"/>
        </w:rPr>
        <w:t>No. SFP-CPF-00</w:t>
      </w:r>
      <w:r>
        <w:rPr>
          <w:rFonts w:ascii="Arial" w:eastAsia="Times New Roman" w:hAnsi="Arial" w:cs="Arial"/>
          <w:sz w:val="18"/>
          <w:szCs w:val="18"/>
          <w:lang w:val="es-ES" w:eastAsia="es-ES"/>
        </w:rPr>
        <w:t>76/2021</w:t>
      </w:r>
      <w:r w:rsidRPr="00916523">
        <w:rPr>
          <w:rFonts w:ascii="Arial" w:eastAsia="Times New Roman" w:hAnsi="Arial" w:cs="Arial"/>
          <w:sz w:val="18"/>
          <w:szCs w:val="18"/>
          <w:lang w:val="es-ES" w:eastAsia="es-ES"/>
        </w:rPr>
        <w:t xml:space="preserve"> de fecha 08 de enero de 202</w:t>
      </w:r>
      <w:r>
        <w:rPr>
          <w:rFonts w:ascii="Arial" w:eastAsia="Times New Roman" w:hAnsi="Arial" w:cs="Arial"/>
          <w:sz w:val="18"/>
          <w:szCs w:val="18"/>
          <w:lang w:val="es-ES" w:eastAsia="es-ES"/>
        </w:rPr>
        <w:t xml:space="preserve">1; del cual con corte a </w:t>
      </w:r>
      <w:r>
        <w:rPr>
          <w:rFonts w:ascii="Arial" w:eastAsia="Times New Roman" w:hAnsi="Arial" w:cs="Arial"/>
          <w:b/>
          <w:sz w:val="18"/>
          <w:szCs w:val="18"/>
          <w:lang w:val="es-ES" w:eastAsia="es-ES"/>
        </w:rPr>
        <w:t xml:space="preserve">marzo </w:t>
      </w:r>
      <w:r>
        <w:rPr>
          <w:rFonts w:ascii="Arial" w:eastAsia="Times New Roman" w:hAnsi="Arial" w:cs="Arial"/>
          <w:sz w:val="18"/>
          <w:szCs w:val="18"/>
          <w:lang w:val="es-ES" w:eastAsia="es-ES"/>
        </w:rPr>
        <w:t>del presente</w:t>
      </w:r>
      <w:r>
        <w:rPr>
          <w:rFonts w:ascii="Arial" w:eastAsia="Times New Roman" w:hAnsi="Arial" w:cs="Arial"/>
          <w:b/>
          <w:sz w:val="18"/>
          <w:szCs w:val="18"/>
          <w:lang w:val="es-ES" w:eastAsia="es-ES"/>
        </w:rPr>
        <w:t xml:space="preserve"> </w:t>
      </w:r>
      <w:r>
        <w:rPr>
          <w:rFonts w:ascii="Arial" w:eastAsia="Times New Roman" w:hAnsi="Arial" w:cs="Arial"/>
          <w:sz w:val="18"/>
          <w:szCs w:val="18"/>
          <w:lang w:val="es-ES" w:eastAsia="es-ES"/>
        </w:rPr>
        <w:t xml:space="preserve">por medio del Oficio de Autorización No. SFP-CPF-01-0148/2021 de fecha 08 de enero de 2021 </w:t>
      </w:r>
      <w:r w:rsidRPr="00916523">
        <w:rPr>
          <w:rFonts w:ascii="Arial" w:eastAsia="Times New Roman" w:hAnsi="Arial" w:cs="Arial"/>
          <w:sz w:val="18"/>
          <w:szCs w:val="18"/>
          <w:lang w:val="es-ES" w:eastAsia="es-ES"/>
        </w:rPr>
        <w:t xml:space="preserve">corresponden </w:t>
      </w:r>
      <w:r w:rsidRPr="00916523">
        <w:rPr>
          <w:rFonts w:ascii="Arial" w:eastAsia="Times New Roman" w:hAnsi="Arial" w:cs="Arial"/>
          <w:b/>
          <w:sz w:val="18"/>
          <w:szCs w:val="18"/>
          <w:lang w:val="es-ES" w:eastAsia="es-ES"/>
        </w:rPr>
        <w:t>$</w:t>
      </w:r>
      <w:r>
        <w:rPr>
          <w:rFonts w:ascii="Arial" w:eastAsia="Times New Roman" w:hAnsi="Arial" w:cs="Arial"/>
          <w:b/>
          <w:sz w:val="18"/>
          <w:szCs w:val="18"/>
          <w:lang w:val="es-ES" w:eastAsia="es-ES"/>
        </w:rPr>
        <w:t>10,</w:t>
      </w:r>
      <w:r w:rsidRPr="00916523">
        <w:rPr>
          <w:rFonts w:ascii="Arial" w:eastAsia="Times New Roman" w:hAnsi="Arial" w:cs="Arial"/>
          <w:b/>
          <w:sz w:val="18"/>
          <w:szCs w:val="18"/>
          <w:lang w:val="es-ES" w:eastAsia="es-ES"/>
        </w:rPr>
        <w:t>000.00</w:t>
      </w:r>
      <w:r>
        <w:rPr>
          <w:rFonts w:ascii="Arial" w:eastAsia="Times New Roman" w:hAnsi="Arial" w:cs="Arial"/>
          <w:sz w:val="18"/>
          <w:szCs w:val="18"/>
          <w:lang w:val="es-ES" w:eastAsia="es-ES"/>
        </w:rPr>
        <w:t xml:space="preserve"> al capítulo 3000; con corte a </w:t>
      </w:r>
      <w:r w:rsidR="00B6383B">
        <w:rPr>
          <w:rFonts w:ascii="Arial" w:eastAsia="Times New Roman" w:hAnsi="Arial" w:cs="Arial"/>
          <w:b/>
          <w:sz w:val="18"/>
          <w:szCs w:val="18"/>
          <w:lang w:val="es-ES" w:eastAsia="es-ES"/>
        </w:rPr>
        <w:t>Septiembre</w:t>
      </w:r>
      <w:r>
        <w:rPr>
          <w:rFonts w:ascii="Arial" w:eastAsia="Times New Roman" w:hAnsi="Arial" w:cs="Arial"/>
          <w:b/>
          <w:sz w:val="18"/>
          <w:szCs w:val="18"/>
          <w:lang w:val="es-ES" w:eastAsia="es-ES"/>
        </w:rPr>
        <w:t xml:space="preserve"> </w:t>
      </w:r>
      <w:r>
        <w:rPr>
          <w:rFonts w:ascii="Arial" w:eastAsia="Times New Roman" w:hAnsi="Arial" w:cs="Arial"/>
          <w:sz w:val="18"/>
          <w:szCs w:val="18"/>
          <w:lang w:val="es-ES" w:eastAsia="es-ES"/>
        </w:rPr>
        <w:t xml:space="preserve">con Oficio de Autorización No.SFP-CPF-01-2842/2021 de fecha 01 julio 2021 corresponden </w:t>
      </w:r>
      <w:r w:rsidRPr="00916523">
        <w:rPr>
          <w:rFonts w:ascii="Arial" w:eastAsia="Times New Roman" w:hAnsi="Arial" w:cs="Arial"/>
          <w:b/>
          <w:sz w:val="18"/>
          <w:szCs w:val="18"/>
          <w:lang w:val="es-ES" w:eastAsia="es-ES"/>
        </w:rPr>
        <w:t>$</w:t>
      </w:r>
      <w:r w:rsidR="006520D4">
        <w:rPr>
          <w:rFonts w:ascii="Arial" w:eastAsia="Times New Roman" w:hAnsi="Arial" w:cs="Arial"/>
          <w:b/>
          <w:sz w:val="18"/>
          <w:szCs w:val="18"/>
          <w:lang w:val="es-ES" w:eastAsia="es-ES"/>
        </w:rPr>
        <w:t>10</w:t>
      </w:r>
      <w:r>
        <w:rPr>
          <w:rFonts w:ascii="Arial" w:eastAsia="Times New Roman" w:hAnsi="Arial" w:cs="Arial"/>
          <w:b/>
          <w:sz w:val="18"/>
          <w:szCs w:val="18"/>
          <w:lang w:val="es-ES" w:eastAsia="es-ES"/>
        </w:rPr>
        <w:t>,</w:t>
      </w:r>
      <w:r w:rsidRPr="00916523">
        <w:rPr>
          <w:rFonts w:ascii="Arial" w:eastAsia="Times New Roman" w:hAnsi="Arial" w:cs="Arial"/>
          <w:b/>
          <w:sz w:val="18"/>
          <w:szCs w:val="18"/>
          <w:lang w:val="es-ES" w:eastAsia="es-ES"/>
        </w:rPr>
        <w:t>000.00</w:t>
      </w:r>
      <w:r>
        <w:rPr>
          <w:rFonts w:ascii="Arial" w:eastAsia="Times New Roman" w:hAnsi="Arial" w:cs="Arial"/>
          <w:b/>
          <w:sz w:val="18"/>
          <w:szCs w:val="18"/>
          <w:lang w:val="es-ES" w:eastAsia="es-ES"/>
        </w:rPr>
        <w:t xml:space="preserve"> </w:t>
      </w:r>
      <w:r w:rsidRPr="0072749A">
        <w:rPr>
          <w:rFonts w:ascii="Arial" w:eastAsia="Times New Roman" w:hAnsi="Arial" w:cs="Arial"/>
          <w:sz w:val="18"/>
          <w:szCs w:val="18"/>
          <w:lang w:val="es-ES" w:eastAsia="es-ES"/>
        </w:rPr>
        <w:t xml:space="preserve">al </w:t>
      </w:r>
      <w:r w:rsidR="0093025D" w:rsidRPr="0072749A">
        <w:rPr>
          <w:rFonts w:ascii="Arial" w:eastAsia="Times New Roman" w:hAnsi="Arial" w:cs="Arial"/>
          <w:sz w:val="18"/>
          <w:szCs w:val="18"/>
          <w:lang w:val="es-ES" w:eastAsia="es-ES"/>
        </w:rPr>
        <w:t>capítulo</w:t>
      </w:r>
      <w:r w:rsidRPr="0072749A">
        <w:rPr>
          <w:rFonts w:ascii="Arial" w:eastAsia="Times New Roman" w:hAnsi="Arial" w:cs="Arial"/>
          <w:sz w:val="18"/>
          <w:szCs w:val="18"/>
          <w:lang w:val="es-ES" w:eastAsia="es-ES"/>
        </w:rPr>
        <w:t xml:space="preserve"> 3000</w:t>
      </w:r>
      <w:r w:rsidR="006520D4">
        <w:rPr>
          <w:rFonts w:ascii="Arial" w:eastAsia="Times New Roman" w:hAnsi="Arial" w:cs="Arial"/>
          <w:b/>
          <w:sz w:val="18"/>
          <w:szCs w:val="18"/>
          <w:lang w:val="es-ES" w:eastAsia="es-ES"/>
        </w:rPr>
        <w:t>;</w:t>
      </w:r>
    </w:p>
    <w:p w:rsidR="00022B1B" w:rsidRDefault="00022B1B" w:rsidP="00022B1B">
      <w:pPr>
        <w:jc w:val="both"/>
        <w:rPr>
          <w:rFonts w:ascii="Arial" w:eastAsia="Times New Roman" w:hAnsi="Arial" w:cs="Arial"/>
          <w:sz w:val="18"/>
          <w:szCs w:val="18"/>
          <w:lang w:val="es-ES" w:eastAsia="es-ES"/>
        </w:rPr>
      </w:pPr>
    </w:p>
    <w:p w:rsidR="00022B1B" w:rsidRDefault="00022B1B" w:rsidP="00022B1B">
      <w:pPr>
        <w:jc w:val="both"/>
        <w:rPr>
          <w:rFonts w:ascii="Arial" w:eastAsia="Times New Roman" w:hAnsi="Arial" w:cs="Arial"/>
          <w:sz w:val="18"/>
          <w:szCs w:val="18"/>
          <w:lang w:val="es-ES" w:eastAsia="es-ES"/>
        </w:rPr>
      </w:pPr>
      <w:r w:rsidRPr="00916523">
        <w:rPr>
          <w:rFonts w:ascii="Arial" w:eastAsia="Times New Roman" w:hAnsi="Arial" w:cs="Arial"/>
          <w:sz w:val="18"/>
          <w:szCs w:val="18"/>
          <w:lang w:val="es-ES" w:eastAsia="es-ES"/>
        </w:rPr>
        <w:t xml:space="preserve">El Colegio del Estado de Hidalgo. </w:t>
      </w:r>
      <w:r>
        <w:rPr>
          <w:rFonts w:ascii="Arial" w:eastAsia="Times New Roman" w:hAnsi="Arial" w:cs="Arial"/>
          <w:b/>
          <w:i/>
          <w:sz w:val="18"/>
          <w:szCs w:val="18"/>
          <w:lang w:val="es-ES" w:eastAsia="es-ES"/>
        </w:rPr>
        <w:t>Educación Superior de Estudiantes de Calidad Otorgada</w:t>
      </w:r>
      <w:r w:rsidRPr="00916523">
        <w:rPr>
          <w:rFonts w:ascii="Arial" w:eastAsia="Times New Roman" w:hAnsi="Arial" w:cs="Arial"/>
          <w:sz w:val="18"/>
          <w:szCs w:val="18"/>
          <w:lang w:val="es-ES" w:eastAsia="es-ES"/>
        </w:rPr>
        <w:t xml:space="preserve">; autorizado por un monto de </w:t>
      </w:r>
      <w:r w:rsidRPr="00B93D40">
        <w:rPr>
          <w:rFonts w:ascii="Arial" w:eastAsia="Times New Roman" w:hAnsi="Arial" w:cs="Arial"/>
          <w:b/>
          <w:sz w:val="18"/>
          <w:szCs w:val="18"/>
          <w:lang w:val="es-ES" w:eastAsia="es-ES"/>
        </w:rPr>
        <w:t>$</w:t>
      </w:r>
      <w:r>
        <w:rPr>
          <w:rFonts w:ascii="Arial" w:eastAsia="Times New Roman" w:hAnsi="Arial" w:cs="Arial"/>
          <w:b/>
          <w:sz w:val="18"/>
          <w:szCs w:val="18"/>
          <w:lang w:val="es-ES" w:eastAsia="es-ES"/>
        </w:rPr>
        <w:t>2´155,036</w:t>
      </w:r>
      <w:r w:rsidRPr="00B93D40">
        <w:rPr>
          <w:rFonts w:ascii="Arial" w:eastAsia="Times New Roman" w:hAnsi="Arial" w:cs="Arial"/>
          <w:b/>
          <w:sz w:val="18"/>
          <w:szCs w:val="18"/>
          <w:lang w:val="es-ES" w:eastAsia="es-ES"/>
        </w:rPr>
        <w:t>.00</w:t>
      </w:r>
      <w:r w:rsidRPr="00916523">
        <w:rPr>
          <w:rFonts w:ascii="Arial" w:eastAsia="Times New Roman" w:hAnsi="Arial" w:cs="Arial"/>
          <w:sz w:val="18"/>
          <w:szCs w:val="18"/>
          <w:lang w:val="es-ES" w:eastAsia="es-ES"/>
        </w:rPr>
        <w:t xml:space="preserve"> </w:t>
      </w:r>
      <w:r>
        <w:rPr>
          <w:rFonts w:ascii="Arial" w:eastAsia="Times New Roman" w:hAnsi="Arial" w:cs="Arial"/>
          <w:sz w:val="18"/>
          <w:szCs w:val="18"/>
          <w:lang w:val="es-ES" w:eastAsia="es-ES"/>
        </w:rPr>
        <w:t>mediante</w:t>
      </w:r>
      <w:r w:rsidRPr="00916523">
        <w:rPr>
          <w:rFonts w:ascii="Arial" w:eastAsia="Times New Roman" w:hAnsi="Arial" w:cs="Arial"/>
          <w:sz w:val="18"/>
          <w:szCs w:val="18"/>
          <w:lang w:val="es-ES" w:eastAsia="es-ES"/>
        </w:rPr>
        <w:t xml:space="preserve"> Oficio </w:t>
      </w:r>
      <w:r>
        <w:rPr>
          <w:rFonts w:ascii="Arial" w:eastAsia="Times New Roman" w:hAnsi="Arial" w:cs="Arial"/>
          <w:sz w:val="18"/>
          <w:szCs w:val="18"/>
          <w:lang w:val="es-ES" w:eastAsia="es-ES"/>
        </w:rPr>
        <w:t xml:space="preserve">Informativo </w:t>
      </w:r>
      <w:r w:rsidRPr="00916523">
        <w:rPr>
          <w:rFonts w:ascii="Arial" w:eastAsia="Times New Roman" w:hAnsi="Arial" w:cs="Arial"/>
          <w:sz w:val="18"/>
          <w:szCs w:val="18"/>
          <w:lang w:val="es-ES" w:eastAsia="es-ES"/>
        </w:rPr>
        <w:t>No. SFP-CPF-00</w:t>
      </w:r>
      <w:r>
        <w:rPr>
          <w:rFonts w:ascii="Arial" w:eastAsia="Times New Roman" w:hAnsi="Arial" w:cs="Arial"/>
          <w:sz w:val="18"/>
          <w:szCs w:val="18"/>
          <w:lang w:val="es-ES" w:eastAsia="es-ES"/>
        </w:rPr>
        <w:t>76/2021</w:t>
      </w:r>
      <w:r w:rsidRPr="00916523">
        <w:rPr>
          <w:rFonts w:ascii="Arial" w:eastAsia="Times New Roman" w:hAnsi="Arial" w:cs="Arial"/>
          <w:sz w:val="18"/>
          <w:szCs w:val="18"/>
          <w:lang w:val="es-ES" w:eastAsia="es-ES"/>
        </w:rPr>
        <w:t xml:space="preserve"> de fecha 08 de enero de 202</w:t>
      </w:r>
      <w:r>
        <w:rPr>
          <w:rFonts w:ascii="Arial" w:eastAsia="Times New Roman" w:hAnsi="Arial" w:cs="Arial"/>
          <w:sz w:val="18"/>
          <w:szCs w:val="18"/>
          <w:lang w:val="es-ES" w:eastAsia="es-ES"/>
        </w:rPr>
        <w:t xml:space="preserve">1; del cual con corte a </w:t>
      </w:r>
      <w:r>
        <w:rPr>
          <w:rFonts w:ascii="Arial" w:eastAsia="Times New Roman" w:hAnsi="Arial" w:cs="Arial"/>
          <w:b/>
          <w:sz w:val="18"/>
          <w:szCs w:val="18"/>
          <w:lang w:val="es-ES" w:eastAsia="es-ES"/>
        </w:rPr>
        <w:t xml:space="preserve">marzo </w:t>
      </w:r>
      <w:r>
        <w:rPr>
          <w:rFonts w:ascii="Arial" w:eastAsia="Times New Roman" w:hAnsi="Arial" w:cs="Arial"/>
          <w:sz w:val="18"/>
          <w:szCs w:val="18"/>
          <w:lang w:val="es-ES" w:eastAsia="es-ES"/>
        </w:rPr>
        <w:t>del presente por medio del Oficio de Autorización No. SFP-CPF-01-0625/2021 de fecha 09 de febrero de 2021</w:t>
      </w:r>
      <w:r>
        <w:rPr>
          <w:rFonts w:ascii="Arial" w:eastAsia="Times New Roman" w:hAnsi="Arial" w:cs="Arial"/>
          <w:b/>
          <w:sz w:val="18"/>
          <w:szCs w:val="18"/>
          <w:lang w:val="es-ES" w:eastAsia="es-ES"/>
        </w:rPr>
        <w:t xml:space="preserve"> </w:t>
      </w:r>
      <w:r>
        <w:rPr>
          <w:rFonts w:ascii="Arial" w:eastAsia="Times New Roman" w:hAnsi="Arial" w:cs="Arial"/>
          <w:sz w:val="18"/>
          <w:szCs w:val="18"/>
          <w:lang w:val="es-ES" w:eastAsia="es-ES"/>
        </w:rPr>
        <w:t xml:space="preserve">corresponden </w:t>
      </w:r>
      <w:r w:rsidRPr="00C2191A">
        <w:rPr>
          <w:rFonts w:ascii="Arial" w:eastAsia="Times New Roman" w:hAnsi="Arial" w:cs="Arial"/>
          <w:b/>
          <w:sz w:val="18"/>
          <w:szCs w:val="18"/>
          <w:lang w:val="es-ES" w:eastAsia="es-ES"/>
        </w:rPr>
        <w:t>$</w:t>
      </w:r>
      <w:r>
        <w:rPr>
          <w:rFonts w:ascii="Arial" w:eastAsia="Times New Roman" w:hAnsi="Arial" w:cs="Arial"/>
          <w:b/>
          <w:sz w:val="18"/>
          <w:szCs w:val="18"/>
          <w:lang w:val="es-ES" w:eastAsia="es-ES"/>
        </w:rPr>
        <w:t>447,330.00</w:t>
      </w:r>
      <w:r>
        <w:rPr>
          <w:rFonts w:ascii="Arial" w:eastAsia="Times New Roman" w:hAnsi="Arial" w:cs="Arial"/>
          <w:sz w:val="18"/>
          <w:szCs w:val="18"/>
          <w:lang w:val="es-ES" w:eastAsia="es-ES"/>
        </w:rPr>
        <w:t xml:space="preserve"> al capítulo 4000; con corte a </w:t>
      </w:r>
      <w:r w:rsidRPr="00CD7FD5">
        <w:rPr>
          <w:rFonts w:ascii="Arial" w:eastAsia="Times New Roman" w:hAnsi="Arial" w:cs="Arial"/>
          <w:b/>
          <w:sz w:val="18"/>
          <w:szCs w:val="18"/>
          <w:lang w:val="es-ES" w:eastAsia="es-ES"/>
        </w:rPr>
        <w:t>junio</w:t>
      </w:r>
      <w:r>
        <w:rPr>
          <w:rFonts w:ascii="Arial" w:eastAsia="Times New Roman" w:hAnsi="Arial" w:cs="Arial"/>
          <w:sz w:val="18"/>
          <w:szCs w:val="18"/>
          <w:lang w:val="es-ES" w:eastAsia="es-ES"/>
        </w:rPr>
        <w:t xml:space="preserve"> con Oficio de Autorización No.SFP-CPF-01-2571/2021 de fecha 09 Junio 2021 corresponden </w:t>
      </w:r>
      <w:r w:rsidRPr="00C2191A">
        <w:rPr>
          <w:rFonts w:ascii="Arial" w:eastAsia="Times New Roman" w:hAnsi="Arial" w:cs="Arial"/>
          <w:b/>
          <w:sz w:val="18"/>
          <w:szCs w:val="18"/>
          <w:lang w:val="es-ES" w:eastAsia="es-ES"/>
        </w:rPr>
        <w:t>$</w:t>
      </w:r>
      <w:r>
        <w:rPr>
          <w:rFonts w:ascii="Arial" w:eastAsia="Times New Roman" w:hAnsi="Arial" w:cs="Arial"/>
          <w:b/>
          <w:sz w:val="18"/>
          <w:szCs w:val="18"/>
          <w:lang w:val="es-ES" w:eastAsia="es-ES"/>
        </w:rPr>
        <w:t>73,755.00</w:t>
      </w:r>
      <w:r>
        <w:rPr>
          <w:rFonts w:ascii="Arial" w:eastAsia="Times New Roman" w:hAnsi="Arial" w:cs="Arial"/>
          <w:sz w:val="18"/>
          <w:szCs w:val="18"/>
          <w:lang w:val="es-ES" w:eastAsia="es-ES"/>
        </w:rPr>
        <w:t xml:space="preserve"> al capítulo 4000</w:t>
      </w:r>
      <w:r w:rsidR="006520D4">
        <w:rPr>
          <w:rFonts w:ascii="Arial" w:eastAsia="Times New Roman" w:hAnsi="Arial" w:cs="Arial"/>
          <w:sz w:val="18"/>
          <w:szCs w:val="18"/>
          <w:lang w:val="es-ES" w:eastAsia="es-ES"/>
        </w:rPr>
        <w:t>;</w:t>
      </w:r>
      <w:r w:rsidRPr="00812BE5">
        <w:rPr>
          <w:rFonts w:ascii="Arial" w:eastAsia="Times New Roman" w:hAnsi="Arial" w:cs="Arial"/>
          <w:sz w:val="18"/>
          <w:szCs w:val="18"/>
          <w:lang w:val="es-ES" w:eastAsia="es-ES"/>
        </w:rPr>
        <w:t xml:space="preserve"> </w:t>
      </w:r>
      <w:r>
        <w:rPr>
          <w:rFonts w:ascii="Arial" w:eastAsia="Times New Roman" w:hAnsi="Arial" w:cs="Arial"/>
          <w:sz w:val="18"/>
          <w:szCs w:val="18"/>
          <w:lang w:val="es-ES" w:eastAsia="es-ES"/>
        </w:rPr>
        <w:t xml:space="preserve">con corte a </w:t>
      </w:r>
      <w:r w:rsidR="004618D7">
        <w:rPr>
          <w:rFonts w:ascii="Arial" w:eastAsia="Times New Roman" w:hAnsi="Arial" w:cs="Arial"/>
          <w:b/>
          <w:sz w:val="18"/>
          <w:szCs w:val="18"/>
          <w:lang w:val="es-ES" w:eastAsia="es-ES"/>
        </w:rPr>
        <w:t>Septiembre</w:t>
      </w:r>
      <w:r>
        <w:rPr>
          <w:rFonts w:ascii="Arial" w:eastAsia="Times New Roman" w:hAnsi="Arial" w:cs="Arial"/>
          <w:b/>
          <w:sz w:val="18"/>
          <w:szCs w:val="18"/>
          <w:lang w:val="es-ES" w:eastAsia="es-ES"/>
        </w:rPr>
        <w:t xml:space="preserve"> </w:t>
      </w:r>
      <w:r>
        <w:rPr>
          <w:rFonts w:ascii="Arial" w:eastAsia="Times New Roman" w:hAnsi="Arial" w:cs="Arial"/>
          <w:sz w:val="18"/>
          <w:szCs w:val="18"/>
          <w:lang w:val="es-ES" w:eastAsia="es-ES"/>
        </w:rPr>
        <w:t>con Oficio de</w:t>
      </w:r>
      <w:r w:rsidR="00711EF7">
        <w:rPr>
          <w:rFonts w:ascii="Arial" w:eastAsia="Times New Roman" w:hAnsi="Arial" w:cs="Arial"/>
          <w:sz w:val="18"/>
          <w:szCs w:val="18"/>
          <w:lang w:val="es-ES" w:eastAsia="es-ES"/>
        </w:rPr>
        <w:t xml:space="preserve"> Autorización No.SFP-CPF-01-3235/2021 de fecha 27</w:t>
      </w:r>
      <w:r>
        <w:rPr>
          <w:rFonts w:ascii="Arial" w:eastAsia="Times New Roman" w:hAnsi="Arial" w:cs="Arial"/>
          <w:sz w:val="18"/>
          <w:szCs w:val="18"/>
          <w:lang w:val="es-ES" w:eastAsia="es-ES"/>
        </w:rPr>
        <w:t xml:space="preserve"> julio 2021 corresponden </w:t>
      </w:r>
      <w:r w:rsidRPr="00C2191A">
        <w:rPr>
          <w:rFonts w:ascii="Arial" w:eastAsia="Times New Roman" w:hAnsi="Arial" w:cs="Arial"/>
          <w:b/>
          <w:sz w:val="18"/>
          <w:szCs w:val="18"/>
          <w:lang w:val="es-ES" w:eastAsia="es-ES"/>
        </w:rPr>
        <w:t>$</w:t>
      </w:r>
      <w:r w:rsidR="004618D7">
        <w:rPr>
          <w:rFonts w:ascii="Arial" w:eastAsia="Times New Roman" w:hAnsi="Arial" w:cs="Arial"/>
          <w:b/>
          <w:sz w:val="18"/>
          <w:szCs w:val="18"/>
          <w:lang w:val="es-ES" w:eastAsia="es-ES"/>
        </w:rPr>
        <w:t>501,358</w:t>
      </w:r>
      <w:r>
        <w:rPr>
          <w:rFonts w:ascii="Arial" w:eastAsia="Times New Roman" w:hAnsi="Arial" w:cs="Arial"/>
          <w:b/>
          <w:sz w:val="18"/>
          <w:szCs w:val="18"/>
          <w:lang w:val="es-ES" w:eastAsia="es-ES"/>
        </w:rPr>
        <w:t>.00</w:t>
      </w:r>
      <w:r>
        <w:rPr>
          <w:rFonts w:ascii="Arial" w:eastAsia="Times New Roman" w:hAnsi="Arial" w:cs="Arial"/>
          <w:sz w:val="18"/>
          <w:szCs w:val="18"/>
          <w:lang w:val="es-ES" w:eastAsia="es-ES"/>
        </w:rPr>
        <w:t xml:space="preserve"> al capítulo 4000.</w:t>
      </w:r>
    </w:p>
    <w:p w:rsidR="00022B1B" w:rsidRPr="00916523" w:rsidRDefault="00022B1B" w:rsidP="005F6151">
      <w:pPr>
        <w:jc w:val="both"/>
        <w:rPr>
          <w:rFonts w:ascii="Arial" w:eastAsia="Times New Roman" w:hAnsi="Arial" w:cs="Arial"/>
          <w:sz w:val="18"/>
          <w:szCs w:val="18"/>
          <w:lang w:val="es-ES" w:eastAsia="es-ES"/>
        </w:rPr>
      </w:pPr>
    </w:p>
    <w:p w:rsidR="0037787B" w:rsidRDefault="0037787B" w:rsidP="0037787B">
      <w:pPr>
        <w:jc w:val="both"/>
        <w:rPr>
          <w:rFonts w:cs="Arial"/>
          <w:sz w:val="18"/>
          <w:szCs w:val="18"/>
        </w:rPr>
      </w:pPr>
      <w:r w:rsidRPr="00916523">
        <w:rPr>
          <w:rFonts w:cs="Arial"/>
          <w:sz w:val="18"/>
          <w:szCs w:val="18"/>
        </w:rPr>
        <w:t xml:space="preserve">Por otra parte El </w:t>
      </w:r>
      <w:proofErr w:type="spellStart"/>
      <w:r w:rsidRPr="00916523">
        <w:rPr>
          <w:rFonts w:cs="Arial"/>
          <w:sz w:val="18"/>
          <w:szCs w:val="18"/>
        </w:rPr>
        <w:t>ColHgo</w:t>
      </w:r>
      <w:proofErr w:type="spellEnd"/>
      <w:r w:rsidRPr="00916523">
        <w:rPr>
          <w:rFonts w:cs="Arial"/>
          <w:sz w:val="18"/>
          <w:szCs w:val="18"/>
        </w:rPr>
        <w:t xml:space="preserve"> cuenta con cuotas y tarifas autorizadas mediante el </w:t>
      </w:r>
      <w:r w:rsidRPr="00916523">
        <w:rPr>
          <w:rFonts w:cs="Arial"/>
          <w:b/>
          <w:i/>
          <w:sz w:val="18"/>
          <w:szCs w:val="18"/>
        </w:rPr>
        <w:t>DECRETO No. 287 “QUE APRUEBA LAS CUOTAS Y TARIFAS DEL ORGANISMO DESCENTRALIZADO DE LA ADMINISTRACI</w:t>
      </w:r>
      <w:r>
        <w:rPr>
          <w:rFonts w:cs="Arial"/>
          <w:b/>
          <w:i/>
          <w:sz w:val="18"/>
          <w:szCs w:val="18"/>
        </w:rPr>
        <w:t>Ó</w:t>
      </w:r>
      <w:r w:rsidRPr="00916523">
        <w:rPr>
          <w:rFonts w:cs="Arial"/>
          <w:b/>
          <w:i/>
          <w:sz w:val="18"/>
          <w:szCs w:val="18"/>
        </w:rPr>
        <w:t>N PÚBLICA ESTATAL DENOMINADO “COLEGIO DEL ESTADO DE HIDALGO”, PARA EL EJERCICIO FISCAL DEL A</w:t>
      </w:r>
      <w:r>
        <w:rPr>
          <w:rFonts w:cs="Arial"/>
          <w:b/>
          <w:i/>
          <w:sz w:val="18"/>
          <w:szCs w:val="18"/>
        </w:rPr>
        <w:t>Ñ</w:t>
      </w:r>
      <w:r w:rsidRPr="00916523">
        <w:rPr>
          <w:rFonts w:cs="Arial"/>
          <w:b/>
          <w:i/>
          <w:sz w:val="18"/>
          <w:szCs w:val="18"/>
        </w:rPr>
        <w:t>O 2020”</w:t>
      </w:r>
      <w:r>
        <w:rPr>
          <w:rFonts w:cs="Arial"/>
          <w:sz w:val="18"/>
          <w:szCs w:val="18"/>
        </w:rPr>
        <w:t xml:space="preserve">, </w:t>
      </w:r>
      <w:r w:rsidRPr="00916523">
        <w:rPr>
          <w:rFonts w:cs="Arial"/>
          <w:sz w:val="18"/>
          <w:szCs w:val="18"/>
        </w:rPr>
        <w:t xml:space="preserve">las cuales permitirán la captación de los </w:t>
      </w:r>
      <w:r>
        <w:rPr>
          <w:rFonts w:cs="Arial"/>
          <w:sz w:val="18"/>
          <w:szCs w:val="18"/>
        </w:rPr>
        <w:t>Ingresos P</w:t>
      </w:r>
      <w:r w:rsidRPr="00916523">
        <w:rPr>
          <w:rFonts w:cs="Arial"/>
          <w:sz w:val="18"/>
          <w:szCs w:val="18"/>
        </w:rPr>
        <w:t xml:space="preserve">ropios del </w:t>
      </w:r>
      <w:r>
        <w:rPr>
          <w:rFonts w:cs="Arial"/>
          <w:sz w:val="18"/>
          <w:szCs w:val="18"/>
        </w:rPr>
        <w:t>Organismo, en los que se tiene</w:t>
      </w:r>
      <w:r w:rsidRPr="00916523">
        <w:rPr>
          <w:rFonts w:cs="Arial"/>
          <w:sz w:val="18"/>
          <w:szCs w:val="18"/>
        </w:rPr>
        <w:t xml:space="preserve"> estimado </w:t>
      </w:r>
      <w:r>
        <w:rPr>
          <w:rFonts w:cs="Arial"/>
          <w:sz w:val="18"/>
          <w:szCs w:val="18"/>
        </w:rPr>
        <w:t xml:space="preserve">captar un monto total de </w:t>
      </w:r>
      <w:r w:rsidRPr="00916523">
        <w:rPr>
          <w:rFonts w:cs="Arial"/>
          <w:b/>
          <w:sz w:val="18"/>
          <w:szCs w:val="18"/>
        </w:rPr>
        <w:t>$</w:t>
      </w:r>
      <w:r>
        <w:rPr>
          <w:rFonts w:cs="Arial"/>
          <w:b/>
          <w:sz w:val="18"/>
          <w:szCs w:val="18"/>
        </w:rPr>
        <w:t>3´015</w:t>
      </w:r>
      <w:r w:rsidRPr="00916523">
        <w:rPr>
          <w:rFonts w:cs="Arial"/>
          <w:b/>
          <w:sz w:val="18"/>
          <w:szCs w:val="18"/>
        </w:rPr>
        <w:t>,</w:t>
      </w:r>
      <w:r>
        <w:rPr>
          <w:rFonts w:cs="Arial"/>
          <w:b/>
          <w:sz w:val="18"/>
          <w:szCs w:val="18"/>
        </w:rPr>
        <w:t>0</w:t>
      </w:r>
      <w:r w:rsidRPr="00916523">
        <w:rPr>
          <w:rFonts w:cs="Arial"/>
          <w:b/>
          <w:sz w:val="18"/>
          <w:szCs w:val="18"/>
        </w:rPr>
        <w:t>24.00</w:t>
      </w:r>
      <w:r>
        <w:rPr>
          <w:rFonts w:cs="Arial"/>
          <w:sz w:val="18"/>
          <w:szCs w:val="18"/>
        </w:rPr>
        <w:t xml:space="preserve"> </w:t>
      </w:r>
      <w:r w:rsidRPr="00916523">
        <w:rPr>
          <w:rFonts w:cs="Arial"/>
          <w:sz w:val="18"/>
          <w:szCs w:val="18"/>
        </w:rPr>
        <w:t>de acuerdo a lo establecido en el ofi</w:t>
      </w:r>
      <w:r>
        <w:rPr>
          <w:rFonts w:cs="Arial"/>
          <w:sz w:val="18"/>
          <w:szCs w:val="18"/>
        </w:rPr>
        <w:t>cio No. SFP-CPF-01-0035</w:t>
      </w:r>
      <w:r w:rsidRPr="00916523">
        <w:rPr>
          <w:rFonts w:cs="Arial"/>
          <w:sz w:val="18"/>
          <w:szCs w:val="18"/>
        </w:rPr>
        <w:t>/20</w:t>
      </w:r>
      <w:r>
        <w:rPr>
          <w:rFonts w:cs="Arial"/>
          <w:sz w:val="18"/>
          <w:szCs w:val="18"/>
        </w:rPr>
        <w:t>21</w:t>
      </w:r>
      <w:r w:rsidRPr="00916523">
        <w:rPr>
          <w:rFonts w:cs="Arial"/>
          <w:sz w:val="18"/>
          <w:szCs w:val="18"/>
        </w:rPr>
        <w:t xml:space="preserve"> de fecha </w:t>
      </w:r>
      <w:r>
        <w:rPr>
          <w:rFonts w:cs="Arial"/>
          <w:sz w:val="18"/>
          <w:szCs w:val="18"/>
        </w:rPr>
        <w:t>08 de enero de 2021</w:t>
      </w:r>
      <w:r w:rsidRPr="00916523">
        <w:rPr>
          <w:rFonts w:cs="Arial"/>
          <w:sz w:val="18"/>
          <w:szCs w:val="18"/>
        </w:rPr>
        <w:t xml:space="preserve">. </w:t>
      </w:r>
    </w:p>
    <w:p w:rsidR="005F6151" w:rsidRDefault="005F6151" w:rsidP="0037787B">
      <w:pPr>
        <w:jc w:val="both"/>
        <w:rPr>
          <w:rFonts w:cs="Arial"/>
          <w:sz w:val="18"/>
          <w:szCs w:val="18"/>
        </w:rPr>
      </w:pPr>
      <w:r w:rsidRPr="00916523">
        <w:rPr>
          <w:rFonts w:cs="Arial"/>
          <w:sz w:val="18"/>
          <w:szCs w:val="18"/>
        </w:rPr>
        <w:t xml:space="preserve"> </w:t>
      </w:r>
    </w:p>
    <w:p w:rsidR="005F6151" w:rsidRDefault="005F6151" w:rsidP="005F6151">
      <w:pPr>
        <w:pStyle w:val="Textoindependiente"/>
        <w:rPr>
          <w:rFonts w:cs="Arial"/>
          <w:sz w:val="18"/>
          <w:szCs w:val="18"/>
        </w:rPr>
      </w:pPr>
    </w:p>
    <w:p w:rsidR="005F6151" w:rsidRPr="00916523" w:rsidRDefault="005F6151" w:rsidP="005F6151">
      <w:pPr>
        <w:pStyle w:val="Textoindependiente"/>
        <w:rPr>
          <w:rFonts w:cs="Arial"/>
          <w:sz w:val="18"/>
          <w:szCs w:val="18"/>
        </w:rPr>
      </w:pPr>
      <w:r w:rsidRPr="00916523">
        <w:rPr>
          <w:rFonts w:cs="Arial"/>
          <w:sz w:val="18"/>
          <w:szCs w:val="18"/>
        </w:rPr>
        <w:t>Del cual se logró recaudar con corte al mes de</w:t>
      </w:r>
      <w:r w:rsidRPr="00971BB0">
        <w:rPr>
          <w:rFonts w:cs="Arial"/>
          <w:b/>
          <w:sz w:val="18"/>
          <w:szCs w:val="18"/>
        </w:rPr>
        <w:t xml:space="preserve"> </w:t>
      </w:r>
      <w:r w:rsidR="00D7220F">
        <w:rPr>
          <w:rFonts w:cs="Arial"/>
          <w:b/>
          <w:sz w:val="18"/>
          <w:szCs w:val="18"/>
        </w:rPr>
        <w:t xml:space="preserve">Septiembre </w:t>
      </w:r>
      <w:r w:rsidRPr="00916523">
        <w:rPr>
          <w:rFonts w:cs="Arial"/>
          <w:sz w:val="18"/>
          <w:szCs w:val="18"/>
        </w:rPr>
        <w:t xml:space="preserve">un monto de </w:t>
      </w:r>
      <w:r w:rsidRPr="00C2191A">
        <w:rPr>
          <w:rFonts w:cs="Arial"/>
          <w:b/>
          <w:sz w:val="18"/>
          <w:szCs w:val="18"/>
        </w:rPr>
        <w:t>$</w:t>
      </w:r>
      <w:r w:rsidR="00355DE4">
        <w:rPr>
          <w:rFonts w:cs="Arial"/>
          <w:b/>
          <w:sz w:val="18"/>
          <w:szCs w:val="18"/>
        </w:rPr>
        <w:t xml:space="preserve">856,057.92 por </w:t>
      </w:r>
      <w:r w:rsidRPr="00916523">
        <w:rPr>
          <w:rFonts w:cs="Arial"/>
          <w:sz w:val="18"/>
          <w:szCs w:val="18"/>
        </w:rPr>
        <w:t>concepto de Ingresos por venta de Bienes y Prestación de Servicios.</w:t>
      </w:r>
    </w:p>
    <w:p w:rsidR="00AB36D2" w:rsidRPr="00EF3873" w:rsidRDefault="00AB36D2" w:rsidP="00916523">
      <w:pPr>
        <w:pStyle w:val="Ttulo5"/>
        <w:ind w:left="284" w:hanging="284"/>
        <w:jc w:val="both"/>
        <w:rPr>
          <w:rFonts w:ascii="Arial" w:hAnsi="Arial" w:cs="Arial"/>
          <w:bCs w:val="0"/>
          <w:i w:val="0"/>
          <w:iCs w:val="0"/>
          <w:sz w:val="18"/>
          <w:szCs w:val="18"/>
          <w:lang w:val="es-ES" w:eastAsia="es-ES"/>
        </w:rPr>
      </w:pPr>
      <w:r w:rsidRPr="00EF3873">
        <w:rPr>
          <w:rFonts w:ascii="Arial" w:hAnsi="Arial" w:cs="Arial"/>
          <w:bCs w:val="0"/>
          <w:i w:val="0"/>
          <w:iCs w:val="0"/>
          <w:sz w:val="18"/>
          <w:szCs w:val="18"/>
          <w:lang w:val="es-ES" w:eastAsia="es-ES"/>
        </w:rPr>
        <w:t>Creación  e Historia</w:t>
      </w:r>
    </w:p>
    <w:p w:rsidR="00AB36D2" w:rsidRPr="00916523" w:rsidRDefault="00AB36D2" w:rsidP="00916523">
      <w:pPr>
        <w:pStyle w:val="Textoindependiente"/>
        <w:tabs>
          <w:tab w:val="left" w:pos="0"/>
        </w:tabs>
        <w:rPr>
          <w:rFonts w:cs="Arial"/>
          <w:sz w:val="18"/>
          <w:szCs w:val="18"/>
        </w:rPr>
      </w:pPr>
      <w:r w:rsidRPr="00916523">
        <w:rPr>
          <w:rFonts w:cs="Arial"/>
          <w:sz w:val="18"/>
          <w:szCs w:val="18"/>
        </w:rPr>
        <w:t xml:space="preserve">El 07 de marzo de 2005, se publicó en el Periódico Oficial del Estado el Decreto Gubernamental “Que crea El Colegio del Estado de Hidalgo”; dicho decreto de creación fue sujeto a modificaciones que reforman, adicionan y derogan diversas disposiciones, publicados en los periódicos oficiales del estado de Hidalgo los 13 de marzo de 2006 y 11 de agosto de 2014.  Mismos que lo identifican como un  Organismo Descentralizado de la </w:t>
      </w:r>
      <w:r w:rsidRPr="00916523">
        <w:rPr>
          <w:rFonts w:cs="Arial"/>
          <w:sz w:val="18"/>
          <w:szCs w:val="18"/>
        </w:rPr>
        <w:lastRenderedPageBreak/>
        <w:t xml:space="preserve">Administración Pública, con Personalidad Jurídica y Patrimonio Propios; actualmente cuenta con domicilio de operación en Parque Científico y Tecnológico, </w:t>
      </w:r>
      <w:proofErr w:type="spellStart"/>
      <w:r w:rsidRPr="00916523">
        <w:rPr>
          <w:rFonts w:cs="Arial"/>
          <w:sz w:val="18"/>
          <w:szCs w:val="18"/>
        </w:rPr>
        <w:t>Blvd</w:t>
      </w:r>
      <w:proofErr w:type="spellEnd"/>
      <w:r w:rsidRPr="00916523">
        <w:rPr>
          <w:rFonts w:cs="Arial"/>
          <w:sz w:val="18"/>
          <w:szCs w:val="18"/>
        </w:rPr>
        <w:t xml:space="preserve">. Circuito de la Concepción No. 3; Ex Hacienda de la Concepción. San Agustín </w:t>
      </w:r>
      <w:proofErr w:type="spellStart"/>
      <w:r w:rsidRPr="00916523">
        <w:rPr>
          <w:rFonts w:cs="Arial"/>
          <w:sz w:val="18"/>
          <w:szCs w:val="18"/>
        </w:rPr>
        <w:t>Tlaxiaca</w:t>
      </w:r>
      <w:proofErr w:type="spellEnd"/>
      <w:r w:rsidRPr="00916523">
        <w:rPr>
          <w:rFonts w:cs="Arial"/>
          <w:sz w:val="18"/>
          <w:szCs w:val="18"/>
        </w:rPr>
        <w:t xml:space="preserve">, Hidalgo. C.P. 42162; así como domicilio fiscal en la calle Hidalgo No. 618 Colonia Centro Pachuca de Soto Hidalgo. </w:t>
      </w:r>
    </w:p>
    <w:p w:rsidR="00AB36D2" w:rsidRPr="00916523" w:rsidRDefault="00AB36D2" w:rsidP="00916523">
      <w:pPr>
        <w:pStyle w:val="Textoindependiente"/>
        <w:tabs>
          <w:tab w:val="left" w:pos="0"/>
        </w:tabs>
        <w:rPr>
          <w:rFonts w:cs="Arial"/>
          <w:sz w:val="18"/>
          <w:szCs w:val="18"/>
        </w:rPr>
      </w:pPr>
    </w:p>
    <w:p w:rsidR="00AB36D2" w:rsidRPr="00916523" w:rsidRDefault="00AB36D2" w:rsidP="00916523">
      <w:pPr>
        <w:pStyle w:val="Textoindependiente"/>
        <w:rPr>
          <w:rFonts w:cs="Arial"/>
          <w:sz w:val="18"/>
          <w:szCs w:val="18"/>
        </w:rPr>
      </w:pPr>
      <w:r w:rsidRPr="00916523">
        <w:rPr>
          <w:rFonts w:cs="Arial"/>
          <w:sz w:val="18"/>
          <w:szCs w:val="18"/>
        </w:rPr>
        <w:t>Cabe hacer mención que las instalaciones que alberga la institución son arrendadas al Consejo de Ciencia, Tecnología e Innovación del Estado de Hidalgo (CITNOVA).</w:t>
      </w:r>
    </w:p>
    <w:p w:rsidR="00AB36D2" w:rsidRPr="00EF3873" w:rsidRDefault="00AB36D2" w:rsidP="00916523">
      <w:pPr>
        <w:pStyle w:val="Ttulo5"/>
        <w:ind w:left="284" w:hanging="284"/>
        <w:jc w:val="both"/>
        <w:rPr>
          <w:rFonts w:ascii="Arial" w:hAnsi="Arial" w:cs="Arial"/>
          <w:bCs w:val="0"/>
          <w:i w:val="0"/>
          <w:iCs w:val="0"/>
          <w:sz w:val="18"/>
          <w:szCs w:val="18"/>
          <w:lang w:val="es-ES" w:eastAsia="es-ES"/>
        </w:rPr>
      </w:pPr>
      <w:r w:rsidRPr="00EF3873">
        <w:rPr>
          <w:rFonts w:ascii="Arial" w:hAnsi="Arial" w:cs="Arial"/>
          <w:bCs w:val="0"/>
          <w:i w:val="0"/>
          <w:iCs w:val="0"/>
          <w:sz w:val="18"/>
          <w:szCs w:val="18"/>
          <w:lang w:val="es-ES" w:eastAsia="es-ES"/>
        </w:rPr>
        <w:t>Organización y Objeto Social</w:t>
      </w:r>
    </w:p>
    <w:p w:rsidR="005F6151" w:rsidRDefault="005F6151" w:rsidP="005F6151">
      <w:pPr>
        <w:pStyle w:val="Default"/>
        <w:spacing w:line="276" w:lineRule="auto"/>
        <w:jc w:val="both"/>
        <w:rPr>
          <w:color w:val="auto"/>
          <w:sz w:val="18"/>
          <w:szCs w:val="18"/>
          <w:lang w:val="es-ES" w:eastAsia="es-ES"/>
        </w:rPr>
      </w:pPr>
      <w:r>
        <w:rPr>
          <w:color w:val="auto"/>
          <w:sz w:val="18"/>
          <w:szCs w:val="18"/>
          <w:lang w:val="es-ES" w:eastAsia="es-ES"/>
        </w:rPr>
        <w:t>El Colegio del Estado de Hidalgo, tendrá como objeto según  Decreto vigente y publicado el 11 de Agosto de 2014 en periódico oficial, denominado:   “Decreto que Reforma y Deroga Disposiciones del Decreto que creó El Colegio del Estado de Hidalgo”:</w:t>
      </w:r>
    </w:p>
    <w:p w:rsidR="005F6151" w:rsidRPr="00916523" w:rsidRDefault="005F6151" w:rsidP="005F6151">
      <w:pPr>
        <w:pStyle w:val="Default"/>
        <w:spacing w:line="276" w:lineRule="auto"/>
        <w:ind w:left="284" w:hanging="284"/>
        <w:jc w:val="both"/>
        <w:rPr>
          <w:color w:val="auto"/>
          <w:sz w:val="18"/>
          <w:szCs w:val="18"/>
          <w:lang w:val="es-ES" w:eastAsia="es-ES"/>
        </w:rPr>
      </w:pPr>
    </w:p>
    <w:p w:rsidR="00AB36D2" w:rsidRPr="00916523" w:rsidRDefault="00AB36D2" w:rsidP="00916523">
      <w:pPr>
        <w:pStyle w:val="Default"/>
        <w:spacing w:line="276" w:lineRule="auto"/>
        <w:ind w:left="284" w:hanging="284"/>
        <w:jc w:val="both"/>
        <w:rPr>
          <w:color w:val="auto"/>
          <w:sz w:val="18"/>
          <w:szCs w:val="18"/>
          <w:lang w:val="es-ES" w:eastAsia="es-ES"/>
        </w:rPr>
      </w:pP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Impartir educación de posgrado con alto nivel en investigación y docencia de excelencia, con una sólida formación de valores al servicio de la Federación, el Estado y los Municipios;</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Prestar servicios de consultoría, preparar docentes que contribuyan al aumento de la calidad en Educación Superior en las Regiones del Estado, principalmente;</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 xml:space="preserve">Aplicar, difundir los conocimientos científicos modernos, en el área de las ciencias sociales y humanidades, destinados a plantear y resolver problemas sociales, culturales, económicos, educativos, sociológicos, y políticos que incidan en el desarrollo del Estado de Hidalgo, sus regiones y sus localidades; </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 xml:space="preserve">Formar investigadores/as y docentes de alta calidad y excelencia, en grados de maestría y doctorado, en el área de las Ciencias Sociales, Humanidades y disciplinas afines, comprometidos con la actualización permanente de los conocimientos; </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Impartir programas de posgrado, así como otros cursos en el área de las Ciencias Sociales y Humanidades, principalmente;</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ab/>
        <w:t>Vincular la investigación y docencia con una amplia labor de extensión académica, para divulgar los resultados a un amplio público en beneficio de la entidad;</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Editar y publicar material de carácter científico y de divulgación académica;</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ab/>
        <w:t>Formar parte de asociaciones, agrupaciones y redes de organismos dedicados a la docencia e investigación de alto nivel, en apoyo de sus actividades, así como fomentar el intercambio de profesores/as e investigadores/as;</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ab/>
        <w:t>Expedir certificados y grados académicos de posgrado, susceptibles de ser registrados ante la Dependencia que resulte competente;</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ab/>
        <w:t>Ser instancia permanente de consulta y asesoría, siempre que le sea solicitada su opinión para los gobiernos estatal y municipal, así como también del Federal; y</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Utilizar y aplicar con plena eficiencia y transparencia, los recursos financieros y materiales con que sea dotado El Colegio y la obligación de hacer pública la información sobre el destino de dichos recursos</w:t>
      </w:r>
    </w:p>
    <w:p w:rsidR="00AB36D2" w:rsidRPr="00916523" w:rsidRDefault="00AB36D2" w:rsidP="00916523">
      <w:pPr>
        <w:pStyle w:val="Default"/>
        <w:jc w:val="both"/>
        <w:rPr>
          <w:color w:val="auto"/>
          <w:sz w:val="18"/>
          <w:szCs w:val="18"/>
          <w:lang w:val="es-ES" w:eastAsia="es-ES"/>
        </w:rPr>
      </w:pPr>
      <w:r w:rsidRPr="00916523">
        <w:rPr>
          <w:color w:val="auto"/>
          <w:sz w:val="18"/>
          <w:szCs w:val="18"/>
          <w:lang w:val="es-ES" w:eastAsia="es-ES"/>
        </w:rPr>
        <w:t>Ejercicio Fiscal y Régimen:</w:t>
      </w:r>
    </w:p>
    <w:p w:rsidR="00AB36D2" w:rsidRPr="00916523" w:rsidRDefault="00AB36D2" w:rsidP="00916523">
      <w:pPr>
        <w:pStyle w:val="CM7"/>
        <w:spacing w:line="276" w:lineRule="auto"/>
        <w:ind w:left="284" w:hanging="284"/>
        <w:jc w:val="both"/>
        <w:rPr>
          <w:sz w:val="18"/>
          <w:szCs w:val="18"/>
          <w:lang w:val="es-ES" w:eastAsia="es-ES"/>
        </w:rPr>
      </w:pPr>
      <w:r w:rsidRPr="00916523">
        <w:rPr>
          <w:sz w:val="18"/>
          <w:szCs w:val="18"/>
          <w:lang w:val="es-ES" w:eastAsia="es-ES"/>
        </w:rPr>
        <w:t>Para el presente ejercicio Fiscal (2019), se continúa trabajando bajo el régimen fiscal de Persona Moral con Fines No Lucrativos, y como entidad dedicada a la educación de posgrado, teniendo las siguientes obligaciones ante la autoridad hacendaria:</w:t>
      </w:r>
    </w:p>
    <w:p w:rsidR="00AB36D2" w:rsidRPr="00916523" w:rsidRDefault="00AB36D2" w:rsidP="00916523">
      <w:pPr>
        <w:pStyle w:val="CM7"/>
        <w:numPr>
          <w:ilvl w:val="0"/>
          <w:numId w:val="6"/>
        </w:numPr>
        <w:spacing w:line="276" w:lineRule="auto"/>
        <w:ind w:left="284" w:hanging="284"/>
        <w:jc w:val="both"/>
        <w:rPr>
          <w:sz w:val="18"/>
          <w:szCs w:val="18"/>
          <w:lang w:val="es-ES" w:eastAsia="es-ES"/>
        </w:rPr>
      </w:pPr>
      <w:r w:rsidRPr="00916523">
        <w:rPr>
          <w:sz w:val="18"/>
          <w:szCs w:val="18"/>
          <w:lang w:val="es-ES" w:eastAsia="es-ES"/>
        </w:rPr>
        <w:lastRenderedPageBreak/>
        <w:t>Presentar la declaración anual de Impuesto Sobre la Renta (ISR) donde informen sobre los pagos y retenciones de servicios profesionales. (Personas morales).</w:t>
      </w:r>
    </w:p>
    <w:p w:rsidR="00AB36D2" w:rsidRPr="00916523" w:rsidRDefault="00AB36D2" w:rsidP="00916523">
      <w:pPr>
        <w:pStyle w:val="CM7"/>
        <w:numPr>
          <w:ilvl w:val="0"/>
          <w:numId w:val="6"/>
        </w:numPr>
        <w:spacing w:line="276" w:lineRule="auto"/>
        <w:ind w:left="284" w:hanging="284"/>
        <w:jc w:val="both"/>
        <w:rPr>
          <w:sz w:val="18"/>
          <w:szCs w:val="18"/>
          <w:lang w:val="es-ES" w:eastAsia="es-ES"/>
        </w:rPr>
      </w:pPr>
      <w:r w:rsidRPr="00916523">
        <w:rPr>
          <w:sz w:val="18"/>
          <w:szCs w:val="18"/>
          <w:lang w:val="es-ES" w:eastAsia="es-ES"/>
        </w:rPr>
        <w:t xml:space="preserve">Presentar la declaración y pago provisional mensual de Impuesto Sobre la Renta (ISR) por las retenciones realizadas por servicios profesionales. </w:t>
      </w:r>
    </w:p>
    <w:p w:rsidR="00AB36D2" w:rsidRPr="00916523" w:rsidRDefault="00AB36D2" w:rsidP="00916523">
      <w:pPr>
        <w:pStyle w:val="Default"/>
        <w:numPr>
          <w:ilvl w:val="0"/>
          <w:numId w:val="6"/>
        </w:numPr>
        <w:ind w:left="284" w:hanging="284"/>
        <w:jc w:val="both"/>
        <w:rPr>
          <w:color w:val="auto"/>
          <w:sz w:val="18"/>
          <w:szCs w:val="18"/>
          <w:lang w:val="es-ES" w:eastAsia="es-ES"/>
        </w:rPr>
      </w:pPr>
      <w:r w:rsidRPr="00916523">
        <w:rPr>
          <w:color w:val="auto"/>
          <w:sz w:val="18"/>
          <w:szCs w:val="18"/>
          <w:lang w:val="es-ES" w:eastAsia="es-ES"/>
        </w:rPr>
        <w:t>Obligación de retenciones por sueldos y salarios.</w:t>
      </w:r>
    </w:p>
    <w:p w:rsidR="00AB36D2" w:rsidRPr="00916523" w:rsidRDefault="00AB36D2" w:rsidP="00916523">
      <w:pPr>
        <w:pStyle w:val="Default"/>
        <w:numPr>
          <w:ilvl w:val="0"/>
          <w:numId w:val="6"/>
        </w:numPr>
        <w:ind w:left="284" w:hanging="284"/>
        <w:jc w:val="both"/>
        <w:rPr>
          <w:color w:val="auto"/>
          <w:sz w:val="18"/>
          <w:szCs w:val="18"/>
          <w:lang w:val="es-ES" w:eastAsia="es-ES"/>
        </w:rPr>
      </w:pPr>
      <w:r w:rsidRPr="00916523">
        <w:rPr>
          <w:color w:val="auto"/>
          <w:sz w:val="18"/>
          <w:szCs w:val="18"/>
          <w:lang w:val="es-ES" w:eastAsia="es-ES"/>
        </w:rPr>
        <w:t>Obligación de presentar declaración informativa de operaciones con terceros (DIOT).</w:t>
      </w:r>
    </w:p>
    <w:p w:rsidR="00AB36D2" w:rsidRPr="00916523" w:rsidRDefault="00AB36D2" w:rsidP="00916523">
      <w:pPr>
        <w:pStyle w:val="Default"/>
        <w:ind w:left="284" w:hanging="284"/>
        <w:jc w:val="both"/>
        <w:rPr>
          <w:color w:val="auto"/>
          <w:sz w:val="18"/>
          <w:szCs w:val="18"/>
          <w:lang w:val="es-ES" w:eastAsia="es-ES"/>
        </w:rPr>
      </w:pPr>
    </w:p>
    <w:p w:rsidR="00AB36D2" w:rsidRPr="00916523" w:rsidRDefault="00AB36D2" w:rsidP="00916523">
      <w:pPr>
        <w:pStyle w:val="Default"/>
        <w:ind w:left="284" w:hanging="284"/>
        <w:jc w:val="both"/>
        <w:rPr>
          <w:color w:val="auto"/>
          <w:sz w:val="18"/>
          <w:szCs w:val="18"/>
          <w:lang w:val="es-ES" w:eastAsia="es-ES"/>
        </w:rPr>
      </w:pPr>
      <w:r w:rsidRPr="00916523">
        <w:rPr>
          <w:color w:val="auto"/>
          <w:sz w:val="18"/>
          <w:szCs w:val="18"/>
          <w:lang w:val="es-ES" w:eastAsia="es-ES"/>
        </w:rPr>
        <w:t>Estructura Organizacional</w:t>
      </w:r>
    </w:p>
    <w:p w:rsidR="00AB36D2" w:rsidRPr="00916523" w:rsidRDefault="00AB36D2" w:rsidP="00916523">
      <w:pPr>
        <w:pStyle w:val="Default"/>
        <w:ind w:left="284" w:hanging="284"/>
        <w:jc w:val="both"/>
        <w:rPr>
          <w:color w:val="auto"/>
          <w:sz w:val="18"/>
          <w:szCs w:val="18"/>
          <w:lang w:val="es-ES" w:eastAsia="es-ES"/>
        </w:rPr>
      </w:pPr>
    </w:p>
    <w:p w:rsidR="00AB36D2" w:rsidRDefault="00AB36D2" w:rsidP="00916523">
      <w:pPr>
        <w:pStyle w:val="Default"/>
        <w:jc w:val="both"/>
        <w:rPr>
          <w:color w:val="auto"/>
          <w:sz w:val="18"/>
          <w:szCs w:val="18"/>
          <w:lang w:val="es-ES" w:eastAsia="es-ES"/>
        </w:rPr>
      </w:pPr>
      <w:r w:rsidRPr="00916523">
        <w:rPr>
          <w:color w:val="auto"/>
          <w:sz w:val="18"/>
          <w:szCs w:val="18"/>
          <w:lang w:val="es-ES" w:eastAsia="es-ES"/>
        </w:rPr>
        <w:t xml:space="preserve">La </w:t>
      </w:r>
      <w:r w:rsidR="00B93D40">
        <w:rPr>
          <w:color w:val="auto"/>
          <w:sz w:val="18"/>
          <w:szCs w:val="18"/>
          <w:lang w:val="es-ES" w:eastAsia="es-ES"/>
        </w:rPr>
        <w:t>E</w:t>
      </w:r>
      <w:r w:rsidRPr="00916523">
        <w:rPr>
          <w:color w:val="auto"/>
          <w:sz w:val="18"/>
          <w:szCs w:val="18"/>
          <w:lang w:val="es-ES" w:eastAsia="es-ES"/>
        </w:rPr>
        <w:t>structura</w:t>
      </w:r>
      <w:r w:rsidR="00B93D40">
        <w:rPr>
          <w:color w:val="auto"/>
          <w:sz w:val="18"/>
          <w:szCs w:val="18"/>
          <w:lang w:val="es-ES" w:eastAsia="es-ES"/>
        </w:rPr>
        <w:t xml:space="preserve"> Organizacional </w:t>
      </w:r>
      <w:r w:rsidRPr="00916523">
        <w:rPr>
          <w:color w:val="auto"/>
          <w:sz w:val="18"/>
          <w:szCs w:val="18"/>
          <w:lang w:val="es-ES" w:eastAsia="es-ES"/>
        </w:rPr>
        <w:t xml:space="preserve">actual se encuentra </w:t>
      </w:r>
      <w:r w:rsidR="00B93D40">
        <w:rPr>
          <w:color w:val="auto"/>
          <w:sz w:val="18"/>
          <w:szCs w:val="18"/>
          <w:lang w:val="es-ES" w:eastAsia="es-ES"/>
        </w:rPr>
        <w:t>validada p</w:t>
      </w:r>
      <w:r w:rsidRPr="00916523">
        <w:rPr>
          <w:color w:val="auto"/>
          <w:sz w:val="18"/>
          <w:szCs w:val="18"/>
          <w:lang w:val="es-ES" w:eastAsia="es-ES"/>
        </w:rPr>
        <w:t xml:space="preserve">or parte de la Secretaría Técnica de la Comisión Interna de Seguimiento y Cumplimiento de las Medidas de Racionalidad, Disciplina y Eficiencia del Gasto Público (CISCMRDE), </w:t>
      </w:r>
      <w:r w:rsidR="00B93D40">
        <w:rPr>
          <w:color w:val="auto"/>
          <w:sz w:val="18"/>
          <w:szCs w:val="18"/>
          <w:lang w:val="es-ES" w:eastAsia="es-ES"/>
        </w:rPr>
        <w:t xml:space="preserve">la cual </w:t>
      </w:r>
      <w:r w:rsidRPr="00916523">
        <w:rPr>
          <w:color w:val="auto"/>
          <w:sz w:val="18"/>
          <w:szCs w:val="18"/>
          <w:lang w:val="es-ES" w:eastAsia="es-ES"/>
        </w:rPr>
        <w:t>fue presentada y</w:t>
      </w:r>
      <w:r w:rsidR="00B93D40">
        <w:rPr>
          <w:color w:val="auto"/>
          <w:sz w:val="18"/>
          <w:szCs w:val="18"/>
          <w:lang w:val="es-ES" w:eastAsia="es-ES"/>
        </w:rPr>
        <w:t xml:space="preserve"> </w:t>
      </w:r>
      <w:r w:rsidRPr="00916523">
        <w:rPr>
          <w:color w:val="auto"/>
          <w:sz w:val="18"/>
          <w:szCs w:val="18"/>
          <w:lang w:val="es-ES" w:eastAsia="es-ES"/>
        </w:rPr>
        <w:t xml:space="preserve">aprobada en la Sexta Sesión Extraordinaria 2019 de la H. Junta de Gobierno de El Colegio del Estado de Hidalgo </w:t>
      </w:r>
      <w:r w:rsidR="00B93D40">
        <w:rPr>
          <w:color w:val="auto"/>
          <w:sz w:val="18"/>
          <w:szCs w:val="18"/>
          <w:lang w:val="es-ES" w:eastAsia="es-ES"/>
        </w:rPr>
        <w:t xml:space="preserve">con fecha </w:t>
      </w:r>
      <w:r w:rsidR="00861861">
        <w:rPr>
          <w:color w:val="auto"/>
          <w:sz w:val="18"/>
          <w:szCs w:val="18"/>
          <w:lang w:val="es-ES" w:eastAsia="es-ES"/>
        </w:rPr>
        <w:t xml:space="preserve">27 </w:t>
      </w:r>
      <w:r w:rsidRPr="00916523">
        <w:rPr>
          <w:color w:val="auto"/>
          <w:sz w:val="18"/>
          <w:szCs w:val="18"/>
          <w:lang w:val="es-ES" w:eastAsia="es-ES"/>
        </w:rPr>
        <w:t xml:space="preserve">de junio de 2019. </w:t>
      </w:r>
    </w:p>
    <w:p w:rsidR="001E3791" w:rsidRPr="00916523" w:rsidRDefault="001E3791" w:rsidP="00916523">
      <w:pPr>
        <w:pStyle w:val="Default"/>
        <w:jc w:val="both"/>
        <w:rPr>
          <w:color w:val="auto"/>
          <w:sz w:val="18"/>
          <w:szCs w:val="18"/>
          <w:lang w:val="es-ES" w:eastAsia="es-ES"/>
        </w:rPr>
      </w:pPr>
    </w:p>
    <w:p w:rsidR="00AB36D2" w:rsidRPr="00916523" w:rsidRDefault="00AB36D2" w:rsidP="00916523">
      <w:pPr>
        <w:pStyle w:val="Default"/>
        <w:ind w:left="284" w:hanging="284"/>
        <w:jc w:val="both"/>
        <w:rPr>
          <w:color w:val="auto"/>
          <w:sz w:val="18"/>
          <w:szCs w:val="18"/>
          <w:lang w:val="es-ES" w:eastAsia="es-ES"/>
        </w:rPr>
      </w:pPr>
      <w:r w:rsidRPr="00916523">
        <w:rPr>
          <w:color w:val="auto"/>
          <w:sz w:val="18"/>
          <w:szCs w:val="18"/>
          <w:lang w:val="es-ES" w:eastAsia="es-ES"/>
        </w:rPr>
        <w:t>Estructura Funcional</w:t>
      </w:r>
    </w:p>
    <w:p w:rsidR="00AB36D2" w:rsidRPr="00916523" w:rsidRDefault="00AB36D2" w:rsidP="00916523">
      <w:pPr>
        <w:pStyle w:val="Default"/>
        <w:ind w:left="284" w:hanging="284"/>
        <w:jc w:val="both"/>
        <w:rPr>
          <w:color w:val="auto"/>
          <w:sz w:val="18"/>
          <w:szCs w:val="18"/>
          <w:lang w:val="es-ES" w:eastAsia="es-ES"/>
        </w:rPr>
      </w:pPr>
    </w:p>
    <w:p w:rsidR="00352965" w:rsidRPr="00BE3CDB" w:rsidRDefault="00352965" w:rsidP="00352965">
      <w:pPr>
        <w:pStyle w:val="Default"/>
        <w:ind w:left="284" w:hanging="284"/>
        <w:rPr>
          <w:sz w:val="18"/>
          <w:szCs w:val="16"/>
        </w:rPr>
      </w:pPr>
    </w:p>
    <w:p w:rsidR="00352965" w:rsidRPr="00BE3CDB" w:rsidRDefault="00352965" w:rsidP="00352965">
      <w:pPr>
        <w:pStyle w:val="Default"/>
        <w:ind w:left="284" w:hanging="284"/>
        <w:rPr>
          <w:sz w:val="18"/>
          <w:szCs w:val="16"/>
        </w:rPr>
      </w:pPr>
    </w:p>
    <w:p w:rsidR="00352965" w:rsidRPr="00BE3CDB" w:rsidRDefault="00352965" w:rsidP="00352965">
      <w:pPr>
        <w:pStyle w:val="Default"/>
        <w:ind w:left="284" w:hanging="284"/>
        <w:rPr>
          <w:sz w:val="18"/>
          <w:szCs w:val="16"/>
        </w:rPr>
      </w:pPr>
    </w:p>
    <w:p w:rsidR="00352965" w:rsidRPr="00BE3CDB" w:rsidRDefault="00352965" w:rsidP="00352965">
      <w:pPr>
        <w:pStyle w:val="Default"/>
        <w:ind w:left="284" w:hanging="284"/>
        <w:rPr>
          <w:sz w:val="18"/>
          <w:szCs w:val="16"/>
        </w:rPr>
      </w:pPr>
    </w:p>
    <w:p w:rsidR="00352965" w:rsidRPr="00BE3CDB" w:rsidRDefault="00352965" w:rsidP="00352965">
      <w:pPr>
        <w:pStyle w:val="Default"/>
        <w:ind w:left="284" w:hanging="284"/>
        <w:rPr>
          <w:sz w:val="18"/>
          <w:szCs w:val="16"/>
        </w:rPr>
      </w:pPr>
    </w:p>
    <w:p w:rsidR="00352965" w:rsidRPr="00BE3CDB" w:rsidRDefault="00352965" w:rsidP="00352965">
      <w:pPr>
        <w:pStyle w:val="Default"/>
        <w:ind w:left="284" w:hanging="284"/>
        <w:rPr>
          <w:sz w:val="18"/>
          <w:szCs w:val="16"/>
        </w:rPr>
      </w:pPr>
    </w:p>
    <w:p w:rsidR="00352965" w:rsidRPr="00BE3CDB" w:rsidRDefault="00352965" w:rsidP="00352965">
      <w:pPr>
        <w:pStyle w:val="Default"/>
        <w:ind w:left="284" w:hanging="284"/>
        <w:rPr>
          <w:sz w:val="18"/>
          <w:szCs w:val="16"/>
        </w:rPr>
      </w:pPr>
    </w:p>
    <w:p w:rsidR="00352965" w:rsidRPr="00BE3CDB" w:rsidRDefault="00352965" w:rsidP="00352965">
      <w:pPr>
        <w:pStyle w:val="NormalWeb"/>
        <w:ind w:left="284" w:hanging="284"/>
        <w:jc w:val="both"/>
        <w:rPr>
          <w:rFonts w:ascii="Arial" w:hAnsi="Arial" w:cs="Arial"/>
          <w:b/>
          <w:sz w:val="18"/>
          <w:szCs w:val="16"/>
        </w:rPr>
      </w:pPr>
    </w:p>
    <w:p w:rsidR="00352965" w:rsidRPr="00BE3CDB" w:rsidRDefault="00352965" w:rsidP="00352965">
      <w:pPr>
        <w:pStyle w:val="NormalWeb"/>
        <w:ind w:left="284" w:hanging="284"/>
        <w:jc w:val="both"/>
        <w:rPr>
          <w:rFonts w:ascii="Arial" w:hAnsi="Arial" w:cs="Arial"/>
          <w:b/>
          <w:sz w:val="18"/>
          <w:szCs w:val="16"/>
        </w:rPr>
      </w:pPr>
    </w:p>
    <w:p w:rsidR="00352965" w:rsidRPr="00BE3CDB" w:rsidRDefault="003E38B0" w:rsidP="00352965">
      <w:pPr>
        <w:pStyle w:val="NormalWeb"/>
        <w:ind w:left="284" w:hanging="284"/>
        <w:jc w:val="both"/>
        <w:rPr>
          <w:rFonts w:ascii="Arial" w:hAnsi="Arial" w:cs="Arial"/>
          <w:b/>
          <w:sz w:val="20"/>
          <w:szCs w:val="18"/>
        </w:rPr>
      </w:pPr>
      <w:r w:rsidRPr="00BE3CDB">
        <w:rPr>
          <w:noProof/>
          <w:sz w:val="18"/>
          <w:szCs w:val="16"/>
        </w:rPr>
        <w:drawing>
          <wp:anchor distT="0" distB="0" distL="114300" distR="114300" simplePos="0" relativeHeight="251678720" behindDoc="0" locked="0" layoutInCell="1" allowOverlap="1" wp14:anchorId="22A906ED" wp14:editId="497B8591">
            <wp:simplePos x="0" y="0"/>
            <wp:positionH relativeFrom="column">
              <wp:posOffset>4142105</wp:posOffset>
            </wp:positionH>
            <wp:positionV relativeFrom="paragraph">
              <wp:posOffset>0</wp:posOffset>
            </wp:positionV>
            <wp:extent cx="3139272" cy="4013034"/>
            <wp:effectExtent l="1270" t="0" r="5715" b="571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rot="5400000">
                      <a:off x="0" y="0"/>
                      <a:ext cx="3139272" cy="40130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CDB">
        <w:rPr>
          <w:noProof/>
          <w:sz w:val="18"/>
          <w:szCs w:val="16"/>
        </w:rPr>
        <w:drawing>
          <wp:anchor distT="0" distB="0" distL="114300" distR="114300" simplePos="0" relativeHeight="251679744" behindDoc="0" locked="0" layoutInCell="1" allowOverlap="1" wp14:anchorId="38D4739B" wp14:editId="4963D60D">
            <wp:simplePos x="0" y="0"/>
            <wp:positionH relativeFrom="margin">
              <wp:posOffset>0</wp:posOffset>
            </wp:positionH>
            <wp:positionV relativeFrom="paragraph">
              <wp:posOffset>270510</wp:posOffset>
            </wp:positionV>
            <wp:extent cx="2935466" cy="3371353"/>
            <wp:effectExtent l="0" t="0" r="0" b="63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935466" cy="33713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2965" w:rsidRPr="00BE3CDB" w:rsidRDefault="00352965" w:rsidP="00352965">
      <w:pPr>
        <w:pStyle w:val="NormalWeb"/>
        <w:ind w:left="284" w:hanging="284"/>
        <w:jc w:val="both"/>
        <w:rPr>
          <w:rFonts w:ascii="Arial" w:hAnsi="Arial" w:cs="Arial"/>
          <w:b/>
          <w:sz w:val="20"/>
          <w:szCs w:val="18"/>
        </w:rPr>
      </w:pPr>
    </w:p>
    <w:p w:rsidR="00352965" w:rsidRPr="00BE3CDB" w:rsidRDefault="00352965" w:rsidP="00352965">
      <w:pPr>
        <w:pStyle w:val="NormalWeb"/>
        <w:ind w:left="284" w:hanging="284"/>
        <w:jc w:val="both"/>
        <w:rPr>
          <w:rFonts w:ascii="Arial" w:hAnsi="Arial" w:cs="Arial"/>
          <w:b/>
          <w:sz w:val="20"/>
          <w:szCs w:val="18"/>
        </w:rPr>
      </w:pPr>
    </w:p>
    <w:p w:rsidR="00352965" w:rsidRPr="00BE3CDB" w:rsidRDefault="00352965" w:rsidP="00352965">
      <w:pPr>
        <w:pStyle w:val="NormalWeb"/>
        <w:ind w:left="284" w:hanging="284"/>
        <w:jc w:val="both"/>
        <w:rPr>
          <w:rFonts w:ascii="Arial" w:hAnsi="Arial" w:cs="Arial"/>
          <w:b/>
          <w:sz w:val="20"/>
          <w:szCs w:val="18"/>
        </w:rPr>
      </w:pPr>
    </w:p>
    <w:p w:rsidR="007C71A0" w:rsidRPr="00BE3CDB" w:rsidRDefault="007A169C" w:rsidP="00352965">
      <w:pPr>
        <w:pStyle w:val="NormalWeb"/>
        <w:ind w:left="284" w:hanging="284"/>
        <w:jc w:val="both"/>
        <w:rPr>
          <w:rFonts w:ascii="Arial" w:hAnsi="Arial" w:cs="Arial"/>
          <w:b/>
          <w:sz w:val="20"/>
          <w:szCs w:val="18"/>
        </w:rPr>
      </w:pPr>
      <w:bookmarkStart w:id="0" w:name="_GoBack"/>
      <w:r w:rsidRPr="00BE3CDB">
        <w:rPr>
          <w:noProof/>
          <w:sz w:val="18"/>
          <w:szCs w:val="16"/>
        </w:rPr>
        <w:lastRenderedPageBreak/>
        <w:drawing>
          <wp:anchor distT="0" distB="0" distL="114300" distR="114300" simplePos="0" relativeHeight="251674624" behindDoc="0" locked="0" layoutInCell="1" allowOverlap="1" wp14:anchorId="47499F1B" wp14:editId="6E699E9B">
            <wp:simplePos x="0" y="0"/>
            <wp:positionH relativeFrom="margin">
              <wp:posOffset>2120265</wp:posOffset>
            </wp:positionH>
            <wp:positionV relativeFrom="paragraph">
              <wp:posOffset>-70485</wp:posOffset>
            </wp:positionV>
            <wp:extent cx="3456940" cy="6600190"/>
            <wp:effectExtent l="9525" t="0" r="635" b="63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rot="5400000">
                      <a:off x="0" y="0"/>
                      <a:ext cx="3456940" cy="66001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7C71A0" w:rsidRPr="00BE3CDB" w:rsidRDefault="007C71A0" w:rsidP="00352965">
      <w:pPr>
        <w:pStyle w:val="NormalWeb"/>
        <w:ind w:left="284" w:hanging="284"/>
        <w:jc w:val="both"/>
        <w:rPr>
          <w:rFonts w:ascii="Arial" w:hAnsi="Arial" w:cs="Arial"/>
          <w:b/>
          <w:sz w:val="20"/>
          <w:szCs w:val="18"/>
        </w:rPr>
      </w:pPr>
    </w:p>
    <w:p w:rsidR="0004639D" w:rsidRPr="00BE3CDB" w:rsidRDefault="0004639D">
      <w:pPr>
        <w:spacing w:after="160" w:line="259" w:lineRule="auto"/>
        <w:rPr>
          <w:rFonts w:ascii="Arial" w:eastAsia="Times New Roman" w:hAnsi="Arial" w:cs="Arial"/>
          <w:b/>
          <w:sz w:val="20"/>
          <w:szCs w:val="18"/>
          <w:lang w:eastAsia="es-MX"/>
        </w:rPr>
      </w:pPr>
      <w:r w:rsidRPr="00BE3CDB">
        <w:rPr>
          <w:rFonts w:ascii="Arial" w:hAnsi="Arial" w:cs="Arial"/>
          <w:b/>
          <w:sz w:val="20"/>
          <w:szCs w:val="18"/>
        </w:rPr>
        <w:br w:type="page"/>
      </w:r>
    </w:p>
    <w:p w:rsidR="00EB0FBA" w:rsidRDefault="00EB0FBA">
      <w:pPr>
        <w:spacing w:after="160" w:line="259" w:lineRule="auto"/>
        <w:rPr>
          <w:rFonts w:ascii="Arial" w:hAnsi="Arial" w:cs="Arial"/>
          <w:b/>
          <w:szCs w:val="18"/>
        </w:rPr>
      </w:pPr>
    </w:p>
    <w:p w:rsidR="00EB0FBA" w:rsidRDefault="00EB0FBA">
      <w:pPr>
        <w:spacing w:after="160" w:line="259" w:lineRule="auto"/>
        <w:rPr>
          <w:rFonts w:ascii="Arial" w:eastAsia="Times New Roman" w:hAnsi="Arial" w:cs="Arial"/>
          <w:b/>
          <w:bCs/>
          <w:i/>
          <w:iCs/>
          <w:sz w:val="18"/>
          <w:szCs w:val="18"/>
        </w:rPr>
      </w:pPr>
    </w:p>
    <w:p w:rsidR="00AB36D2" w:rsidRPr="00BE3CDB" w:rsidRDefault="00AB36D2" w:rsidP="00AB36D2">
      <w:pPr>
        <w:pStyle w:val="Ttulo5"/>
        <w:ind w:left="708" w:hanging="708"/>
        <w:rPr>
          <w:rFonts w:ascii="Arial" w:hAnsi="Arial" w:cs="Arial"/>
          <w:sz w:val="18"/>
          <w:szCs w:val="18"/>
        </w:rPr>
      </w:pPr>
      <w:r w:rsidRPr="00BE3CDB">
        <w:rPr>
          <w:rFonts w:ascii="Arial" w:hAnsi="Arial" w:cs="Arial"/>
          <w:sz w:val="18"/>
          <w:szCs w:val="18"/>
        </w:rPr>
        <w:t>Bases de Preparación de los Estados Financieros</w:t>
      </w:r>
    </w:p>
    <w:p w:rsidR="00AB36D2" w:rsidRPr="00BE3CDB" w:rsidRDefault="00AB36D2" w:rsidP="00AB36D2">
      <w:pPr>
        <w:pStyle w:val="Textoindependiente"/>
        <w:ind w:left="284" w:hanging="284"/>
        <w:rPr>
          <w:rFonts w:cs="Arial"/>
          <w:sz w:val="18"/>
          <w:szCs w:val="18"/>
        </w:rPr>
      </w:pPr>
      <w:r w:rsidRPr="00BE3CDB">
        <w:rPr>
          <w:rFonts w:cs="Arial"/>
          <w:sz w:val="18"/>
          <w:szCs w:val="18"/>
        </w:rPr>
        <w:t xml:space="preserve">Se continúa aplicando la normatividad emitida por el Consejo Nacional de Armonización Contable y las disposiciones legales aplicables. Se utiliza el clasificador por objeto del gasto 2018, emitido por la Secretaría de Finanzas Públicas del Estado de Hidalgo, y el Manual de Normas y Políticas y Lineamientos para el ejercicio del presupuesto 2018 y Ley de Egresos e Ingresos del Gobierno del Estado de Hidalgo 2018. </w:t>
      </w:r>
    </w:p>
    <w:p w:rsidR="00AB36D2" w:rsidRPr="00BE3CDB" w:rsidRDefault="00AB36D2" w:rsidP="00AB36D2">
      <w:pPr>
        <w:pStyle w:val="Ttulo5"/>
        <w:ind w:left="284" w:hanging="284"/>
        <w:rPr>
          <w:rFonts w:ascii="Arial" w:hAnsi="Arial" w:cs="Arial"/>
          <w:sz w:val="18"/>
          <w:szCs w:val="18"/>
        </w:rPr>
      </w:pPr>
      <w:r w:rsidRPr="00BE3CDB">
        <w:rPr>
          <w:rFonts w:ascii="Arial" w:hAnsi="Arial" w:cs="Arial"/>
          <w:sz w:val="18"/>
          <w:szCs w:val="18"/>
        </w:rPr>
        <w:t>Postulados Básicos de Contabilidad Gubernamental</w:t>
      </w:r>
    </w:p>
    <w:p w:rsidR="00AB36D2" w:rsidRPr="00BE3CDB" w:rsidRDefault="00AB36D2" w:rsidP="00AB36D2">
      <w:pPr>
        <w:pStyle w:val="Textoindependiente"/>
        <w:ind w:left="284" w:hanging="284"/>
        <w:rPr>
          <w:rFonts w:cs="Arial"/>
          <w:b/>
          <w:bCs/>
          <w:sz w:val="18"/>
          <w:szCs w:val="18"/>
        </w:rPr>
      </w:pPr>
    </w:p>
    <w:p w:rsidR="00AB36D2" w:rsidRPr="00BE3CDB" w:rsidRDefault="00AB36D2" w:rsidP="00AB36D2">
      <w:pPr>
        <w:pStyle w:val="Textoindependiente"/>
        <w:ind w:left="284" w:hanging="284"/>
        <w:rPr>
          <w:rFonts w:cs="Arial"/>
          <w:sz w:val="18"/>
          <w:szCs w:val="18"/>
        </w:rPr>
      </w:pPr>
      <w:r w:rsidRPr="00BE3CDB">
        <w:rPr>
          <w:rFonts w:cs="Arial"/>
          <w:b/>
          <w:bCs/>
          <w:sz w:val="18"/>
          <w:szCs w:val="18"/>
        </w:rPr>
        <w:t xml:space="preserve">Sustancia Económica: </w:t>
      </w:r>
      <w:r w:rsidRPr="00BE3CDB">
        <w:rPr>
          <w:rFonts w:cs="Arial"/>
          <w:sz w:val="18"/>
          <w:szCs w:val="18"/>
        </w:rPr>
        <w:t>Es el reconocimiento contable de las transacciones, transformaciones internas y otros eventos, que afectan económicamente al ente público y delimitan la operación del Sistema de Contabilidad Gubernamental (SCG).</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Entes Públicos: </w:t>
      </w:r>
      <w:r w:rsidRPr="00BE3CDB">
        <w:rPr>
          <w:rFonts w:cs="Arial"/>
          <w:sz w:val="18"/>
          <w:szCs w:val="18"/>
        </w:rPr>
        <w:t>Los poderes Ejecutivo, Legislativo y Judicial de la Federación y de las entidades federativas; los entes autónomos de la Federación y de las entidades federativas; los ayuntamientos de los municipios; los órganos político-administrativos de las demarcaciones territoriales del Distrito Federal; y las entidades de la administración pública paraestatal, ya sean federales, estatales o municipales.</w:t>
      </w:r>
    </w:p>
    <w:p w:rsidR="00AB36D2" w:rsidRPr="00BE3CDB" w:rsidRDefault="00AB36D2" w:rsidP="00AB36D2">
      <w:pPr>
        <w:pStyle w:val="Textoindependiente"/>
        <w:ind w:left="284" w:hanging="284"/>
        <w:rPr>
          <w:rFonts w:cs="Arial"/>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Existencia Permanente: </w:t>
      </w:r>
      <w:r w:rsidRPr="00BE3CDB">
        <w:rPr>
          <w:rFonts w:cs="Arial"/>
          <w:sz w:val="18"/>
          <w:szCs w:val="18"/>
        </w:rPr>
        <w:t>La actividad del ente público se establece por tiempo indefinido, salvo disposición legal en la que se especifique lo contrario.</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Revelación Suficiente: </w:t>
      </w:r>
      <w:r w:rsidRPr="00BE3CDB">
        <w:rPr>
          <w:rFonts w:cs="Arial"/>
          <w:sz w:val="18"/>
          <w:szCs w:val="18"/>
        </w:rPr>
        <w:t xml:space="preserve">Los estados y la información financiera deben mostrar amplia y claramente la situación financiera y los resultados del ente público. </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Importancia Relativa: </w:t>
      </w:r>
      <w:r w:rsidRPr="00BE3CDB">
        <w:rPr>
          <w:rFonts w:cs="Arial"/>
          <w:sz w:val="18"/>
          <w:szCs w:val="18"/>
        </w:rPr>
        <w:t>La información debe mostrar los aspectos importantes de la entidad que fueron reconocidos contablemente.</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Registro e Integración Presupuestaria: </w:t>
      </w:r>
      <w:r w:rsidRPr="00BE3CDB">
        <w:rPr>
          <w:rFonts w:cs="Arial"/>
          <w:sz w:val="18"/>
          <w:szCs w:val="18"/>
        </w:rPr>
        <w:t>La información presupuestaria de los entes públicos se integra en la contabilidad en los mismos términos que se presentan en la ley de Ingresos y en el Decreto del Presupuesto Egresos, de acuerdo a la naturaleza económica que le corresponda. El registro presupuestario del ingreso y del egreso en los entes públicos se debe reflejar en la contabilidad, considerando sus efectos patrimoniales y su vinculación con las etapas presupuestarias correspondientes.</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Consolidación de la Información Financiera: </w:t>
      </w:r>
      <w:r w:rsidRPr="00BE3CDB">
        <w:rPr>
          <w:rFonts w:cs="Arial"/>
          <w:sz w:val="18"/>
          <w:szCs w:val="18"/>
        </w:rPr>
        <w:t>Los estados financieros de los entes públicos deberán presentar de manera consolidada la situación financiera, los resultados de operación, el flujo de efectivo o los cambios en la situación financiera y las variaciones a la Hacienda Pública, como si se tratara de un solo ente público.</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Devengo Contable: </w:t>
      </w:r>
      <w:r w:rsidRPr="00BE3CDB">
        <w:rPr>
          <w:rFonts w:cs="Arial"/>
          <w:sz w:val="18"/>
          <w:szCs w:val="18"/>
        </w:rPr>
        <w:t>Los registros contables de los entes públicos se llevarán con base acumulativa. El ingreso devengado, es el momento contable que se realiza cuando existe jurídicamente el derecho de cobro de impuestos, derechos, productos, aprovechamientos y otros ingresos por parte de los entes públicos. El gasto devengado, es el momento contable que refleja el reconocimiento de una obligación de pago a favor de terceros por la recepción de conformidad de bienes, servicios y obra pública contratados; así como de las obligaciones que derivan de tratados, leyes, decretos, resoluciones y sentencias definitivas.</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Valuación: </w:t>
      </w:r>
      <w:r w:rsidRPr="00BE3CDB">
        <w:rPr>
          <w:rFonts w:cs="Arial"/>
          <w:sz w:val="18"/>
          <w:szCs w:val="18"/>
        </w:rPr>
        <w:t>Todos los eventos que afecten económicamente al ente público deben ser cuantificados en términos monetarios y se registrarán al costo histórico o al valor económico más objetivo registrándose en moneda nacional.</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Dualidad Económica: </w:t>
      </w:r>
      <w:r w:rsidRPr="00BE3CDB">
        <w:rPr>
          <w:rFonts w:cs="Arial"/>
          <w:sz w:val="18"/>
          <w:szCs w:val="18"/>
        </w:rPr>
        <w:t>El ente público debe reconocer en la contabilidad, la representación de las transacciones y algún otro evento que afecte su situación financiera, su composición por los recursos asignados para el logro de sus fines y por sus fuentes, conforme a los derechos y obligaciones.</w:t>
      </w: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Consistencia: </w:t>
      </w:r>
      <w:r w:rsidRPr="00BE3CDB">
        <w:rPr>
          <w:rFonts w:cs="Arial"/>
          <w:sz w:val="18"/>
          <w:szCs w:val="18"/>
        </w:rPr>
        <w:t>Ante la existencia de operaciones similares en un ente público, debe corresponder un mismo tratamiento contable, el cual debe permanecerá través del tiempo, en tanto no cambie la esencia económica de las operaciones.</w:t>
      </w:r>
    </w:p>
    <w:p w:rsidR="00AB36D2" w:rsidRPr="00BE3CDB" w:rsidRDefault="00AB36D2" w:rsidP="00AB36D2">
      <w:pPr>
        <w:pStyle w:val="Textoindependiente"/>
        <w:ind w:left="284" w:hanging="284"/>
        <w:rPr>
          <w:rFonts w:cs="Arial"/>
          <w:sz w:val="18"/>
          <w:szCs w:val="18"/>
        </w:rPr>
      </w:pPr>
    </w:p>
    <w:p w:rsidR="00DF5313" w:rsidRPr="00BE3CDB" w:rsidRDefault="00AB36D2" w:rsidP="00AB36D2">
      <w:pPr>
        <w:pStyle w:val="Texto"/>
        <w:spacing w:after="0" w:line="240" w:lineRule="exact"/>
        <w:ind w:left="284" w:hanging="284"/>
        <w:rPr>
          <w:rFonts w:cs="Arial"/>
          <w:b/>
          <w:sz w:val="16"/>
          <w:szCs w:val="16"/>
        </w:rPr>
      </w:pPr>
      <w:r w:rsidRPr="00BE3CDB">
        <w:rPr>
          <w:rFonts w:cs="Arial"/>
          <w:b/>
          <w:szCs w:val="18"/>
          <w:lang w:eastAsia="es-MX"/>
        </w:rPr>
        <w:t>“Bajo protesta de decir verdad declaramos que los Estados Financieros y sus Notas son razonablemente correctos y responsabilidad del emisor”</w:t>
      </w:r>
    </w:p>
    <w:p w:rsidR="00DF5313" w:rsidRPr="00BE3CDB" w:rsidRDefault="00DF5313" w:rsidP="00BA4B4E">
      <w:pPr>
        <w:pStyle w:val="Texto"/>
        <w:spacing w:after="0" w:line="240" w:lineRule="exact"/>
        <w:ind w:left="284" w:hanging="284"/>
        <w:rPr>
          <w:rFonts w:cs="Arial"/>
          <w:b/>
          <w:sz w:val="16"/>
          <w:szCs w:val="16"/>
        </w:rPr>
      </w:pPr>
    </w:p>
    <w:p w:rsidR="003C01D5" w:rsidRPr="00BE3CDB" w:rsidRDefault="003C01D5" w:rsidP="00BA4B4E">
      <w:pPr>
        <w:pStyle w:val="Texto"/>
        <w:spacing w:after="0" w:line="240" w:lineRule="exact"/>
        <w:ind w:left="284" w:hanging="284"/>
        <w:rPr>
          <w:rFonts w:cs="Arial"/>
          <w:b/>
          <w:sz w:val="16"/>
          <w:szCs w:val="16"/>
        </w:rPr>
      </w:pPr>
    </w:p>
    <w:p w:rsidR="003C01D5" w:rsidRDefault="003C01D5" w:rsidP="00BA4B4E">
      <w:pPr>
        <w:pStyle w:val="Texto"/>
        <w:spacing w:after="0" w:line="240" w:lineRule="exact"/>
        <w:ind w:left="284" w:hanging="284"/>
        <w:rPr>
          <w:rFonts w:cs="Arial"/>
          <w:b/>
          <w:sz w:val="16"/>
          <w:szCs w:val="16"/>
        </w:rPr>
      </w:pPr>
    </w:p>
    <w:p w:rsidR="00EB0FBA" w:rsidRDefault="00EB0FBA" w:rsidP="00BA4B4E">
      <w:pPr>
        <w:pStyle w:val="Texto"/>
        <w:spacing w:after="0" w:line="240" w:lineRule="exact"/>
        <w:ind w:left="284" w:hanging="284"/>
        <w:rPr>
          <w:rFonts w:cs="Arial"/>
          <w:b/>
          <w:sz w:val="16"/>
          <w:szCs w:val="16"/>
        </w:rPr>
      </w:pPr>
    </w:p>
    <w:p w:rsidR="00EB0FBA" w:rsidRDefault="00EB0FBA" w:rsidP="00BA4B4E">
      <w:pPr>
        <w:pStyle w:val="Texto"/>
        <w:spacing w:after="0" w:line="240" w:lineRule="exact"/>
        <w:ind w:left="284" w:hanging="284"/>
        <w:rPr>
          <w:rFonts w:cs="Arial"/>
          <w:b/>
          <w:sz w:val="16"/>
          <w:szCs w:val="16"/>
        </w:rPr>
      </w:pPr>
    </w:p>
    <w:p w:rsidR="00EB0FBA" w:rsidRDefault="00EB0FBA" w:rsidP="00BA4B4E">
      <w:pPr>
        <w:pStyle w:val="Texto"/>
        <w:spacing w:after="0" w:line="240" w:lineRule="exact"/>
        <w:ind w:left="284" w:hanging="284"/>
        <w:rPr>
          <w:rFonts w:cs="Arial"/>
          <w:b/>
          <w:sz w:val="16"/>
          <w:szCs w:val="16"/>
        </w:rPr>
      </w:pPr>
    </w:p>
    <w:p w:rsidR="00EB0FBA" w:rsidRDefault="00EB0FBA" w:rsidP="00BA4B4E">
      <w:pPr>
        <w:pStyle w:val="Texto"/>
        <w:spacing w:after="0" w:line="240" w:lineRule="exact"/>
        <w:ind w:left="284" w:hanging="284"/>
        <w:rPr>
          <w:rFonts w:cs="Arial"/>
          <w:b/>
          <w:sz w:val="16"/>
          <w:szCs w:val="16"/>
        </w:rPr>
      </w:pPr>
    </w:p>
    <w:p w:rsidR="00EB0FBA" w:rsidRDefault="00EB0FBA" w:rsidP="00BA4B4E">
      <w:pPr>
        <w:pStyle w:val="Texto"/>
        <w:spacing w:after="0" w:line="240" w:lineRule="exact"/>
        <w:ind w:left="284" w:hanging="284"/>
        <w:rPr>
          <w:rFonts w:cs="Arial"/>
          <w:b/>
          <w:sz w:val="16"/>
          <w:szCs w:val="16"/>
        </w:rPr>
      </w:pPr>
    </w:p>
    <w:p w:rsidR="00EB0FBA" w:rsidRPr="00BE3CDB" w:rsidRDefault="00EB0FBA" w:rsidP="00BA4B4E">
      <w:pPr>
        <w:pStyle w:val="Texto"/>
        <w:spacing w:after="0" w:line="240" w:lineRule="exact"/>
        <w:ind w:left="284" w:hanging="284"/>
        <w:rPr>
          <w:rFonts w:cs="Arial"/>
          <w:b/>
          <w:sz w:val="16"/>
          <w:szCs w:val="16"/>
        </w:rPr>
      </w:pPr>
    </w:p>
    <w:p w:rsidR="003C01D5" w:rsidRPr="00BE3CDB" w:rsidRDefault="003C01D5" w:rsidP="00BA4B4E">
      <w:pPr>
        <w:pStyle w:val="Texto"/>
        <w:spacing w:after="0" w:line="240" w:lineRule="exact"/>
        <w:ind w:left="284" w:hanging="284"/>
        <w:rPr>
          <w:rFonts w:cs="Arial"/>
          <w:b/>
          <w:sz w:val="16"/>
          <w:szCs w:val="16"/>
        </w:rPr>
      </w:pPr>
    </w:p>
    <w:p w:rsidR="002B732D" w:rsidRPr="00BE3CDB" w:rsidRDefault="007B7931" w:rsidP="00BA4B4E">
      <w:pPr>
        <w:pStyle w:val="Texto"/>
        <w:spacing w:after="0" w:line="240" w:lineRule="exact"/>
        <w:ind w:left="284" w:hanging="284"/>
        <w:rPr>
          <w:rFonts w:cs="Arial"/>
          <w:b/>
          <w:sz w:val="16"/>
          <w:szCs w:val="16"/>
        </w:rPr>
      </w:pPr>
      <w:r w:rsidRPr="00BE3CDB">
        <w:rPr>
          <w:rFonts w:cs="Arial"/>
          <w:noProof/>
          <w:sz w:val="16"/>
          <w:szCs w:val="16"/>
          <w:lang w:val="es-MX" w:eastAsia="es-MX"/>
        </w:rPr>
        <mc:AlternateContent>
          <mc:Choice Requires="wps">
            <w:drawing>
              <wp:anchor distT="0" distB="0" distL="114300" distR="114300" simplePos="0" relativeHeight="251658752" behindDoc="0" locked="0" layoutInCell="1" allowOverlap="1">
                <wp:simplePos x="0" y="0"/>
                <wp:positionH relativeFrom="column">
                  <wp:posOffset>2466340</wp:posOffset>
                </wp:positionH>
                <wp:positionV relativeFrom="paragraph">
                  <wp:posOffset>32385</wp:posOffset>
                </wp:positionV>
                <wp:extent cx="2627630" cy="630555"/>
                <wp:effectExtent l="0" t="0" r="1270" b="0"/>
                <wp:wrapNone/>
                <wp:docPr id="9"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7630" cy="63055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D46E82" w:rsidRPr="00C84191" w:rsidRDefault="00D46E82"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DRA. ROCÍO RUIZ DE LA BARRERA</w:t>
                            </w:r>
                          </w:p>
                          <w:p w:rsidR="00D46E82" w:rsidRPr="00C84191" w:rsidRDefault="00D46E82"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 xml:space="preserve"> </w:t>
                            </w:r>
                            <w:r w:rsidRPr="00C84191">
                              <w:rPr>
                                <w:rFonts w:ascii="Arial" w:hAnsi="Arial" w:cs="Arial"/>
                                <w:b/>
                                <w:bCs/>
                                <w:color w:val="000000" w:themeColor="dark1"/>
                                <w:sz w:val="16"/>
                                <w:szCs w:val="16"/>
                              </w:rPr>
                              <w:t>DIRECTORA  GENERAL</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Cuadro de texto 6" o:spid="_x0000_s1026" type="#_x0000_t202" style="position:absolute;left:0;text-align:left;margin-left:194.2pt;margin-top:2.55pt;width:206.9pt;height:49.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" fillcolor="white [3201]" stroked="f">
                <v:path arrowok="t"/>
                <v:textbox>
                  <w:txbxContent>
                    <w:p w:rsidR="00D46E82" w:rsidRPr="00C84191" w:rsidRDefault="00D46E82"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DRA. ROCÍO RUIZ DE LA BARRERA</w:t>
                      </w:r>
                    </w:p>
                    <w:p w:rsidR="00D46E82" w:rsidRPr="00C84191" w:rsidRDefault="00D46E82"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 xml:space="preserve"> </w:t>
                      </w:r>
                      <w:r w:rsidRPr="00C84191">
                        <w:rPr>
                          <w:rFonts w:ascii="Arial" w:hAnsi="Arial" w:cs="Arial"/>
                          <w:b/>
                          <w:bCs/>
                          <w:color w:val="000000" w:themeColor="dark1"/>
                          <w:sz w:val="16"/>
                          <w:szCs w:val="16"/>
                        </w:rPr>
                        <w:t>DIRECTORA  GENERAL</w:t>
                      </w:r>
                    </w:p>
                  </w:txbxContent>
                </v:textbox>
              </v:shape>
            </w:pict>
          </mc:Fallback>
        </mc:AlternateContent>
      </w:r>
    </w:p>
    <w:p w:rsidR="002B732D" w:rsidRPr="00BE3CDB" w:rsidRDefault="002B732D" w:rsidP="00BA4B4E">
      <w:pPr>
        <w:pStyle w:val="Texto"/>
        <w:spacing w:after="0" w:line="240" w:lineRule="exact"/>
        <w:ind w:left="284" w:hanging="284"/>
        <w:rPr>
          <w:rFonts w:cs="Arial"/>
          <w:b/>
          <w:sz w:val="16"/>
          <w:szCs w:val="16"/>
        </w:rPr>
      </w:pPr>
    </w:p>
    <w:p w:rsidR="002B732D" w:rsidRPr="00BE3CDB" w:rsidRDefault="002B732D" w:rsidP="00BA4B4E">
      <w:pPr>
        <w:pStyle w:val="Texto"/>
        <w:spacing w:after="0" w:line="240" w:lineRule="exact"/>
        <w:ind w:left="284" w:hanging="284"/>
        <w:rPr>
          <w:rFonts w:cs="Arial"/>
          <w:b/>
          <w:sz w:val="16"/>
          <w:szCs w:val="16"/>
        </w:rPr>
      </w:pPr>
    </w:p>
    <w:p w:rsidR="002B732D" w:rsidRPr="00BE3CDB" w:rsidRDefault="007B7931" w:rsidP="00CC373A">
      <w:pPr>
        <w:pStyle w:val="Texto"/>
        <w:spacing w:after="0" w:line="240" w:lineRule="exact"/>
        <w:rPr>
          <w:rFonts w:cs="Arial"/>
          <w:b/>
          <w:sz w:val="16"/>
          <w:szCs w:val="16"/>
        </w:rPr>
      </w:pPr>
      <w:r w:rsidRPr="00BE3CDB">
        <w:rPr>
          <w:rFonts w:cs="Arial"/>
          <w:noProof/>
          <w:sz w:val="16"/>
          <w:szCs w:val="16"/>
          <w:lang w:val="es-MX" w:eastAsia="es-MX"/>
        </w:rPr>
        <mc:AlternateContent>
          <mc:Choice Requires="wps">
            <w:drawing>
              <wp:anchor distT="0" distB="0" distL="114300" distR="114300" simplePos="0" relativeHeight="251660800" behindDoc="0" locked="0" layoutInCell="1" allowOverlap="1">
                <wp:simplePos x="0" y="0"/>
                <wp:positionH relativeFrom="column">
                  <wp:posOffset>85090</wp:posOffset>
                </wp:positionH>
                <wp:positionV relativeFrom="paragraph">
                  <wp:posOffset>147320</wp:posOffset>
                </wp:positionV>
                <wp:extent cx="2381250" cy="532130"/>
                <wp:effectExtent l="0" t="0" r="0" b="1270"/>
                <wp:wrapNone/>
                <wp:docPr id="5"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0" cy="53213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D46E82" w:rsidRPr="00C84191" w:rsidRDefault="00D46E82"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L.C. MA. BASILISA MENDOZA MALDONADO</w:t>
                            </w:r>
                          </w:p>
                          <w:p w:rsidR="00D46E82" w:rsidRPr="00C84191" w:rsidRDefault="00D46E82" w:rsidP="002B732D">
                            <w:pPr>
                              <w:pStyle w:val="NormalWeb"/>
                              <w:spacing w:before="0" w:beforeAutospacing="0" w:after="0" w:afterAutospacing="0"/>
                              <w:jc w:val="center"/>
                              <w:rPr>
                                <w:rFonts w:ascii="Arial" w:hAnsi="Arial" w:cs="Arial"/>
                              </w:rPr>
                            </w:pPr>
                            <w:r w:rsidRPr="00C84191">
                              <w:rPr>
                                <w:rFonts w:ascii="Arial" w:hAnsi="Arial" w:cs="Arial"/>
                                <w:b/>
                                <w:bCs/>
                                <w:color w:val="000000" w:themeColor="dark1"/>
                                <w:sz w:val="16"/>
                                <w:szCs w:val="16"/>
                              </w:rPr>
                              <w:t>JEF</w:t>
                            </w:r>
                            <w:r>
                              <w:rPr>
                                <w:rFonts w:ascii="Arial" w:hAnsi="Arial" w:cs="Arial"/>
                                <w:b/>
                                <w:bCs/>
                                <w:color w:val="000000" w:themeColor="dark1"/>
                                <w:sz w:val="16"/>
                                <w:szCs w:val="16"/>
                              </w:rPr>
                              <w:t>E</w:t>
                            </w:r>
                            <w:r w:rsidRPr="00C84191">
                              <w:rPr>
                                <w:rFonts w:ascii="Arial" w:hAnsi="Arial" w:cs="Arial"/>
                                <w:b/>
                                <w:bCs/>
                                <w:color w:val="000000" w:themeColor="dark1"/>
                                <w:sz w:val="16"/>
                                <w:szCs w:val="16"/>
                              </w:rPr>
                              <w:t xml:space="preserve"> DE DEPARTAMENTO DE  CONTABILIDAD</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id="Cuadro de texto 4" o:spid="_x0000_s1027" type="#_x0000_t202" style="position:absolute;left:0;text-align:left;margin-left:6.7pt;margin-top:11.6pt;width:187.5pt;height:41.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" fillcolor="white [3201]" stroked="f">
                <v:path arrowok="t"/>
                <v:textbox>
                  <w:txbxContent>
                    <w:p w:rsidR="00D46E82" w:rsidRPr="00C84191" w:rsidRDefault="00D46E82"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L.C. MA. BASILISA MENDOZA MALDONADO</w:t>
                      </w:r>
                    </w:p>
                    <w:p w:rsidR="00D46E82" w:rsidRPr="00C84191" w:rsidRDefault="00D46E82" w:rsidP="002B732D">
                      <w:pPr>
                        <w:pStyle w:val="NormalWeb"/>
                        <w:spacing w:before="0" w:beforeAutospacing="0" w:after="0" w:afterAutospacing="0"/>
                        <w:jc w:val="center"/>
                        <w:rPr>
                          <w:rFonts w:ascii="Arial" w:hAnsi="Arial" w:cs="Arial"/>
                        </w:rPr>
                      </w:pPr>
                      <w:r w:rsidRPr="00C84191">
                        <w:rPr>
                          <w:rFonts w:ascii="Arial" w:hAnsi="Arial" w:cs="Arial"/>
                          <w:b/>
                          <w:bCs/>
                          <w:color w:val="000000" w:themeColor="dark1"/>
                          <w:sz w:val="16"/>
                          <w:szCs w:val="16"/>
                        </w:rPr>
                        <w:t>JEF</w:t>
                      </w:r>
                      <w:r>
                        <w:rPr>
                          <w:rFonts w:ascii="Arial" w:hAnsi="Arial" w:cs="Arial"/>
                          <w:b/>
                          <w:bCs/>
                          <w:color w:val="000000" w:themeColor="dark1"/>
                          <w:sz w:val="16"/>
                          <w:szCs w:val="16"/>
                        </w:rPr>
                        <w:t>E</w:t>
                      </w:r>
                      <w:r w:rsidRPr="00C84191">
                        <w:rPr>
                          <w:rFonts w:ascii="Arial" w:hAnsi="Arial" w:cs="Arial"/>
                          <w:b/>
                          <w:bCs/>
                          <w:color w:val="000000" w:themeColor="dark1"/>
                          <w:sz w:val="16"/>
                          <w:szCs w:val="16"/>
                        </w:rPr>
                        <w:t xml:space="preserve"> DE DEPARTAMENTO DE  CONTABILIDAD</w:t>
                      </w:r>
                    </w:p>
                  </w:txbxContent>
                </v:textbox>
              </v:shape>
            </w:pict>
          </mc:Fallback>
        </mc:AlternateContent>
      </w:r>
      <w:r w:rsidRPr="00BE3CDB">
        <w:rPr>
          <w:rFonts w:cs="Arial"/>
          <w:noProof/>
          <w:sz w:val="16"/>
          <w:szCs w:val="16"/>
          <w:lang w:val="es-MX" w:eastAsia="es-MX"/>
        </w:rPr>
        <mc:AlternateContent>
          <mc:Choice Requires="wps">
            <w:drawing>
              <wp:anchor distT="0" distB="0" distL="114300" distR="114300" simplePos="0" relativeHeight="251659776" behindDoc="0" locked="0" layoutInCell="1" allowOverlap="1">
                <wp:simplePos x="0" y="0"/>
                <wp:positionH relativeFrom="column">
                  <wp:posOffset>5177790</wp:posOffset>
                </wp:positionH>
                <wp:positionV relativeFrom="paragraph">
                  <wp:posOffset>147320</wp:posOffset>
                </wp:positionV>
                <wp:extent cx="2273935" cy="602615"/>
                <wp:effectExtent l="0" t="0" r="0" b="6985"/>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935" cy="60261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D46E82" w:rsidRPr="00C84191" w:rsidRDefault="00D46E82"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L.C. ARLENA A. ACOSTA LEDEZMA</w:t>
                            </w:r>
                          </w:p>
                          <w:p w:rsidR="00D46E82" w:rsidRPr="00C84191" w:rsidRDefault="00D46E82" w:rsidP="002B732D">
                            <w:pPr>
                              <w:pStyle w:val="NormalWeb"/>
                              <w:spacing w:before="0" w:beforeAutospacing="0" w:after="0" w:afterAutospacing="0"/>
                              <w:jc w:val="center"/>
                              <w:rPr>
                                <w:rFonts w:ascii="Arial" w:hAnsi="Arial" w:cs="Arial"/>
                              </w:rPr>
                            </w:pPr>
                            <w:r w:rsidRPr="00C84191">
                              <w:rPr>
                                <w:rFonts w:ascii="Arial" w:hAnsi="Arial" w:cs="Arial"/>
                                <w:b/>
                                <w:bCs/>
                                <w:color w:val="000000" w:themeColor="dark1"/>
                                <w:sz w:val="16"/>
                                <w:szCs w:val="16"/>
                              </w:rPr>
                              <w:t>TITULAR DE LA UNIDAD DE APOYO ADMINISTRATIVO</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id="Cuadro de texto 8" o:spid="_x0000_s1028" type="#_x0000_t202" style="position:absolute;left:0;text-align:left;margin-left:407.7pt;margin-top:11.6pt;width:179.05pt;height:47.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" fillcolor="white [3201]" stroked="f">
                <v:path arrowok="t"/>
                <v:textbox>
                  <w:txbxContent>
                    <w:p w:rsidR="00D46E82" w:rsidRPr="00C84191" w:rsidRDefault="00D46E82"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L.C. ARLENA A. ACOSTA LEDEZMA</w:t>
                      </w:r>
                    </w:p>
                    <w:p w:rsidR="00D46E82" w:rsidRPr="00C84191" w:rsidRDefault="00D46E82" w:rsidP="002B732D">
                      <w:pPr>
                        <w:pStyle w:val="NormalWeb"/>
                        <w:spacing w:before="0" w:beforeAutospacing="0" w:after="0" w:afterAutospacing="0"/>
                        <w:jc w:val="center"/>
                        <w:rPr>
                          <w:rFonts w:ascii="Arial" w:hAnsi="Arial" w:cs="Arial"/>
                        </w:rPr>
                      </w:pPr>
                      <w:r w:rsidRPr="00C84191">
                        <w:rPr>
                          <w:rFonts w:ascii="Arial" w:hAnsi="Arial" w:cs="Arial"/>
                          <w:b/>
                          <w:bCs/>
                          <w:color w:val="000000" w:themeColor="dark1"/>
                          <w:sz w:val="16"/>
                          <w:szCs w:val="16"/>
                        </w:rPr>
                        <w:t>TITULAR DE LA UNIDAD DE APOYO ADMINISTRATIVO</w:t>
                      </w:r>
                    </w:p>
                  </w:txbxContent>
                </v:textbox>
              </v:shape>
            </w:pict>
          </mc:Fallback>
        </mc:AlternateContent>
      </w:r>
    </w:p>
    <w:p w:rsidR="002B732D" w:rsidRPr="00BE3CDB" w:rsidRDefault="002B732D" w:rsidP="00BA4B4E">
      <w:pPr>
        <w:pStyle w:val="Texto"/>
        <w:spacing w:after="0" w:line="240" w:lineRule="exact"/>
        <w:ind w:left="284" w:hanging="284"/>
        <w:rPr>
          <w:rFonts w:cs="Arial"/>
          <w:b/>
          <w:sz w:val="16"/>
          <w:szCs w:val="16"/>
        </w:rPr>
      </w:pPr>
    </w:p>
    <w:p w:rsidR="00AE6D1B" w:rsidRPr="00BE3CDB" w:rsidRDefault="00AE6D1B" w:rsidP="00BA4B4E">
      <w:pPr>
        <w:ind w:left="284" w:hanging="284"/>
        <w:rPr>
          <w:rFonts w:ascii="Arial" w:hAnsi="Arial" w:cs="Arial"/>
          <w:sz w:val="16"/>
          <w:szCs w:val="16"/>
          <w:lang w:val="es-ES"/>
        </w:rPr>
      </w:pPr>
    </w:p>
    <w:p w:rsidR="00ED183C" w:rsidRDefault="00ED183C" w:rsidP="00BA4B4E">
      <w:pPr>
        <w:ind w:left="284" w:hanging="284"/>
        <w:rPr>
          <w:rFonts w:ascii="Arial" w:hAnsi="Arial" w:cs="Arial"/>
          <w:sz w:val="16"/>
          <w:szCs w:val="16"/>
          <w:lang w:val="es-ES"/>
        </w:rPr>
      </w:pPr>
    </w:p>
    <w:p w:rsidR="00BE3CDB" w:rsidRPr="00BE3CDB" w:rsidRDefault="00BE3CDB" w:rsidP="00BA4B4E">
      <w:pPr>
        <w:ind w:left="284" w:hanging="284"/>
        <w:rPr>
          <w:rFonts w:ascii="Arial" w:hAnsi="Arial" w:cs="Arial"/>
          <w:sz w:val="16"/>
          <w:szCs w:val="16"/>
          <w:lang w:val="es-ES"/>
        </w:rPr>
      </w:pPr>
    </w:p>
    <w:sectPr w:rsidR="00BE3CDB" w:rsidRPr="00BE3CDB" w:rsidSect="003A458E">
      <w:headerReference w:type="even" r:id="rId11"/>
      <w:headerReference w:type="default" r:id="rId12"/>
      <w:footerReference w:type="even" r:id="rId13"/>
      <w:footerReference w:type="default" r:id="rId14"/>
      <w:pgSz w:w="15840" w:h="12240" w:orient="landscape"/>
      <w:pgMar w:top="30" w:right="1948" w:bottom="1440" w:left="1985"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621E" w:rsidRDefault="00E4621E">
      <w:pPr>
        <w:spacing w:after="0" w:line="240" w:lineRule="auto"/>
      </w:pPr>
      <w:r>
        <w:separator/>
      </w:r>
    </w:p>
  </w:endnote>
  <w:endnote w:type="continuationSeparator" w:id="0">
    <w:p w:rsidR="00E4621E" w:rsidRDefault="00E462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raphik Regular">
    <w:altName w:val="Arial"/>
    <w:panose1 w:val="00000000000000000000"/>
    <w:charset w:val="00"/>
    <w:family w:val="swiss"/>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raphik Black">
    <w:altName w:val="Arial"/>
    <w:panose1 w:val="00000000000000000000"/>
    <w:charset w:val="00"/>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E82" w:rsidRDefault="00D46E82">
    <w:pPr>
      <w:pStyle w:val="Piedepgina"/>
      <w:jc w:val="right"/>
    </w:pPr>
    <w:r>
      <w:fldChar w:fldCharType="begin"/>
    </w:r>
    <w:r>
      <w:instrText>PAGE   \* MERGEFORMAT</w:instrText>
    </w:r>
    <w:r>
      <w:fldChar w:fldCharType="separate"/>
    </w:r>
    <w:r w:rsidRPr="00877AB9">
      <w:rPr>
        <w:noProof/>
        <w:lang w:val="es-ES"/>
      </w:rPr>
      <w:t>4</w:t>
    </w:r>
    <w:r>
      <w:rPr>
        <w:noProof/>
        <w:lang w:val="es-ES"/>
      </w:rPr>
      <w:fldChar w:fldCharType="end"/>
    </w:r>
  </w:p>
  <w:p w:rsidR="00D46E82" w:rsidRDefault="00D46E82" w:rsidP="00AE6D1B">
    <w:pPr>
      <w:pStyle w:val="Piedepgina"/>
      <w:tabs>
        <w:tab w:val="clear" w:pos="4419"/>
        <w:tab w:val="clear" w:pos="8838"/>
        <w:tab w:val="left" w:pos="1042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E82" w:rsidRDefault="00D46E82">
    <w:pPr>
      <w:pStyle w:val="Piedepgina"/>
      <w:jc w:val="right"/>
    </w:pPr>
    <w:r>
      <w:fldChar w:fldCharType="begin"/>
    </w:r>
    <w:r>
      <w:instrText>PAGE   \* MERGEFORMAT</w:instrText>
    </w:r>
    <w:r>
      <w:fldChar w:fldCharType="separate"/>
    </w:r>
    <w:r w:rsidR="009E390A" w:rsidRPr="009E390A">
      <w:rPr>
        <w:noProof/>
        <w:lang w:val="es-ES"/>
      </w:rPr>
      <w:t>15</w:t>
    </w:r>
    <w:r>
      <w:rPr>
        <w:noProof/>
        <w:lang w:val="es-ES"/>
      </w:rPr>
      <w:fldChar w:fldCharType="end"/>
    </w:r>
  </w:p>
  <w:p w:rsidR="00D46E82" w:rsidRDefault="00D46E8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621E" w:rsidRDefault="00E4621E">
      <w:pPr>
        <w:spacing w:after="0" w:line="240" w:lineRule="auto"/>
      </w:pPr>
      <w:r>
        <w:separator/>
      </w:r>
    </w:p>
  </w:footnote>
  <w:footnote w:type="continuationSeparator" w:id="0">
    <w:p w:rsidR="00E4621E" w:rsidRDefault="00E462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E82" w:rsidRDefault="00D46E82" w:rsidP="00AE6D1B">
    <w:pPr>
      <w:pStyle w:val="Encabezad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E82" w:rsidRPr="000C6AD2" w:rsidRDefault="00D46E82" w:rsidP="00024FFE">
    <w:pPr>
      <w:pStyle w:val="Ttulo3"/>
      <w:ind w:left="284" w:hanging="284"/>
      <w:jc w:val="center"/>
      <w:rPr>
        <w:rFonts w:ascii="Graphik Black" w:hAnsi="Graphik Black"/>
        <w:sz w:val="28"/>
        <w:szCs w:val="16"/>
      </w:rPr>
    </w:pPr>
    <w:r>
      <w:rPr>
        <w:rFonts w:ascii="Graphik Black" w:hAnsi="Graphik Black"/>
        <w:noProof/>
        <w:sz w:val="28"/>
        <w:szCs w:val="16"/>
        <w:lang w:eastAsia="es-MX"/>
      </w:rPr>
      <w:drawing>
        <wp:anchor distT="0" distB="0" distL="114300" distR="114300" simplePos="0" relativeHeight="251664896" behindDoc="0" locked="0" layoutInCell="1" allowOverlap="1">
          <wp:simplePos x="0" y="0"/>
          <wp:positionH relativeFrom="column">
            <wp:posOffset>6724576</wp:posOffset>
          </wp:positionH>
          <wp:positionV relativeFrom="paragraph">
            <wp:posOffset>-194399</wp:posOffset>
          </wp:positionV>
          <wp:extent cx="1446028" cy="676910"/>
          <wp:effectExtent l="0" t="0" r="1905" b="889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6626" cy="677190"/>
                  </a:xfrm>
                  <a:prstGeom prst="rect">
                    <a:avLst/>
                  </a:prstGeom>
                  <a:noFill/>
                </pic:spPr>
              </pic:pic>
            </a:graphicData>
          </a:graphic>
          <wp14:sizeRelH relativeFrom="page">
            <wp14:pctWidth>0</wp14:pctWidth>
          </wp14:sizeRelH>
          <wp14:sizeRelV relativeFrom="page">
            <wp14:pctHeight>0</wp14:pctHeight>
          </wp14:sizeRelV>
        </wp:anchor>
      </w:drawing>
    </w:r>
    <w:r w:rsidRPr="000C6AD2">
      <w:rPr>
        <w:rFonts w:ascii="Graphik Black" w:hAnsi="Graphik Black"/>
        <w:sz w:val="28"/>
        <w:szCs w:val="16"/>
      </w:rPr>
      <w:t>EL COLEGIO DEL ESTADO DE HIDALGO</w:t>
    </w:r>
  </w:p>
  <w:p w:rsidR="00D46E82" w:rsidRPr="000C6AD2" w:rsidRDefault="00D46E82" w:rsidP="00024FFE">
    <w:pPr>
      <w:pStyle w:val="Texto"/>
      <w:spacing w:after="0" w:line="240" w:lineRule="auto"/>
      <w:ind w:left="284" w:hanging="284"/>
      <w:jc w:val="center"/>
      <w:rPr>
        <w:rFonts w:ascii="Graphik Black" w:hAnsi="Graphik Black"/>
        <w:b/>
        <w:sz w:val="24"/>
        <w:szCs w:val="16"/>
      </w:rPr>
    </w:pPr>
    <w:r>
      <w:rPr>
        <w:noProof/>
        <w:lang w:val="es-MX" w:eastAsia="es-MX"/>
      </w:rPr>
      <mc:AlternateContent>
        <mc:Choice Requires="wps">
          <w:drawing>
            <wp:anchor distT="0" distB="0" distL="114300" distR="114300" simplePos="0" relativeHeight="251663872" behindDoc="0" locked="0" layoutInCell="1" allowOverlap="1" wp14:anchorId="59337BF6" wp14:editId="27276070">
              <wp:simplePos x="0" y="0"/>
              <wp:positionH relativeFrom="column">
                <wp:posOffset>-1270044</wp:posOffset>
              </wp:positionH>
              <wp:positionV relativeFrom="paragraph">
                <wp:posOffset>312922</wp:posOffset>
              </wp:positionV>
              <wp:extent cx="10084435" cy="16510"/>
              <wp:effectExtent l="0" t="0" r="31115" b="21590"/>
              <wp:wrapNone/>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75CC3AD" id="Conector recto 1"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00pt,24.65pt" to="694.0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" strokecolor="#70ad47 [3209]" strokeweight="1pt">
              <v:stroke joinstyle="miter"/>
              <o:lock v:ext="edit" shapetype="f"/>
            </v:line>
          </w:pict>
        </mc:Fallback>
      </mc:AlternateContent>
    </w:r>
    <w:r w:rsidRPr="000C6AD2">
      <w:rPr>
        <w:rFonts w:ascii="Graphik Black" w:hAnsi="Graphik Black"/>
        <w:b/>
        <w:sz w:val="24"/>
        <w:szCs w:val="16"/>
      </w:rPr>
      <w:t xml:space="preserve">NOTAS  A  </w:t>
    </w:r>
    <w:r w:rsidR="0018179A">
      <w:rPr>
        <w:rFonts w:ascii="Graphik Black" w:hAnsi="Graphik Black"/>
        <w:b/>
        <w:sz w:val="24"/>
        <w:szCs w:val="16"/>
      </w:rPr>
      <w:t>LOS ESTADOS  FINANCIEROS  AL  30    DE  SEPTIEMBRE</w:t>
    </w:r>
    <w:r>
      <w:rPr>
        <w:rFonts w:ascii="Graphik Black" w:hAnsi="Graphik Black"/>
        <w:b/>
        <w:sz w:val="24"/>
        <w:szCs w:val="16"/>
      </w:rPr>
      <w:t xml:space="preserve">  DE  2021</w:t>
    </w:r>
    <w:r w:rsidRPr="000C6AD2">
      <w:rPr>
        <w:rFonts w:ascii="Graphik Black" w:hAnsi="Graphik Black"/>
        <w:b/>
        <w:sz w:val="24"/>
        <w:szCs w:val="16"/>
      </w:rPr>
      <w:t>.</w:t>
    </w:r>
  </w:p>
  <w:p w:rsidR="00D46E82" w:rsidRDefault="00D46E82" w:rsidP="00E63ADB">
    <w:pPr>
      <w:pStyle w:val="Encabezado"/>
      <w:tabs>
        <w:tab w:val="center" w:pos="5953"/>
        <w:tab w:val="right" w:pos="11907"/>
      </w:tabs>
      <w:jc w:val="right"/>
      <w:rPr>
        <w:noProof/>
        <w:lang w:eastAsia="es-MX"/>
      </w:rPr>
    </w:pPr>
    <w:r>
      <w:rPr>
        <w:noProof/>
        <w:lang w:eastAsia="es-MX"/>
      </w:rPr>
      <w:tab/>
    </w:r>
    <w:r>
      <w:rPr>
        <w:noProof/>
        <w:lang w:eastAsia="es-MX"/>
      </w:rPr>
      <w:tab/>
    </w:r>
  </w:p>
  <w:p w:rsidR="00D46E82" w:rsidRPr="00A00F5D" w:rsidRDefault="00D46E82" w:rsidP="00AE6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E554B"/>
    <w:multiLevelType w:val="hybridMultilevel"/>
    <w:tmpl w:val="DF5AFA76"/>
    <w:lvl w:ilvl="0" w:tplc="080A000F">
      <w:start w:val="1"/>
      <w:numFmt w:val="decimal"/>
      <w:lvlText w:val="%1."/>
      <w:lvlJc w:val="left"/>
      <w:pPr>
        <w:ind w:left="1003" w:hanging="360"/>
      </w:pPr>
    </w:lvl>
    <w:lvl w:ilvl="1" w:tplc="080A0019" w:tentative="1">
      <w:start w:val="1"/>
      <w:numFmt w:val="lowerLetter"/>
      <w:lvlText w:val="%2."/>
      <w:lvlJc w:val="left"/>
      <w:pPr>
        <w:ind w:left="1723" w:hanging="360"/>
      </w:pPr>
    </w:lvl>
    <w:lvl w:ilvl="2" w:tplc="080A001B" w:tentative="1">
      <w:start w:val="1"/>
      <w:numFmt w:val="lowerRoman"/>
      <w:lvlText w:val="%3."/>
      <w:lvlJc w:val="right"/>
      <w:pPr>
        <w:ind w:left="2443" w:hanging="180"/>
      </w:pPr>
    </w:lvl>
    <w:lvl w:ilvl="3" w:tplc="080A000F" w:tentative="1">
      <w:start w:val="1"/>
      <w:numFmt w:val="decimal"/>
      <w:lvlText w:val="%4."/>
      <w:lvlJc w:val="left"/>
      <w:pPr>
        <w:ind w:left="3163" w:hanging="360"/>
      </w:pPr>
    </w:lvl>
    <w:lvl w:ilvl="4" w:tplc="080A0019" w:tentative="1">
      <w:start w:val="1"/>
      <w:numFmt w:val="lowerLetter"/>
      <w:lvlText w:val="%5."/>
      <w:lvlJc w:val="left"/>
      <w:pPr>
        <w:ind w:left="3883" w:hanging="360"/>
      </w:pPr>
    </w:lvl>
    <w:lvl w:ilvl="5" w:tplc="080A001B" w:tentative="1">
      <w:start w:val="1"/>
      <w:numFmt w:val="lowerRoman"/>
      <w:lvlText w:val="%6."/>
      <w:lvlJc w:val="right"/>
      <w:pPr>
        <w:ind w:left="4603" w:hanging="180"/>
      </w:pPr>
    </w:lvl>
    <w:lvl w:ilvl="6" w:tplc="080A000F" w:tentative="1">
      <w:start w:val="1"/>
      <w:numFmt w:val="decimal"/>
      <w:lvlText w:val="%7."/>
      <w:lvlJc w:val="left"/>
      <w:pPr>
        <w:ind w:left="5323" w:hanging="360"/>
      </w:pPr>
    </w:lvl>
    <w:lvl w:ilvl="7" w:tplc="080A0019" w:tentative="1">
      <w:start w:val="1"/>
      <w:numFmt w:val="lowerLetter"/>
      <w:lvlText w:val="%8."/>
      <w:lvlJc w:val="left"/>
      <w:pPr>
        <w:ind w:left="6043" w:hanging="360"/>
      </w:pPr>
    </w:lvl>
    <w:lvl w:ilvl="8" w:tplc="080A001B" w:tentative="1">
      <w:start w:val="1"/>
      <w:numFmt w:val="lowerRoman"/>
      <w:lvlText w:val="%9."/>
      <w:lvlJc w:val="right"/>
      <w:pPr>
        <w:ind w:left="6763" w:hanging="180"/>
      </w:p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02855191"/>
    <w:multiLevelType w:val="hybridMultilevel"/>
    <w:tmpl w:val="FE9C2AFA"/>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3" w15:restartNumberingAfterBreak="0">
    <w:nsid w:val="10FB335A"/>
    <w:multiLevelType w:val="hybridMultilevel"/>
    <w:tmpl w:val="9CC23F3E"/>
    <w:lvl w:ilvl="0" w:tplc="AAF855A4">
      <w:start w:val="1"/>
      <w:numFmt w:val="decimal"/>
      <w:lvlText w:val="%1."/>
      <w:lvlJc w:val="left"/>
      <w:pPr>
        <w:ind w:left="720" w:hanging="360"/>
      </w:pPr>
      <w:rPr>
        <w:rFonts w:ascii="Graphik Regular" w:hAnsi="Graphik Regular"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146B1316"/>
    <w:multiLevelType w:val="hybridMultilevel"/>
    <w:tmpl w:val="EB98C7CE"/>
    <w:lvl w:ilvl="0" w:tplc="AED82826">
      <w:start w:val="1"/>
      <w:numFmt w:val="decimal"/>
      <w:lvlText w:val="%1."/>
      <w:lvlJc w:val="left"/>
      <w:pPr>
        <w:ind w:left="644" w:hanging="360"/>
      </w:pPr>
      <w:rPr>
        <w:rFonts w:ascii="Arial" w:eastAsia="Times New Roman" w:hAnsi="Arial" w:cs="Arial"/>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14E71A93"/>
    <w:multiLevelType w:val="hybridMultilevel"/>
    <w:tmpl w:val="9F4CB3CA"/>
    <w:lvl w:ilvl="0" w:tplc="022CCEC8">
      <w:start w:val="1"/>
      <w:numFmt w:val="decimal"/>
      <w:lvlText w:val="%1."/>
      <w:lvlJc w:val="left"/>
      <w:pPr>
        <w:ind w:left="720" w:hanging="360"/>
      </w:pPr>
      <w:rPr>
        <w:rFonts w:ascii="Graphik Regular" w:hAnsi="Graphik Regular"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6B5324"/>
    <w:multiLevelType w:val="hybridMultilevel"/>
    <w:tmpl w:val="9DB4A222"/>
    <w:lvl w:ilvl="0" w:tplc="A3D8FF9C">
      <w:start w:val="1"/>
      <w:numFmt w:val="decimal"/>
      <w:lvlText w:val="%1."/>
      <w:lvlJc w:val="left"/>
      <w:pPr>
        <w:ind w:left="720" w:hanging="360"/>
      </w:pPr>
      <w:rPr>
        <w:rFonts w:ascii="Graphik Regular" w:hAnsi="Graphik Regular"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5E1B9B"/>
    <w:multiLevelType w:val="hybridMultilevel"/>
    <w:tmpl w:val="A078ACDA"/>
    <w:lvl w:ilvl="0" w:tplc="080A000F">
      <w:start w:val="1"/>
      <w:numFmt w:val="decimal"/>
      <w:lvlText w:val="%1."/>
      <w:lvlJc w:val="left"/>
      <w:pPr>
        <w:ind w:left="928" w:hanging="360"/>
      </w:pPr>
      <w:rPr>
        <w:rFonts w:hint="default"/>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1F831FC2"/>
    <w:multiLevelType w:val="hybridMultilevel"/>
    <w:tmpl w:val="40CC3DF4"/>
    <w:lvl w:ilvl="0" w:tplc="26282776">
      <w:start w:val="1"/>
      <w:numFmt w:val="decimal"/>
      <w:lvlText w:val="%1."/>
      <w:lvlJc w:val="left"/>
      <w:pPr>
        <w:ind w:left="1068"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4E48EF"/>
    <w:multiLevelType w:val="hybridMultilevel"/>
    <w:tmpl w:val="1A8E2644"/>
    <w:lvl w:ilvl="0" w:tplc="77CAE8D0">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B7280B"/>
    <w:multiLevelType w:val="hybridMultilevel"/>
    <w:tmpl w:val="EDA099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84E3EF2"/>
    <w:multiLevelType w:val="hybridMultilevel"/>
    <w:tmpl w:val="BF3E2B92"/>
    <w:lvl w:ilvl="0" w:tplc="080A000F">
      <w:start w:val="1"/>
      <w:numFmt w:val="decimal"/>
      <w:lvlText w:val="%1."/>
      <w:lvlJc w:val="left"/>
      <w:pPr>
        <w:ind w:left="1788" w:hanging="360"/>
      </w:pPr>
    </w:lvl>
    <w:lvl w:ilvl="1" w:tplc="080A0019" w:tentative="1">
      <w:start w:val="1"/>
      <w:numFmt w:val="lowerLetter"/>
      <w:lvlText w:val="%2."/>
      <w:lvlJc w:val="left"/>
      <w:pPr>
        <w:ind w:left="2508" w:hanging="360"/>
      </w:pPr>
    </w:lvl>
    <w:lvl w:ilvl="2" w:tplc="080A001B" w:tentative="1">
      <w:start w:val="1"/>
      <w:numFmt w:val="lowerRoman"/>
      <w:lvlText w:val="%3."/>
      <w:lvlJc w:val="right"/>
      <w:pPr>
        <w:ind w:left="3228" w:hanging="180"/>
      </w:pPr>
    </w:lvl>
    <w:lvl w:ilvl="3" w:tplc="080A000F" w:tentative="1">
      <w:start w:val="1"/>
      <w:numFmt w:val="decimal"/>
      <w:lvlText w:val="%4."/>
      <w:lvlJc w:val="left"/>
      <w:pPr>
        <w:ind w:left="3948" w:hanging="360"/>
      </w:pPr>
    </w:lvl>
    <w:lvl w:ilvl="4" w:tplc="080A0019" w:tentative="1">
      <w:start w:val="1"/>
      <w:numFmt w:val="lowerLetter"/>
      <w:lvlText w:val="%5."/>
      <w:lvlJc w:val="left"/>
      <w:pPr>
        <w:ind w:left="4668" w:hanging="360"/>
      </w:pPr>
    </w:lvl>
    <w:lvl w:ilvl="5" w:tplc="080A001B" w:tentative="1">
      <w:start w:val="1"/>
      <w:numFmt w:val="lowerRoman"/>
      <w:lvlText w:val="%6."/>
      <w:lvlJc w:val="right"/>
      <w:pPr>
        <w:ind w:left="5388" w:hanging="180"/>
      </w:pPr>
    </w:lvl>
    <w:lvl w:ilvl="6" w:tplc="080A000F" w:tentative="1">
      <w:start w:val="1"/>
      <w:numFmt w:val="decimal"/>
      <w:lvlText w:val="%7."/>
      <w:lvlJc w:val="left"/>
      <w:pPr>
        <w:ind w:left="6108" w:hanging="360"/>
      </w:pPr>
    </w:lvl>
    <w:lvl w:ilvl="7" w:tplc="080A0019" w:tentative="1">
      <w:start w:val="1"/>
      <w:numFmt w:val="lowerLetter"/>
      <w:lvlText w:val="%8."/>
      <w:lvlJc w:val="left"/>
      <w:pPr>
        <w:ind w:left="6828" w:hanging="360"/>
      </w:pPr>
    </w:lvl>
    <w:lvl w:ilvl="8" w:tplc="080A001B" w:tentative="1">
      <w:start w:val="1"/>
      <w:numFmt w:val="lowerRoman"/>
      <w:lvlText w:val="%9."/>
      <w:lvlJc w:val="right"/>
      <w:pPr>
        <w:ind w:left="7548" w:hanging="180"/>
      </w:pPr>
    </w:lvl>
  </w:abstractNum>
  <w:abstractNum w:abstractNumId="14"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5" w15:restartNumberingAfterBreak="0">
    <w:nsid w:val="38D17949"/>
    <w:multiLevelType w:val="hybridMultilevel"/>
    <w:tmpl w:val="58F8BE84"/>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6" w15:restartNumberingAfterBreak="0">
    <w:nsid w:val="3A2029D0"/>
    <w:multiLevelType w:val="hybridMultilevel"/>
    <w:tmpl w:val="4B845896"/>
    <w:lvl w:ilvl="0" w:tplc="DADEFF2A">
      <w:start w:val="1"/>
      <w:numFmt w:val="decimal"/>
      <w:lvlText w:val="%1."/>
      <w:lvlJc w:val="left"/>
      <w:pPr>
        <w:ind w:left="720" w:hanging="360"/>
      </w:pPr>
      <w:rPr>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E12787D"/>
    <w:multiLevelType w:val="hybridMultilevel"/>
    <w:tmpl w:val="D43A69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241F9F"/>
    <w:multiLevelType w:val="hybridMultilevel"/>
    <w:tmpl w:val="8F68F4C0"/>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9" w15:restartNumberingAfterBreak="0">
    <w:nsid w:val="4F2876AE"/>
    <w:multiLevelType w:val="hybridMultilevel"/>
    <w:tmpl w:val="99FE50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6B93E34"/>
    <w:multiLevelType w:val="hybridMultilevel"/>
    <w:tmpl w:val="9E9432AA"/>
    <w:lvl w:ilvl="0" w:tplc="8F24D8D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1" w15:restartNumberingAfterBreak="0">
    <w:nsid w:val="5BCB5042"/>
    <w:multiLevelType w:val="hybridMultilevel"/>
    <w:tmpl w:val="84CE6D16"/>
    <w:lvl w:ilvl="0" w:tplc="080A000F">
      <w:start w:val="1"/>
      <w:numFmt w:val="decimal"/>
      <w:lvlText w:val="%1."/>
      <w:lvlJc w:val="left"/>
      <w:pPr>
        <w:ind w:left="1428" w:hanging="360"/>
      </w:p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22" w15:restartNumberingAfterBreak="0">
    <w:nsid w:val="6FF5534E"/>
    <w:multiLevelType w:val="hybridMultilevel"/>
    <w:tmpl w:val="EB98C7CE"/>
    <w:lvl w:ilvl="0" w:tplc="AED82826">
      <w:start w:val="1"/>
      <w:numFmt w:val="decimal"/>
      <w:lvlText w:val="%1."/>
      <w:lvlJc w:val="left"/>
      <w:pPr>
        <w:ind w:left="1068" w:hanging="360"/>
      </w:pPr>
      <w:rPr>
        <w:rFonts w:ascii="Arial" w:eastAsia="Times New Roman" w:hAnsi="Arial" w:cs="Arial"/>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15:restartNumberingAfterBreak="0">
    <w:nsid w:val="71B02A4C"/>
    <w:multiLevelType w:val="hybridMultilevel"/>
    <w:tmpl w:val="EB98C7CE"/>
    <w:lvl w:ilvl="0" w:tplc="AED82826">
      <w:start w:val="1"/>
      <w:numFmt w:val="decimal"/>
      <w:lvlText w:val="%1."/>
      <w:lvlJc w:val="left"/>
      <w:pPr>
        <w:ind w:left="644" w:hanging="360"/>
      </w:pPr>
      <w:rPr>
        <w:rFonts w:ascii="Arial" w:eastAsia="Times New Roman" w:hAnsi="Arial" w:cs="Arial"/>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4" w15:restartNumberingAfterBreak="0">
    <w:nsid w:val="73BF33C0"/>
    <w:multiLevelType w:val="hybridMultilevel"/>
    <w:tmpl w:val="1974CECC"/>
    <w:lvl w:ilvl="0" w:tplc="FAC8969E">
      <w:start w:val="1"/>
      <w:numFmt w:val="decimal"/>
      <w:lvlText w:val="%1."/>
      <w:lvlJc w:val="left"/>
      <w:pPr>
        <w:ind w:left="720" w:hanging="360"/>
      </w:pPr>
      <w:rPr>
        <w:rFonts w:ascii="Graphik Regular" w:hAnsi="Graphik Regular"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4716EC1"/>
    <w:multiLevelType w:val="hybridMultilevel"/>
    <w:tmpl w:val="3DC40C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89948A8"/>
    <w:multiLevelType w:val="hybridMultilevel"/>
    <w:tmpl w:val="1A1C0B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E7C285B"/>
    <w:multiLevelType w:val="hybridMultilevel"/>
    <w:tmpl w:val="A7BC57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EE02D25"/>
    <w:multiLevelType w:val="hybridMultilevel"/>
    <w:tmpl w:val="33AC98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22"/>
  </w:num>
  <w:num w:numId="3">
    <w:abstractNumId w:val="17"/>
  </w:num>
  <w:num w:numId="4">
    <w:abstractNumId w:val="9"/>
  </w:num>
  <w:num w:numId="5">
    <w:abstractNumId w:val="25"/>
  </w:num>
  <w:num w:numId="6">
    <w:abstractNumId w:val="12"/>
  </w:num>
  <w:num w:numId="7">
    <w:abstractNumId w:val="5"/>
  </w:num>
  <w:num w:numId="8">
    <w:abstractNumId w:val="10"/>
  </w:num>
  <w:num w:numId="9">
    <w:abstractNumId w:val="21"/>
  </w:num>
  <w:num w:numId="10">
    <w:abstractNumId w:val="7"/>
  </w:num>
  <w:num w:numId="11">
    <w:abstractNumId w:val="13"/>
  </w:num>
  <w:num w:numId="12">
    <w:abstractNumId w:val="19"/>
  </w:num>
  <w:num w:numId="13">
    <w:abstractNumId w:val="28"/>
  </w:num>
  <w:num w:numId="14">
    <w:abstractNumId w:val="24"/>
  </w:num>
  <w:num w:numId="15">
    <w:abstractNumId w:val="3"/>
  </w:num>
  <w:num w:numId="16">
    <w:abstractNumId w:val="18"/>
  </w:num>
  <w:num w:numId="17">
    <w:abstractNumId w:val="6"/>
  </w:num>
  <w:num w:numId="18">
    <w:abstractNumId w:val="1"/>
  </w:num>
  <w:num w:numId="19">
    <w:abstractNumId w:val="4"/>
  </w:num>
  <w:num w:numId="20">
    <w:abstractNumId w:val="14"/>
  </w:num>
  <w:num w:numId="21">
    <w:abstractNumId w:val="11"/>
  </w:num>
  <w:num w:numId="22">
    <w:abstractNumId w:val="20"/>
  </w:num>
  <w:num w:numId="23">
    <w:abstractNumId w:val="16"/>
  </w:num>
  <w:num w:numId="24">
    <w:abstractNumId w:val="15"/>
  </w:num>
  <w:num w:numId="25">
    <w:abstractNumId w:val="26"/>
  </w:num>
  <w:num w:numId="26">
    <w:abstractNumId w:val="27"/>
  </w:num>
  <w:num w:numId="27">
    <w:abstractNumId w:val="23"/>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0"/>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32D"/>
    <w:rsid w:val="00000777"/>
    <w:rsid w:val="00000831"/>
    <w:rsid w:val="00000B5F"/>
    <w:rsid w:val="00001DB0"/>
    <w:rsid w:val="000032FE"/>
    <w:rsid w:val="00003617"/>
    <w:rsid w:val="00003668"/>
    <w:rsid w:val="00004D95"/>
    <w:rsid w:val="00005574"/>
    <w:rsid w:val="000122EA"/>
    <w:rsid w:val="000127FF"/>
    <w:rsid w:val="000146D9"/>
    <w:rsid w:val="00014E2C"/>
    <w:rsid w:val="00014ED9"/>
    <w:rsid w:val="00016C04"/>
    <w:rsid w:val="000177A5"/>
    <w:rsid w:val="00021D5C"/>
    <w:rsid w:val="00022953"/>
    <w:rsid w:val="00022B1B"/>
    <w:rsid w:val="0002331A"/>
    <w:rsid w:val="00023DE7"/>
    <w:rsid w:val="00024FFE"/>
    <w:rsid w:val="00025314"/>
    <w:rsid w:val="00025EE8"/>
    <w:rsid w:val="000263A8"/>
    <w:rsid w:val="00026474"/>
    <w:rsid w:val="00026DBD"/>
    <w:rsid w:val="00027F5B"/>
    <w:rsid w:val="0003208F"/>
    <w:rsid w:val="000321AE"/>
    <w:rsid w:val="00032EDF"/>
    <w:rsid w:val="00033F0A"/>
    <w:rsid w:val="000342F8"/>
    <w:rsid w:val="0003483B"/>
    <w:rsid w:val="000370B2"/>
    <w:rsid w:val="000371DF"/>
    <w:rsid w:val="000409FF"/>
    <w:rsid w:val="00040E3E"/>
    <w:rsid w:val="00040F2F"/>
    <w:rsid w:val="000425BE"/>
    <w:rsid w:val="00044D2C"/>
    <w:rsid w:val="00045637"/>
    <w:rsid w:val="0004639D"/>
    <w:rsid w:val="000467B2"/>
    <w:rsid w:val="00047123"/>
    <w:rsid w:val="000479EF"/>
    <w:rsid w:val="00047A38"/>
    <w:rsid w:val="00050338"/>
    <w:rsid w:val="000532F6"/>
    <w:rsid w:val="00053E3A"/>
    <w:rsid w:val="00054618"/>
    <w:rsid w:val="00055170"/>
    <w:rsid w:val="00055EA0"/>
    <w:rsid w:val="000577AD"/>
    <w:rsid w:val="0006000A"/>
    <w:rsid w:val="0006065F"/>
    <w:rsid w:val="00064372"/>
    <w:rsid w:val="0006456B"/>
    <w:rsid w:val="00065391"/>
    <w:rsid w:val="00065B7D"/>
    <w:rsid w:val="000676AF"/>
    <w:rsid w:val="00070BC5"/>
    <w:rsid w:val="00071B2C"/>
    <w:rsid w:val="00071D67"/>
    <w:rsid w:val="00072E71"/>
    <w:rsid w:val="0007460E"/>
    <w:rsid w:val="0007584A"/>
    <w:rsid w:val="00076858"/>
    <w:rsid w:val="00076D89"/>
    <w:rsid w:val="0007764C"/>
    <w:rsid w:val="000816B3"/>
    <w:rsid w:val="000824D0"/>
    <w:rsid w:val="00083289"/>
    <w:rsid w:val="00083459"/>
    <w:rsid w:val="00085569"/>
    <w:rsid w:val="000855BD"/>
    <w:rsid w:val="0008696D"/>
    <w:rsid w:val="00092264"/>
    <w:rsid w:val="0009289B"/>
    <w:rsid w:val="00093307"/>
    <w:rsid w:val="00094452"/>
    <w:rsid w:val="0009502F"/>
    <w:rsid w:val="000965CD"/>
    <w:rsid w:val="000977CD"/>
    <w:rsid w:val="000A02DF"/>
    <w:rsid w:val="000A056B"/>
    <w:rsid w:val="000A09AA"/>
    <w:rsid w:val="000A0E04"/>
    <w:rsid w:val="000A2092"/>
    <w:rsid w:val="000A4404"/>
    <w:rsid w:val="000A4703"/>
    <w:rsid w:val="000A68E1"/>
    <w:rsid w:val="000A6D83"/>
    <w:rsid w:val="000A7462"/>
    <w:rsid w:val="000B0656"/>
    <w:rsid w:val="000B0C61"/>
    <w:rsid w:val="000B1CD2"/>
    <w:rsid w:val="000B2562"/>
    <w:rsid w:val="000B2D6C"/>
    <w:rsid w:val="000B368B"/>
    <w:rsid w:val="000B5588"/>
    <w:rsid w:val="000B559D"/>
    <w:rsid w:val="000B55A9"/>
    <w:rsid w:val="000C154B"/>
    <w:rsid w:val="000C17C3"/>
    <w:rsid w:val="000C1BCC"/>
    <w:rsid w:val="000C2A15"/>
    <w:rsid w:val="000C2EA8"/>
    <w:rsid w:val="000C5D5B"/>
    <w:rsid w:val="000C6AD2"/>
    <w:rsid w:val="000D0B39"/>
    <w:rsid w:val="000D0EBF"/>
    <w:rsid w:val="000D2CFB"/>
    <w:rsid w:val="000D2D5C"/>
    <w:rsid w:val="000D3C87"/>
    <w:rsid w:val="000D4829"/>
    <w:rsid w:val="000D55D9"/>
    <w:rsid w:val="000D6B24"/>
    <w:rsid w:val="000D6B92"/>
    <w:rsid w:val="000D71A6"/>
    <w:rsid w:val="000D7239"/>
    <w:rsid w:val="000D769D"/>
    <w:rsid w:val="000E0CF7"/>
    <w:rsid w:val="000E10F9"/>
    <w:rsid w:val="000E1359"/>
    <w:rsid w:val="000E2035"/>
    <w:rsid w:val="000E21D3"/>
    <w:rsid w:val="000E27E5"/>
    <w:rsid w:val="000E4528"/>
    <w:rsid w:val="000E58BD"/>
    <w:rsid w:val="000E58D6"/>
    <w:rsid w:val="000E5A28"/>
    <w:rsid w:val="000E7CAA"/>
    <w:rsid w:val="000E7CFF"/>
    <w:rsid w:val="000F0C39"/>
    <w:rsid w:val="000F3EB1"/>
    <w:rsid w:val="000F490C"/>
    <w:rsid w:val="000F4D8E"/>
    <w:rsid w:val="000F4E43"/>
    <w:rsid w:val="000F5816"/>
    <w:rsid w:val="000F6B6D"/>
    <w:rsid w:val="000F6F5D"/>
    <w:rsid w:val="000F7207"/>
    <w:rsid w:val="0010066C"/>
    <w:rsid w:val="00101E97"/>
    <w:rsid w:val="00102EE2"/>
    <w:rsid w:val="001030CA"/>
    <w:rsid w:val="00103509"/>
    <w:rsid w:val="00103C56"/>
    <w:rsid w:val="00103E38"/>
    <w:rsid w:val="001040D1"/>
    <w:rsid w:val="00104903"/>
    <w:rsid w:val="00104BB5"/>
    <w:rsid w:val="0010679F"/>
    <w:rsid w:val="00106B64"/>
    <w:rsid w:val="00107313"/>
    <w:rsid w:val="00110F64"/>
    <w:rsid w:val="00112F5D"/>
    <w:rsid w:val="00115006"/>
    <w:rsid w:val="00115120"/>
    <w:rsid w:val="0011594A"/>
    <w:rsid w:val="00116627"/>
    <w:rsid w:val="00116ADE"/>
    <w:rsid w:val="00116E2D"/>
    <w:rsid w:val="00116EA2"/>
    <w:rsid w:val="00116EC3"/>
    <w:rsid w:val="001203F6"/>
    <w:rsid w:val="00120787"/>
    <w:rsid w:val="00120C74"/>
    <w:rsid w:val="001214D1"/>
    <w:rsid w:val="00121B10"/>
    <w:rsid w:val="0012257D"/>
    <w:rsid w:val="00122776"/>
    <w:rsid w:val="00122C2F"/>
    <w:rsid w:val="0012338F"/>
    <w:rsid w:val="00124721"/>
    <w:rsid w:val="0012481A"/>
    <w:rsid w:val="00124CC0"/>
    <w:rsid w:val="00124E42"/>
    <w:rsid w:val="00125828"/>
    <w:rsid w:val="001266AB"/>
    <w:rsid w:val="00130676"/>
    <w:rsid w:val="001306C4"/>
    <w:rsid w:val="00130AB7"/>
    <w:rsid w:val="00130BAE"/>
    <w:rsid w:val="0013191B"/>
    <w:rsid w:val="001358BF"/>
    <w:rsid w:val="00136039"/>
    <w:rsid w:val="0013707F"/>
    <w:rsid w:val="00137542"/>
    <w:rsid w:val="00140E51"/>
    <w:rsid w:val="00141204"/>
    <w:rsid w:val="0014123B"/>
    <w:rsid w:val="0014230C"/>
    <w:rsid w:val="00143B6B"/>
    <w:rsid w:val="0014422A"/>
    <w:rsid w:val="001444FF"/>
    <w:rsid w:val="00151405"/>
    <w:rsid w:val="001523C5"/>
    <w:rsid w:val="00152973"/>
    <w:rsid w:val="00153D34"/>
    <w:rsid w:val="0015470C"/>
    <w:rsid w:val="00154D86"/>
    <w:rsid w:val="0015582A"/>
    <w:rsid w:val="00155EE9"/>
    <w:rsid w:val="00157068"/>
    <w:rsid w:val="00160DB3"/>
    <w:rsid w:val="00162A33"/>
    <w:rsid w:val="001640FE"/>
    <w:rsid w:val="001641A1"/>
    <w:rsid w:val="001648C2"/>
    <w:rsid w:val="00166D4B"/>
    <w:rsid w:val="001700CE"/>
    <w:rsid w:val="00170B39"/>
    <w:rsid w:val="00171885"/>
    <w:rsid w:val="00171A96"/>
    <w:rsid w:val="0017229C"/>
    <w:rsid w:val="00173735"/>
    <w:rsid w:val="001758FA"/>
    <w:rsid w:val="00175F9E"/>
    <w:rsid w:val="00176CB9"/>
    <w:rsid w:val="00177132"/>
    <w:rsid w:val="00177469"/>
    <w:rsid w:val="00177529"/>
    <w:rsid w:val="00177B2A"/>
    <w:rsid w:val="00177CDC"/>
    <w:rsid w:val="0018179A"/>
    <w:rsid w:val="00181B11"/>
    <w:rsid w:val="00181F99"/>
    <w:rsid w:val="00182D98"/>
    <w:rsid w:val="001839C9"/>
    <w:rsid w:val="00185B59"/>
    <w:rsid w:val="00185E15"/>
    <w:rsid w:val="00191A3F"/>
    <w:rsid w:val="00192CA5"/>
    <w:rsid w:val="00192F8D"/>
    <w:rsid w:val="00195774"/>
    <w:rsid w:val="001969C4"/>
    <w:rsid w:val="00196C2A"/>
    <w:rsid w:val="00197030"/>
    <w:rsid w:val="00197164"/>
    <w:rsid w:val="00197A26"/>
    <w:rsid w:val="001A34B9"/>
    <w:rsid w:val="001A493C"/>
    <w:rsid w:val="001A6DF4"/>
    <w:rsid w:val="001A7782"/>
    <w:rsid w:val="001B0499"/>
    <w:rsid w:val="001B1ACE"/>
    <w:rsid w:val="001B423D"/>
    <w:rsid w:val="001B481E"/>
    <w:rsid w:val="001B4B1C"/>
    <w:rsid w:val="001B6230"/>
    <w:rsid w:val="001C0AC9"/>
    <w:rsid w:val="001C1A56"/>
    <w:rsid w:val="001C24BD"/>
    <w:rsid w:val="001C48EE"/>
    <w:rsid w:val="001C5B55"/>
    <w:rsid w:val="001C5BED"/>
    <w:rsid w:val="001C6996"/>
    <w:rsid w:val="001C7FE2"/>
    <w:rsid w:val="001D0EB2"/>
    <w:rsid w:val="001D1256"/>
    <w:rsid w:val="001D1DA2"/>
    <w:rsid w:val="001D5997"/>
    <w:rsid w:val="001D63CB"/>
    <w:rsid w:val="001D76F3"/>
    <w:rsid w:val="001E0124"/>
    <w:rsid w:val="001E02C8"/>
    <w:rsid w:val="001E2642"/>
    <w:rsid w:val="001E2E7A"/>
    <w:rsid w:val="001E3791"/>
    <w:rsid w:val="001E3903"/>
    <w:rsid w:val="001E5519"/>
    <w:rsid w:val="001E593F"/>
    <w:rsid w:val="001E5AE0"/>
    <w:rsid w:val="001E6044"/>
    <w:rsid w:val="001E6B01"/>
    <w:rsid w:val="001E717B"/>
    <w:rsid w:val="001F1253"/>
    <w:rsid w:val="001F2B17"/>
    <w:rsid w:val="001F3571"/>
    <w:rsid w:val="001F4207"/>
    <w:rsid w:val="001F5122"/>
    <w:rsid w:val="001F5758"/>
    <w:rsid w:val="001F5768"/>
    <w:rsid w:val="001F7419"/>
    <w:rsid w:val="001F755B"/>
    <w:rsid w:val="001F7EA2"/>
    <w:rsid w:val="002001C7"/>
    <w:rsid w:val="002018A9"/>
    <w:rsid w:val="00201B81"/>
    <w:rsid w:val="00201EF1"/>
    <w:rsid w:val="00202574"/>
    <w:rsid w:val="0020345F"/>
    <w:rsid w:val="00203E6E"/>
    <w:rsid w:val="002048F4"/>
    <w:rsid w:val="00204CD7"/>
    <w:rsid w:val="00205442"/>
    <w:rsid w:val="00206EFB"/>
    <w:rsid w:val="002070FD"/>
    <w:rsid w:val="00207F2A"/>
    <w:rsid w:val="00211504"/>
    <w:rsid w:val="002116C1"/>
    <w:rsid w:val="002120DA"/>
    <w:rsid w:val="00212510"/>
    <w:rsid w:val="0021278F"/>
    <w:rsid w:val="002128EE"/>
    <w:rsid w:val="00214AB3"/>
    <w:rsid w:val="002175F8"/>
    <w:rsid w:val="00220010"/>
    <w:rsid w:val="00220069"/>
    <w:rsid w:val="00220727"/>
    <w:rsid w:val="0022077E"/>
    <w:rsid w:val="00222AC7"/>
    <w:rsid w:val="00223047"/>
    <w:rsid w:val="0022308B"/>
    <w:rsid w:val="00223F57"/>
    <w:rsid w:val="002247BC"/>
    <w:rsid w:val="00226068"/>
    <w:rsid w:val="0022682C"/>
    <w:rsid w:val="0022742F"/>
    <w:rsid w:val="00235BB5"/>
    <w:rsid w:val="00235FF1"/>
    <w:rsid w:val="00240651"/>
    <w:rsid w:val="00242937"/>
    <w:rsid w:val="0024310B"/>
    <w:rsid w:val="00243B10"/>
    <w:rsid w:val="00245900"/>
    <w:rsid w:val="00245C40"/>
    <w:rsid w:val="00245E98"/>
    <w:rsid w:val="00247CF8"/>
    <w:rsid w:val="00250762"/>
    <w:rsid w:val="002517F1"/>
    <w:rsid w:val="00251832"/>
    <w:rsid w:val="00253112"/>
    <w:rsid w:val="002542D0"/>
    <w:rsid w:val="00254807"/>
    <w:rsid w:val="00255382"/>
    <w:rsid w:val="00255933"/>
    <w:rsid w:val="0025622F"/>
    <w:rsid w:val="00256D24"/>
    <w:rsid w:val="00260BEA"/>
    <w:rsid w:val="00265EDF"/>
    <w:rsid w:val="00266559"/>
    <w:rsid w:val="002706C2"/>
    <w:rsid w:val="00270B64"/>
    <w:rsid w:val="00271D71"/>
    <w:rsid w:val="00273397"/>
    <w:rsid w:val="0027502F"/>
    <w:rsid w:val="002752C8"/>
    <w:rsid w:val="002769AD"/>
    <w:rsid w:val="00276D44"/>
    <w:rsid w:val="00277B13"/>
    <w:rsid w:val="00277C64"/>
    <w:rsid w:val="00280FA2"/>
    <w:rsid w:val="00281AFA"/>
    <w:rsid w:val="00282050"/>
    <w:rsid w:val="002827D2"/>
    <w:rsid w:val="00282DAB"/>
    <w:rsid w:val="002860C3"/>
    <w:rsid w:val="00287822"/>
    <w:rsid w:val="00287E78"/>
    <w:rsid w:val="002916CC"/>
    <w:rsid w:val="00292A2C"/>
    <w:rsid w:val="00292E62"/>
    <w:rsid w:val="002944CD"/>
    <w:rsid w:val="002957A0"/>
    <w:rsid w:val="0029646A"/>
    <w:rsid w:val="002A041B"/>
    <w:rsid w:val="002A06A5"/>
    <w:rsid w:val="002A0D4E"/>
    <w:rsid w:val="002A24C7"/>
    <w:rsid w:val="002A2B2E"/>
    <w:rsid w:val="002A3137"/>
    <w:rsid w:val="002A4072"/>
    <w:rsid w:val="002A5F48"/>
    <w:rsid w:val="002A6001"/>
    <w:rsid w:val="002A67D2"/>
    <w:rsid w:val="002A6A23"/>
    <w:rsid w:val="002B0149"/>
    <w:rsid w:val="002B0B98"/>
    <w:rsid w:val="002B15E1"/>
    <w:rsid w:val="002B2902"/>
    <w:rsid w:val="002B2E0F"/>
    <w:rsid w:val="002B340E"/>
    <w:rsid w:val="002B36BA"/>
    <w:rsid w:val="002B3A0C"/>
    <w:rsid w:val="002B3E8C"/>
    <w:rsid w:val="002B3FDC"/>
    <w:rsid w:val="002B48E3"/>
    <w:rsid w:val="002B6AC2"/>
    <w:rsid w:val="002B732D"/>
    <w:rsid w:val="002B7B0D"/>
    <w:rsid w:val="002B7EBB"/>
    <w:rsid w:val="002C1965"/>
    <w:rsid w:val="002C19F2"/>
    <w:rsid w:val="002C210F"/>
    <w:rsid w:val="002C2F39"/>
    <w:rsid w:val="002C3342"/>
    <w:rsid w:val="002C3FA7"/>
    <w:rsid w:val="002C4AD5"/>
    <w:rsid w:val="002C4C3D"/>
    <w:rsid w:val="002C6258"/>
    <w:rsid w:val="002C6EC8"/>
    <w:rsid w:val="002C7E5D"/>
    <w:rsid w:val="002D0901"/>
    <w:rsid w:val="002D0DA6"/>
    <w:rsid w:val="002D17D2"/>
    <w:rsid w:val="002D3FA1"/>
    <w:rsid w:val="002D42AA"/>
    <w:rsid w:val="002D5D19"/>
    <w:rsid w:val="002D5EFA"/>
    <w:rsid w:val="002D6B5E"/>
    <w:rsid w:val="002D7917"/>
    <w:rsid w:val="002D7A8F"/>
    <w:rsid w:val="002D7D63"/>
    <w:rsid w:val="002D7DCE"/>
    <w:rsid w:val="002E04AA"/>
    <w:rsid w:val="002E1941"/>
    <w:rsid w:val="002E3873"/>
    <w:rsid w:val="002E3F72"/>
    <w:rsid w:val="002E43E4"/>
    <w:rsid w:val="002E4D86"/>
    <w:rsid w:val="002E6323"/>
    <w:rsid w:val="002F1DCA"/>
    <w:rsid w:val="002F593F"/>
    <w:rsid w:val="002F5ECC"/>
    <w:rsid w:val="002F6320"/>
    <w:rsid w:val="0030288D"/>
    <w:rsid w:val="00307994"/>
    <w:rsid w:val="00311703"/>
    <w:rsid w:val="00312ABE"/>
    <w:rsid w:val="00314EF0"/>
    <w:rsid w:val="0031503B"/>
    <w:rsid w:val="003167B1"/>
    <w:rsid w:val="00317F04"/>
    <w:rsid w:val="00321BA6"/>
    <w:rsid w:val="003228D3"/>
    <w:rsid w:val="00322BAE"/>
    <w:rsid w:val="00325100"/>
    <w:rsid w:val="00325360"/>
    <w:rsid w:val="00327717"/>
    <w:rsid w:val="003318C6"/>
    <w:rsid w:val="0033686B"/>
    <w:rsid w:val="00337564"/>
    <w:rsid w:val="0034032A"/>
    <w:rsid w:val="00340641"/>
    <w:rsid w:val="00341E06"/>
    <w:rsid w:val="00342AC3"/>
    <w:rsid w:val="00343537"/>
    <w:rsid w:val="00344AA2"/>
    <w:rsid w:val="003450EA"/>
    <w:rsid w:val="003457DE"/>
    <w:rsid w:val="003457EB"/>
    <w:rsid w:val="003468AF"/>
    <w:rsid w:val="00347B9E"/>
    <w:rsid w:val="00352965"/>
    <w:rsid w:val="0035590B"/>
    <w:rsid w:val="00355DE4"/>
    <w:rsid w:val="00356422"/>
    <w:rsid w:val="003566ED"/>
    <w:rsid w:val="00356AFD"/>
    <w:rsid w:val="00356F70"/>
    <w:rsid w:val="003572C4"/>
    <w:rsid w:val="00357962"/>
    <w:rsid w:val="00357DFA"/>
    <w:rsid w:val="00357E90"/>
    <w:rsid w:val="00361B3F"/>
    <w:rsid w:val="00361C73"/>
    <w:rsid w:val="00362132"/>
    <w:rsid w:val="00362289"/>
    <w:rsid w:val="00362578"/>
    <w:rsid w:val="003639E1"/>
    <w:rsid w:val="003645FF"/>
    <w:rsid w:val="00365D42"/>
    <w:rsid w:val="003703DD"/>
    <w:rsid w:val="00370B41"/>
    <w:rsid w:val="00371568"/>
    <w:rsid w:val="00371C44"/>
    <w:rsid w:val="00371C91"/>
    <w:rsid w:val="00372211"/>
    <w:rsid w:val="00373005"/>
    <w:rsid w:val="003738D5"/>
    <w:rsid w:val="00374D2A"/>
    <w:rsid w:val="00375E58"/>
    <w:rsid w:val="0037775F"/>
    <w:rsid w:val="0037787B"/>
    <w:rsid w:val="00380D17"/>
    <w:rsid w:val="00381672"/>
    <w:rsid w:val="00381724"/>
    <w:rsid w:val="00381777"/>
    <w:rsid w:val="0038273C"/>
    <w:rsid w:val="0038297E"/>
    <w:rsid w:val="003832EB"/>
    <w:rsid w:val="00383354"/>
    <w:rsid w:val="003842D9"/>
    <w:rsid w:val="00384429"/>
    <w:rsid w:val="00384694"/>
    <w:rsid w:val="00386C8C"/>
    <w:rsid w:val="00386F4A"/>
    <w:rsid w:val="00390E85"/>
    <w:rsid w:val="003914C5"/>
    <w:rsid w:val="003916DE"/>
    <w:rsid w:val="00391B57"/>
    <w:rsid w:val="00393DF2"/>
    <w:rsid w:val="00395061"/>
    <w:rsid w:val="00396AB5"/>
    <w:rsid w:val="00396DF0"/>
    <w:rsid w:val="003A0A16"/>
    <w:rsid w:val="003A3081"/>
    <w:rsid w:val="003A3163"/>
    <w:rsid w:val="003A3338"/>
    <w:rsid w:val="003A3946"/>
    <w:rsid w:val="003A3BD6"/>
    <w:rsid w:val="003A3CD1"/>
    <w:rsid w:val="003A458E"/>
    <w:rsid w:val="003A49E3"/>
    <w:rsid w:val="003A5924"/>
    <w:rsid w:val="003A6418"/>
    <w:rsid w:val="003B07D0"/>
    <w:rsid w:val="003B2A95"/>
    <w:rsid w:val="003B3690"/>
    <w:rsid w:val="003B56A6"/>
    <w:rsid w:val="003B5F90"/>
    <w:rsid w:val="003B60B0"/>
    <w:rsid w:val="003C01D5"/>
    <w:rsid w:val="003C03E1"/>
    <w:rsid w:val="003C117C"/>
    <w:rsid w:val="003C2013"/>
    <w:rsid w:val="003C4711"/>
    <w:rsid w:val="003C53AF"/>
    <w:rsid w:val="003C76DD"/>
    <w:rsid w:val="003D075A"/>
    <w:rsid w:val="003D1196"/>
    <w:rsid w:val="003D1BC7"/>
    <w:rsid w:val="003D2030"/>
    <w:rsid w:val="003D2C5E"/>
    <w:rsid w:val="003D4F8E"/>
    <w:rsid w:val="003D5483"/>
    <w:rsid w:val="003D5A54"/>
    <w:rsid w:val="003D5CDF"/>
    <w:rsid w:val="003D7501"/>
    <w:rsid w:val="003D7502"/>
    <w:rsid w:val="003E2B28"/>
    <w:rsid w:val="003E38B0"/>
    <w:rsid w:val="003E5EA1"/>
    <w:rsid w:val="003E730B"/>
    <w:rsid w:val="003E73F8"/>
    <w:rsid w:val="003E7E32"/>
    <w:rsid w:val="003F2C6F"/>
    <w:rsid w:val="003F771C"/>
    <w:rsid w:val="00400DAB"/>
    <w:rsid w:val="00403042"/>
    <w:rsid w:val="00403374"/>
    <w:rsid w:val="004034AE"/>
    <w:rsid w:val="00404E62"/>
    <w:rsid w:val="00405402"/>
    <w:rsid w:val="004072C2"/>
    <w:rsid w:val="00407333"/>
    <w:rsid w:val="00410257"/>
    <w:rsid w:val="004115CF"/>
    <w:rsid w:val="0041198C"/>
    <w:rsid w:val="004120CB"/>
    <w:rsid w:val="004132BA"/>
    <w:rsid w:val="0041401D"/>
    <w:rsid w:val="00416164"/>
    <w:rsid w:val="004177DC"/>
    <w:rsid w:val="00423390"/>
    <w:rsid w:val="0042370C"/>
    <w:rsid w:val="00423F70"/>
    <w:rsid w:val="004241B1"/>
    <w:rsid w:val="00424B2B"/>
    <w:rsid w:val="00426C73"/>
    <w:rsid w:val="00427545"/>
    <w:rsid w:val="00430C18"/>
    <w:rsid w:val="00431575"/>
    <w:rsid w:val="00432790"/>
    <w:rsid w:val="00433CB6"/>
    <w:rsid w:val="00435110"/>
    <w:rsid w:val="004355C6"/>
    <w:rsid w:val="00435CBD"/>
    <w:rsid w:val="0043735B"/>
    <w:rsid w:val="00440B4D"/>
    <w:rsid w:val="00440E50"/>
    <w:rsid w:val="004423B2"/>
    <w:rsid w:val="00444D44"/>
    <w:rsid w:val="00445158"/>
    <w:rsid w:val="00446D1F"/>
    <w:rsid w:val="00447293"/>
    <w:rsid w:val="004477F9"/>
    <w:rsid w:val="004504B0"/>
    <w:rsid w:val="0045067A"/>
    <w:rsid w:val="00450DC5"/>
    <w:rsid w:val="0045202B"/>
    <w:rsid w:val="00453D90"/>
    <w:rsid w:val="00454BFF"/>
    <w:rsid w:val="0046027C"/>
    <w:rsid w:val="004618D7"/>
    <w:rsid w:val="00462923"/>
    <w:rsid w:val="00464CBB"/>
    <w:rsid w:val="00465588"/>
    <w:rsid w:val="004675DE"/>
    <w:rsid w:val="00470CB0"/>
    <w:rsid w:val="00471B21"/>
    <w:rsid w:val="004751C2"/>
    <w:rsid w:val="00475C68"/>
    <w:rsid w:val="00476361"/>
    <w:rsid w:val="00476767"/>
    <w:rsid w:val="00476903"/>
    <w:rsid w:val="00477644"/>
    <w:rsid w:val="004776EC"/>
    <w:rsid w:val="00477E3E"/>
    <w:rsid w:val="00482972"/>
    <w:rsid w:val="00482C94"/>
    <w:rsid w:val="00482E3A"/>
    <w:rsid w:val="004842DB"/>
    <w:rsid w:val="00485DA7"/>
    <w:rsid w:val="004873EC"/>
    <w:rsid w:val="00487921"/>
    <w:rsid w:val="004910DD"/>
    <w:rsid w:val="00492D7F"/>
    <w:rsid w:val="004936B3"/>
    <w:rsid w:val="004978ED"/>
    <w:rsid w:val="00497AB6"/>
    <w:rsid w:val="004A277B"/>
    <w:rsid w:val="004A3C35"/>
    <w:rsid w:val="004A438D"/>
    <w:rsid w:val="004A461F"/>
    <w:rsid w:val="004A4A66"/>
    <w:rsid w:val="004A5D83"/>
    <w:rsid w:val="004A5EC4"/>
    <w:rsid w:val="004B02C3"/>
    <w:rsid w:val="004B311E"/>
    <w:rsid w:val="004B313B"/>
    <w:rsid w:val="004B4B60"/>
    <w:rsid w:val="004C196A"/>
    <w:rsid w:val="004C2055"/>
    <w:rsid w:val="004C216A"/>
    <w:rsid w:val="004C2B5C"/>
    <w:rsid w:val="004C67B8"/>
    <w:rsid w:val="004C6F05"/>
    <w:rsid w:val="004C7547"/>
    <w:rsid w:val="004C7995"/>
    <w:rsid w:val="004D05CC"/>
    <w:rsid w:val="004D245E"/>
    <w:rsid w:val="004D3A0A"/>
    <w:rsid w:val="004D3A3A"/>
    <w:rsid w:val="004D3ED8"/>
    <w:rsid w:val="004D6BFC"/>
    <w:rsid w:val="004D7FBF"/>
    <w:rsid w:val="004E0503"/>
    <w:rsid w:val="004E1786"/>
    <w:rsid w:val="004E321D"/>
    <w:rsid w:val="004E369A"/>
    <w:rsid w:val="004E379A"/>
    <w:rsid w:val="004E442C"/>
    <w:rsid w:val="004E469F"/>
    <w:rsid w:val="004E4E67"/>
    <w:rsid w:val="004E6A61"/>
    <w:rsid w:val="004E7053"/>
    <w:rsid w:val="004E76B7"/>
    <w:rsid w:val="004F2526"/>
    <w:rsid w:val="004F29C6"/>
    <w:rsid w:val="004F305C"/>
    <w:rsid w:val="004F62A2"/>
    <w:rsid w:val="004F7755"/>
    <w:rsid w:val="00500DA9"/>
    <w:rsid w:val="00501D28"/>
    <w:rsid w:val="00504A0A"/>
    <w:rsid w:val="00504A29"/>
    <w:rsid w:val="00506314"/>
    <w:rsid w:val="005064F9"/>
    <w:rsid w:val="005117AB"/>
    <w:rsid w:val="00511F6A"/>
    <w:rsid w:val="00512D0C"/>
    <w:rsid w:val="0051473D"/>
    <w:rsid w:val="00516045"/>
    <w:rsid w:val="00516508"/>
    <w:rsid w:val="00516928"/>
    <w:rsid w:val="00516CD4"/>
    <w:rsid w:val="00516EB9"/>
    <w:rsid w:val="0051705D"/>
    <w:rsid w:val="00522012"/>
    <w:rsid w:val="00522527"/>
    <w:rsid w:val="005228AF"/>
    <w:rsid w:val="0052499D"/>
    <w:rsid w:val="005255E0"/>
    <w:rsid w:val="00525ED8"/>
    <w:rsid w:val="0052629A"/>
    <w:rsid w:val="005272D6"/>
    <w:rsid w:val="00527724"/>
    <w:rsid w:val="005314D9"/>
    <w:rsid w:val="00531D5F"/>
    <w:rsid w:val="005347D6"/>
    <w:rsid w:val="0053489B"/>
    <w:rsid w:val="00535F15"/>
    <w:rsid w:val="00536517"/>
    <w:rsid w:val="005372E7"/>
    <w:rsid w:val="005400B9"/>
    <w:rsid w:val="005412FB"/>
    <w:rsid w:val="005418E0"/>
    <w:rsid w:val="00542665"/>
    <w:rsid w:val="005457FF"/>
    <w:rsid w:val="00546281"/>
    <w:rsid w:val="00546BF4"/>
    <w:rsid w:val="005506B7"/>
    <w:rsid w:val="00551527"/>
    <w:rsid w:val="00551EEA"/>
    <w:rsid w:val="0055270D"/>
    <w:rsid w:val="00552DA8"/>
    <w:rsid w:val="00553F2E"/>
    <w:rsid w:val="005550C5"/>
    <w:rsid w:val="005564EF"/>
    <w:rsid w:val="00556D0C"/>
    <w:rsid w:val="0055743F"/>
    <w:rsid w:val="005617DA"/>
    <w:rsid w:val="00561B01"/>
    <w:rsid w:val="00561FA0"/>
    <w:rsid w:val="0056333C"/>
    <w:rsid w:val="0056441D"/>
    <w:rsid w:val="00564490"/>
    <w:rsid w:val="00564C65"/>
    <w:rsid w:val="00565A23"/>
    <w:rsid w:val="00565E8C"/>
    <w:rsid w:val="005669F9"/>
    <w:rsid w:val="00567615"/>
    <w:rsid w:val="00567917"/>
    <w:rsid w:val="00567BDE"/>
    <w:rsid w:val="00571C8A"/>
    <w:rsid w:val="00571D88"/>
    <w:rsid w:val="00573769"/>
    <w:rsid w:val="00573865"/>
    <w:rsid w:val="005738A2"/>
    <w:rsid w:val="00575614"/>
    <w:rsid w:val="00577393"/>
    <w:rsid w:val="00577722"/>
    <w:rsid w:val="00585A54"/>
    <w:rsid w:val="005906C4"/>
    <w:rsid w:val="005908F4"/>
    <w:rsid w:val="005954A3"/>
    <w:rsid w:val="005955D4"/>
    <w:rsid w:val="00597224"/>
    <w:rsid w:val="005A0CE6"/>
    <w:rsid w:val="005A4214"/>
    <w:rsid w:val="005A5286"/>
    <w:rsid w:val="005A6F7D"/>
    <w:rsid w:val="005B114C"/>
    <w:rsid w:val="005B2758"/>
    <w:rsid w:val="005B2B3F"/>
    <w:rsid w:val="005B3914"/>
    <w:rsid w:val="005B6253"/>
    <w:rsid w:val="005C024A"/>
    <w:rsid w:val="005C0633"/>
    <w:rsid w:val="005C08C0"/>
    <w:rsid w:val="005C1968"/>
    <w:rsid w:val="005C3091"/>
    <w:rsid w:val="005C39BC"/>
    <w:rsid w:val="005C3BF4"/>
    <w:rsid w:val="005C5058"/>
    <w:rsid w:val="005C6608"/>
    <w:rsid w:val="005D013B"/>
    <w:rsid w:val="005D1077"/>
    <w:rsid w:val="005D11E4"/>
    <w:rsid w:val="005D16DF"/>
    <w:rsid w:val="005D2193"/>
    <w:rsid w:val="005D279B"/>
    <w:rsid w:val="005D3408"/>
    <w:rsid w:val="005D36D4"/>
    <w:rsid w:val="005D453C"/>
    <w:rsid w:val="005D61AD"/>
    <w:rsid w:val="005E0A31"/>
    <w:rsid w:val="005E0FFB"/>
    <w:rsid w:val="005E15E8"/>
    <w:rsid w:val="005E3475"/>
    <w:rsid w:val="005E35C5"/>
    <w:rsid w:val="005E38C4"/>
    <w:rsid w:val="005E44C2"/>
    <w:rsid w:val="005E69AF"/>
    <w:rsid w:val="005E6C38"/>
    <w:rsid w:val="005E71AA"/>
    <w:rsid w:val="005E7251"/>
    <w:rsid w:val="005E7489"/>
    <w:rsid w:val="005F1D09"/>
    <w:rsid w:val="005F3095"/>
    <w:rsid w:val="005F30AC"/>
    <w:rsid w:val="005F440A"/>
    <w:rsid w:val="005F4B8F"/>
    <w:rsid w:val="005F5D6F"/>
    <w:rsid w:val="005F6151"/>
    <w:rsid w:val="005F7B7A"/>
    <w:rsid w:val="005F7C7C"/>
    <w:rsid w:val="006000C6"/>
    <w:rsid w:val="006004BA"/>
    <w:rsid w:val="0060056F"/>
    <w:rsid w:val="00601545"/>
    <w:rsid w:val="00602B78"/>
    <w:rsid w:val="0060375E"/>
    <w:rsid w:val="006056B6"/>
    <w:rsid w:val="00605840"/>
    <w:rsid w:val="00605C34"/>
    <w:rsid w:val="00606337"/>
    <w:rsid w:val="00606CCB"/>
    <w:rsid w:val="00606D48"/>
    <w:rsid w:val="00607952"/>
    <w:rsid w:val="006106ED"/>
    <w:rsid w:val="00611110"/>
    <w:rsid w:val="00611889"/>
    <w:rsid w:val="00611B9B"/>
    <w:rsid w:val="00611DB1"/>
    <w:rsid w:val="00614B7B"/>
    <w:rsid w:val="0061515C"/>
    <w:rsid w:val="00615F67"/>
    <w:rsid w:val="00617B9F"/>
    <w:rsid w:val="0062027D"/>
    <w:rsid w:val="00620F4E"/>
    <w:rsid w:val="006219FB"/>
    <w:rsid w:val="0062248D"/>
    <w:rsid w:val="00622B32"/>
    <w:rsid w:val="00623B02"/>
    <w:rsid w:val="00623D49"/>
    <w:rsid w:val="0062521F"/>
    <w:rsid w:val="006257D7"/>
    <w:rsid w:val="00625E2F"/>
    <w:rsid w:val="00627D0C"/>
    <w:rsid w:val="00630056"/>
    <w:rsid w:val="006300CA"/>
    <w:rsid w:val="006315FA"/>
    <w:rsid w:val="006321C6"/>
    <w:rsid w:val="006322AE"/>
    <w:rsid w:val="00632B00"/>
    <w:rsid w:val="006350B2"/>
    <w:rsid w:val="00636F1F"/>
    <w:rsid w:val="0063707B"/>
    <w:rsid w:val="00637D27"/>
    <w:rsid w:val="006406FD"/>
    <w:rsid w:val="0064099A"/>
    <w:rsid w:val="00643AB2"/>
    <w:rsid w:val="00645AA4"/>
    <w:rsid w:val="0064637B"/>
    <w:rsid w:val="006474B6"/>
    <w:rsid w:val="00651945"/>
    <w:rsid w:val="006520D4"/>
    <w:rsid w:val="0065290F"/>
    <w:rsid w:val="00652C14"/>
    <w:rsid w:val="006535AA"/>
    <w:rsid w:val="0065426E"/>
    <w:rsid w:val="00654F4A"/>
    <w:rsid w:val="00656211"/>
    <w:rsid w:val="00656C92"/>
    <w:rsid w:val="00657189"/>
    <w:rsid w:val="00660E08"/>
    <w:rsid w:val="00661561"/>
    <w:rsid w:val="00662DE7"/>
    <w:rsid w:val="00665E9F"/>
    <w:rsid w:val="006660C8"/>
    <w:rsid w:val="00666FD9"/>
    <w:rsid w:val="00667F19"/>
    <w:rsid w:val="006726C4"/>
    <w:rsid w:val="006743BC"/>
    <w:rsid w:val="006747A3"/>
    <w:rsid w:val="00674827"/>
    <w:rsid w:val="00675807"/>
    <w:rsid w:val="00675A00"/>
    <w:rsid w:val="006769DC"/>
    <w:rsid w:val="00677B27"/>
    <w:rsid w:val="00681C52"/>
    <w:rsid w:val="00681C5B"/>
    <w:rsid w:val="00681E9E"/>
    <w:rsid w:val="00682409"/>
    <w:rsid w:val="00685455"/>
    <w:rsid w:val="00686091"/>
    <w:rsid w:val="00687568"/>
    <w:rsid w:val="00687783"/>
    <w:rsid w:val="006903E6"/>
    <w:rsid w:val="0069041D"/>
    <w:rsid w:val="006906BE"/>
    <w:rsid w:val="006913B8"/>
    <w:rsid w:val="00693151"/>
    <w:rsid w:val="00693C30"/>
    <w:rsid w:val="006941D3"/>
    <w:rsid w:val="00694396"/>
    <w:rsid w:val="0069572F"/>
    <w:rsid w:val="00695901"/>
    <w:rsid w:val="00695D51"/>
    <w:rsid w:val="006971E8"/>
    <w:rsid w:val="00697503"/>
    <w:rsid w:val="006A0013"/>
    <w:rsid w:val="006A1CA1"/>
    <w:rsid w:val="006A3C9C"/>
    <w:rsid w:val="006A459B"/>
    <w:rsid w:val="006B074E"/>
    <w:rsid w:val="006B16E9"/>
    <w:rsid w:val="006B1F31"/>
    <w:rsid w:val="006B25FC"/>
    <w:rsid w:val="006B396D"/>
    <w:rsid w:val="006B3C5D"/>
    <w:rsid w:val="006B6173"/>
    <w:rsid w:val="006B72AA"/>
    <w:rsid w:val="006C37E6"/>
    <w:rsid w:val="006C392A"/>
    <w:rsid w:val="006C446B"/>
    <w:rsid w:val="006C4620"/>
    <w:rsid w:val="006C55CD"/>
    <w:rsid w:val="006C626E"/>
    <w:rsid w:val="006C686E"/>
    <w:rsid w:val="006C6A00"/>
    <w:rsid w:val="006C6E68"/>
    <w:rsid w:val="006D302F"/>
    <w:rsid w:val="006D3132"/>
    <w:rsid w:val="006D3B0B"/>
    <w:rsid w:val="006D3BF9"/>
    <w:rsid w:val="006D451F"/>
    <w:rsid w:val="006D54F5"/>
    <w:rsid w:val="006D5EEF"/>
    <w:rsid w:val="006D6E60"/>
    <w:rsid w:val="006D7D36"/>
    <w:rsid w:val="006E0707"/>
    <w:rsid w:val="006E078B"/>
    <w:rsid w:val="006E15E1"/>
    <w:rsid w:val="006E1A11"/>
    <w:rsid w:val="006E30C0"/>
    <w:rsid w:val="006E3634"/>
    <w:rsid w:val="006E3F12"/>
    <w:rsid w:val="006E477E"/>
    <w:rsid w:val="006E4CEC"/>
    <w:rsid w:val="006E5341"/>
    <w:rsid w:val="006E5985"/>
    <w:rsid w:val="006E6ACC"/>
    <w:rsid w:val="006E75BA"/>
    <w:rsid w:val="006E78D2"/>
    <w:rsid w:val="006F0DD6"/>
    <w:rsid w:val="006F1C78"/>
    <w:rsid w:val="006F2DC1"/>
    <w:rsid w:val="006F2E86"/>
    <w:rsid w:val="006F3FF2"/>
    <w:rsid w:val="006F411D"/>
    <w:rsid w:val="006F7857"/>
    <w:rsid w:val="007009B0"/>
    <w:rsid w:val="007012EC"/>
    <w:rsid w:val="007014E1"/>
    <w:rsid w:val="00701C74"/>
    <w:rsid w:val="00701D72"/>
    <w:rsid w:val="007027F7"/>
    <w:rsid w:val="00702DD2"/>
    <w:rsid w:val="007106C5"/>
    <w:rsid w:val="00710B80"/>
    <w:rsid w:val="0071147A"/>
    <w:rsid w:val="00711D62"/>
    <w:rsid w:val="00711EF7"/>
    <w:rsid w:val="00711F30"/>
    <w:rsid w:val="00712A1B"/>
    <w:rsid w:val="00712D49"/>
    <w:rsid w:val="007138F9"/>
    <w:rsid w:val="00713FAC"/>
    <w:rsid w:val="00714722"/>
    <w:rsid w:val="00715F01"/>
    <w:rsid w:val="0071686C"/>
    <w:rsid w:val="00716D61"/>
    <w:rsid w:val="00717BAC"/>
    <w:rsid w:val="00717F7A"/>
    <w:rsid w:val="00722C98"/>
    <w:rsid w:val="00723183"/>
    <w:rsid w:val="007231B6"/>
    <w:rsid w:val="00723261"/>
    <w:rsid w:val="007246B2"/>
    <w:rsid w:val="00725459"/>
    <w:rsid w:val="00725969"/>
    <w:rsid w:val="00725B4E"/>
    <w:rsid w:val="00731367"/>
    <w:rsid w:val="00732B9A"/>
    <w:rsid w:val="00733CEC"/>
    <w:rsid w:val="00733D0A"/>
    <w:rsid w:val="00734627"/>
    <w:rsid w:val="00734C6F"/>
    <w:rsid w:val="0073511C"/>
    <w:rsid w:val="00735577"/>
    <w:rsid w:val="0073748D"/>
    <w:rsid w:val="0074192B"/>
    <w:rsid w:val="00743C4E"/>
    <w:rsid w:val="0074732D"/>
    <w:rsid w:val="0074732F"/>
    <w:rsid w:val="007500DA"/>
    <w:rsid w:val="0075013B"/>
    <w:rsid w:val="0075066D"/>
    <w:rsid w:val="007535DA"/>
    <w:rsid w:val="00753C78"/>
    <w:rsid w:val="00753F43"/>
    <w:rsid w:val="007540B7"/>
    <w:rsid w:val="00754F02"/>
    <w:rsid w:val="00755EB5"/>
    <w:rsid w:val="00756ABD"/>
    <w:rsid w:val="00762520"/>
    <w:rsid w:val="00765C74"/>
    <w:rsid w:val="007665C1"/>
    <w:rsid w:val="007669B6"/>
    <w:rsid w:val="00771CA8"/>
    <w:rsid w:val="00771EFB"/>
    <w:rsid w:val="00774A43"/>
    <w:rsid w:val="00774DE4"/>
    <w:rsid w:val="007751D8"/>
    <w:rsid w:val="00775458"/>
    <w:rsid w:val="00775CA4"/>
    <w:rsid w:val="00776726"/>
    <w:rsid w:val="00777284"/>
    <w:rsid w:val="00777506"/>
    <w:rsid w:val="00777780"/>
    <w:rsid w:val="00777A7D"/>
    <w:rsid w:val="00777C77"/>
    <w:rsid w:val="0078018B"/>
    <w:rsid w:val="007819A0"/>
    <w:rsid w:val="00782274"/>
    <w:rsid w:val="00782C0A"/>
    <w:rsid w:val="007850A0"/>
    <w:rsid w:val="007858F4"/>
    <w:rsid w:val="0078620E"/>
    <w:rsid w:val="00787C1A"/>
    <w:rsid w:val="0079042B"/>
    <w:rsid w:val="00790E36"/>
    <w:rsid w:val="00790EF7"/>
    <w:rsid w:val="00793799"/>
    <w:rsid w:val="007947B3"/>
    <w:rsid w:val="00794EE0"/>
    <w:rsid w:val="007950AB"/>
    <w:rsid w:val="007977F0"/>
    <w:rsid w:val="00797DAF"/>
    <w:rsid w:val="00797F5D"/>
    <w:rsid w:val="007A05F0"/>
    <w:rsid w:val="007A0CF6"/>
    <w:rsid w:val="007A12A6"/>
    <w:rsid w:val="007A169C"/>
    <w:rsid w:val="007A3280"/>
    <w:rsid w:val="007A3651"/>
    <w:rsid w:val="007A3D5E"/>
    <w:rsid w:val="007A5C9A"/>
    <w:rsid w:val="007B12FE"/>
    <w:rsid w:val="007B2952"/>
    <w:rsid w:val="007B2A96"/>
    <w:rsid w:val="007B40C5"/>
    <w:rsid w:val="007B4A38"/>
    <w:rsid w:val="007B7931"/>
    <w:rsid w:val="007C1126"/>
    <w:rsid w:val="007C44FF"/>
    <w:rsid w:val="007C66B3"/>
    <w:rsid w:val="007C6909"/>
    <w:rsid w:val="007C71A0"/>
    <w:rsid w:val="007C78FE"/>
    <w:rsid w:val="007C7AD3"/>
    <w:rsid w:val="007D17E9"/>
    <w:rsid w:val="007D1D34"/>
    <w:rsid w:val="007D4437"/>
    <w:rsid w:val="007D62AC"/>
    <w:rsid w:val="007E0400"/>
    <w:rsid w:val="007E2122"/>
    <w:rsid w:val="007E26C5"/>
    <w:rsid w:val="007E2864"/>
    <w:rsid w:val="007E3715"/>
    <w:rsid w:val="007E45D0"/>
    <w:rsid w:val="007E4D79"/>
    <w:rsid w:val="007F287F"/>
    <w:rsid w:val="007F2F38"/>
    <w:rsid w:val="007F2F4A"/>
    <w:rsid w:val="007F4970"/>
    <w:rsid w:val="007F4BE2"/>
    <w:rsid w:val="007F4F30"/>
    <w:rsid w:val="007F7A87"/>
    <w:rsid w:val="0080790C"/>
    <w:rsid w:val="00807B77"/>
    <w:rsid w:val="00807DF0"/>
    <w:rsid w:val="00810440"/>
    <w:rsid w:val="00810D70"/>
    <w:rsid w:val="00820949"/>
    <w:rsid w:val="00820FC3"/>
    <w:rsid w:val="00821CB7"/>
    <w:rsid w:val="00821DA4"/>
    <w:rsid w:val="00822649"/>
    <w:rsid w:val="00822E49"/>
    <w:rsid w:val="00823049"/>
    <w:rsid w:val="00823C5D"/>
    <w:rsid w:val="00823CCE"/>
    <w:rsid w:val="008248AE"/>
    <w:rsid w:val="00825D95"/>
    <w:rsid w:val="00826F75"/>
    <w:rsid w:val="00827096"/>
    <w:rsid w:val="0082747D"/>
    <w:rsid w:val="00827EDA"/>
    <w:rsid w:val="008306A1"/>
    <w:rsid w:val="00830B07"/>
    <w:rsid w:val="008318F1"/>
    <w:rsid w:val="00831FA7"/>
    <w:rsid w:val="008329DB"/>
    <w:rsid w:val="00832A94"/>
    <w:rsid w:val="0083375F"/>
    <w:rsid w:val="00834F0D"/>
    <w:rsid w:val="008353D2"/>
    <w:rsid w:val="00835D15"/>
    <w:rsid w:val="00836B7B"/>
    <w:rsid w:val="00836F5F"/>
    <w:rsid w:val="008375EA"/>
    <w:rsid w:val="00841440"/>
    <w:rsid w:val="008416C8"/>
    <w:rsid w:val="00841725"/>
    <w:rsid w:val="00841C38"/>
    <w:rsid w:val="008424AF"/>
    <w:rsid w:val="0084401B"/>
    <w:rsid w:val="00844083"/>
    <w:rsid w:val="00846D7D"/>
    <w:rsid w:val="00850800"/>
    <w:rsid w:val="00850CFF"/>
    <w:rsid w:val="008512F7"/>
    <w:rsid w:val="00851A0D"/>
    <w:rsid w:val="00852CE3"/>
    <w:rsid w:val="00854526"/>
    <w:rsid w:val="00854A11"/>
    <w:rsid w:val="00854A84"/>
    <w:rsid w:val="008552CF"/>
    <w:rsid w:val="0085542B"/>
    <w:rsid w:val="0085625E"/>
    <w:rsid w:val="00857147"/>
    <w:rsid w:val="008576F5"/>
    <w:rsid w:val="00860014"/>
    <w:rsid w:val="00860209"/>
    <w:rsid w:val="00861861"/>
    <w:rsid w:val="00862140"/>
    <w:rsid w:val="00863315"/>
    <w:rsid w:val="00863829"/>
    <w:rsid w:val="00863C97"/>
    <w:rsid w:val="00863D69"/>
    <w:rsid w:val="008653D6"/>
    <w:rsid w:val="0086565B"/>
    <w:rsid w:val="00865A6A"/>
    <w:rsid w:val="008660E8"/>
    <w:rsid w:val="00866976"/>
    <w:rsid w:val="00867B47"/>
    <w:rsid w:val="00870046"/>
    <w:rsid w:val="00870102"/>
    <w:rsid w:val="00870109"/>
    <w:rsid w:val="008703C7"/>
    <w:rsid w:val="00872572"/>
    <w:rsid w:val="00873D0A"/>
    <w:rsid w:val="008741E9"/>
    <w:rsid w:val="0087646D"/>
    <w:rsid w:val="00877146"/>
    <w:rsid w:val="0087733D"/>
    <w:rsid w:val="008776B7"/>
    <w:rsid w:val="0088007F"/>
    <w:rsid w:val="0088136C"/>
    <w:rsid w:val="00881815"/>
    <w:rsid w:val="00883337"/>
    <w:rsid w:val="0088347A"/>
    <w:rsid w:val="00883766"/>
    <w:rsid w:val="00883CD0"/>
    <w:rsid w:val="00884492"/>
    <w:rsid w:val="00886881"/>
    <w:rsid w:val="00886E75"/>
    <w:rsid w:val="008907C9"/>
    <w:rsid w:val="00892B24"/>
    <w:rsid w:val="008930CF"/>
    <w:rsid w:val="008936DF"/>
    <w:rsid w:val="0089439E"/>
    <w:rsid w:val="0089713B"/>
    <w:rsid w:val="008A215C"/>
    <w:rsid w:val="008A21AC"/>
    <w:rsid w:val="008A2D0E"/>
    <w:rsid w:val="008A3472"/>
    <w:rsid w:val="008A4814"/>
    <w:rsid w:val="008A4FCE"/>
    <w:rsid w:val="008A63C9"/>
    <w:rsid w:val="008A72AC"/>
    <w:rsid w:val="008B0368"/>
    <w:rsid w:val="008B072A"/>
    <w:rsid w:val="008B1E93"/>
    <w:rsid w:val="008B4CCF"/>
    <w:rsid w:val="008B6E95"/>
    <w:rsid w:val="008C0163"/>
    <w:rsid w:val="008C1351"/>
    <w:rsid w:val="008C40DA"/>
    <w:rsid w:val="008C41A7"/>
    <w:rsid w:val="008C42C7"/>
    <w:rsid w:val="008C43F6"/>
    <w:rsid w:val="008C499F"/>
    <w:rsid w:val="008C5B27"/>
    <w:rsid w:val="008D2723"/>
    <w:rsid w:val="008D309A"/>
    <w:rsid w:val="008D34D8"/>
    <w:rsid w:val="008D5359"/>
    <w:rsid w:val="008D58C5"/>
    <w:rsid w:val="008D5C50"/>
    <w:rsid w:val="008D6640"/>
    <w:rsid w:val="008E04EC"/>
    <w:rsid w:val="008E46A6"/>
    <w:rsid w:val="008E4B31"/>
    <w:rsid w:val="008E54A7"/>
    <w:rsid w:val="008E5814"/>
    <w:rsid w:val="008E5ADF"/>
    <w:rsid w:val="008E6582"/>
    <w:rsid w:val="008E6C0F"/>
    <w:rsid w:val="008E72C9"/>
    <w:rsid w:val="008F1A49"/>
    <w:rsid w:val="008F22EC"/>
    <w:rsid w:val="008F26F8"/>
    <w:rsid w:val="008F281A"/>
    <w:rsid w:val="008F3313"/>
    <w:rsid w:val="008F50D3"/>
    <w:rsid w:val="008F5FFC"/>
    <w:rsid w:val="008F6FEF"/>
    <w:rsid w:val="008F709F"/>
    <w:rsid w:val="0090090A"/>
    <w:rsid w:val="00900C40"/>
    <w:rsid w:val="0090170C"/>
    <w:rsid w:val="00902920"/>
    <w:rsid w:val="009047DB"/>
    <w:rsid w:val="00905A11"/>
    <w:rsid w:val="00906298"/>
    <w:rsid w:val="0091041E"/>
    <w:rsid w:val="00910694"/>
    <w:rsid w:val="00910B01"/>
    <w:rsid w:val="00910FFC"/>
    <w:rsid w:val="00911149"/>
    <w:rsid w:val="0091141B"/>
    <w:rsid w:val="009118B0"/>
    <w:rsid w:val="009121C7"/>
    <w:rsid w:val="00913B84"/>
    <w:rsid w:val="00913F75"/>
    <w:rsid w:val="0091425E"/>
    <w:rsid w:val="00915512"/>
    <w:rsid w:val="00915F78"/>
    <w:rsid w:val="00916523"/>
    <w:rsid w:val="009179CD"/>
    <w:rsid w:val="00922EDE"/>
    <w:rsid w:val="00923ECF"/>
    <w:rsid w:val="00924BD9"/>
    <w:rsid w:val="00924DA1"/>
    <w:rsid w:val="00924F77"/>
    <w:rsid w:val="00925F22"/>
    <w:rsid w:val="00926464"/>
    <w:rsid w:val="00926C5D"/>
    <w:rsid w:val="0093025D"/>
    <w:rsid w:val="00932869"/>
    <w:rsid w:val="00932CAB"/>
    <w:rsid w:val="00932CE2"/>
    <w:rsid w:val="00935A69"/>
    <w:rsid w:val="00940B73"/>
    <w:rsid w:val="0094339C"/>
    <w:rsid w:val="00944ED5"/>
    <w:rsid w:val="00945521"/>
    <w:rsid w:val="00946C7E"/>
    <w:rsid w:val="00947247"/>
    <w:rsid w:val="00947739"/>
    <w:rsid w:val="00952AF5"/>
    <w:rsid w:val="00952D4B"/>
    <w:rsid w:val="0095420B"/>
    <w:rsid w:val="009546EF"/>
    <w:rsid w:val="00956CE0"/>
    <w:rsid w:val="00960D0C"/>
    <w:rsid w:val="00962A87"/>
    <w:rsid w:val="00963081"/>
    <w:rsid w:val="00967CA6"/>
    <w:rsid w:val="0097109D"/>
    <w:rsid w:val="00971BB0"/>
    <w:rsid w:val="00971CAF"/>
    <w:rsid w:val="009720C3"/>
    <w:rsid w:val="00972A6D"/>
    <w:rsid w:val="00974ABE"/>
    <w:rsid w:val="00976182"/>
    <w:rsid w:val="009765CD"/>
    <w:rsid w:val="00976C26"/>
    <w:rsid w:val="009802E0"/>
    <w:rsid w:val="00980AEF"/>
    <w:rsid w:val="00984A76"/>
    <w:rsid w:val="00984AEC"/>
    <w:rsid w:val="009861AC"/>
    <w:rsid w:val="00986611"/>
    <w:rsid w:val="00987508"/>
    <w:rsid w:val="00990A8F"/>
    <w:rsid w:val="009941C4"/>
    <w:rsid w:val="00995D21"/>
    <w:rsid w:val="00997D3E"/>
    <w:rsid w:val="009A093C"/>
    <w:rsid w:val="009A104A"/>
    <w:rsid w:val="009A124D"/>
    <w:rsid w:val="009A2942"/>
    <w:rsid w:val="009A29D4"/>
    <w:rsid w:val="009A391E"/>
    <w:rsid w:val="009A3EA8"/>
    <w:rsid w:val="009A4B1D"/>
    <w:rsid w:val="009A619C"/>
    <w:rsid w:val="009A61A7"/>
    <w:rsid w:val="009A698E"/>
    <w:rsid w:val="009A79AB"/>
    <w:rsid w:val="009B082D"/>
    <w:rsid w:val="009B1235"/>
    <w:rsid w:val="009B403D"/>
    <w:rsid w:val="009B5422"/>
    <w:rsid w:val="009B5A66"/>
    <w:rsid w:val="009B5AAC"/>
    <w:rsid w:val="009B66BC"/>
    <w:rsid w:val="009B6A8A"/>
    <w:rsid w:val="009C11A6"/>
    <w:rsid w:val="009C1279"/>
    <w:rsid w:val="009C2732"/>
    <w:rsid w:val="009C30A2"/>
    <w:rsid w:val="009C394C"/>
    <w:rsid w:val="009C3FBA"/>
    <w:rsid w:val="009C5163"/>
    <w:rsid w:val="009C7BAA"/>
    <w:rsid w:val="009D07C9"/>
    <w:rsid w:val="009D0B44"/>
    <w:rsid w:val="009D1FFB"/>
    <w:rsid w:val="009D1FFE"/>
    <w:rsid w:val="009D2EE3"/>
    <w:rsid w:val="009D3AF4"/>
    <w:rsid w:val="009D424E"/>
    <w:rsid w:val="009D434B"/>
    <w:rsid w:val="009D5E5F"/>
    <w:rsid w:val="009D76D7"/>
    <w:rsid w:val="009E1832"/>
    <w:rsid w:val="009E32AD"/>
    <w:rsid w:val="009E390A"/>
    <w:rsid w:val="009E3F2C"/>
    <w:rsid w:val="009E4830"/>
    <w:rsid w:val="009E69F6"/>
    <w:rsid w:val="009F03B0"/>
    <w:rsid w:val="009F1118"/>
    <w:rsid w:val="009F1141"/>
    <w:rsid w:val="009F1826"/>
    <w:rsid w:val="009F1D7D"/>
    <w:rsid w:val="009F3496"/>
    <w:rsid w:val="009F42F5"/>
    <w:rsid w:val="009F6290"/>
    <w:rsid w:val="009F697C"/>
    <w:rsid w:val="009F6B77"/>
    <w:rsid w:val="00A006D4"/>
    <w:rsid w:val="00A00FF4"/>
    <w:rsid w:val="00A016D6"/>
    <w:rsid w:val="00A02B08"/>
    <w:rsid w:val="00A05397"/>
    <w:rsid w:val="00A06611"/>
    <w:rsid w:val="00A07F61"/>
    <w:rsid w:val="00A10DB5"/>
    <w:rsid w:val="00A12E10"/>
    <w:rsid w:val="00A13C19"/>
    <w:rsid w:val="00A145E5"/>
    <w:rsid w:val="00A15906"/>
    <w:rsid w:val="00A16E38"/>
    <w:rsid w:val="00A214BF"/>
    <w:rsid w:val="00A21E3C"/>
    <w:rsid w:val="00A23647"/>
    <w:rsid w:val="00A23BCB"/>
    <w:rsid w:val="00A24749"/>
    <w:rsid w:val="00A24A8D"/>
    <w:rsid w:val="00A27630"/>
    <w:rsid w:val="00A27FAE"/>
    <w:rsid w:val="00A31AA6"/>
    <w:rsid w:val="00A31C29"/>
    <w:rsid w:val="00A322CB"/>
    <w:rsid w:val="00A33C88"/>
    <w:rsid w:val="00A35709"/>
    <w:rsid w:val="00A36631"/>
    <w:rsid w:val="00A372A5"/>
    <w:rsid w:val="00A414F7"/>
    <w:rsid w:val="00A4413F"/>
    <w:rsid w:val="00A45E83"/>
    <w:rsid w:val="00A46897"/>
    <w:rsid w:val="00A46D92"/>
    <w:rsid w:val="00A47BC6"/>
    <w:rsid w:val="00A47DF7"/>
    <w:rsid w:val="00A52570"/>
    <w:rsid w:val="00A54962"/>
    <w:rsid w:val="00A54C22"/>
    <w:rsid w:val="00A55E24"/>
    <w:rsid w:val="00A566B4"/>
    <w:rsid w:val="00A6141A"/>
    <w:rsid w:val="00A62C84"/>
    <w:rsid w:val="00A630C6"/>
    <w:rsid w:val="00A673E6"/>
    <w:rsid w:val="00A67848"/>
    <w:rsid w:val="00A67D48"/>
    <w:rsid w:val="00A72623"/>
    <w:rsid w:val="00A73992"/>
    <w:rsid w:val="00A75441"/>
    <w:rsid w:val="00A804BA"/>
    <w:rsid w:val="00A81C41"/>
    <w:rsid w:val="00A83091"/>
    <w:rsid w:val="00A83834"/>
    <w:rsid w:val="00A847BE"/>
    <w:rsid w:val="00A86579"/>
    <w:rsid w:val="00A92F9E"/>
    <w:rsid w:val="00A95731"/>
    <w:rsid w:val="00AA0F60"/>
    <w:rsid w:val="00AA271D"/>
    <w:rsid w:val="00AA2A28"/>
    <w:rsid w:val="00AA56BF"/>
    <w:rsid w:val="00AA5B47"/>
    <w:rsid w:val="00AA6C4A"/>
    <w:rsid w:val="00AB0BE3"/>
    <w:rsid w:val="00AB2AD1"/>
    <w:rsid w:val="00AB2B83"/>
    <w:rsid w:val="00AB2D75"/>
    <w:rsid w:val="00AB36D2"/>
    <w:rsid w:val="00AB79CF"/>
    <w:rsid w:val="00AB7E38"/>
    <w:rsid w:val="00AC3573"/>
    <w:rsid w:val="00AC3CDC"/>
    <w:rsid w:val="00AC469D"/>
    <w:rsid w:val="00AC64E8"/>
    <w:rsid w:val="00AC7690"/>
    <w:rsid w:val="00AD0B78"/>
    <w:rsid w:val="00AD1BE4"/>
    <w:rsid w:val="00AD2321"/>
    <w:rsid w:val="00AD2FA3"/>
    <w:rsid w:val="00AD5BC9"/>
    <w:rsid w:val="00AE1FFC"/>
    <w:rsid w:val="00AE29A1"/>
    <w:rsid w:val="00AE405E"/>
    <w:rsid w:val="00AE5328"/>
    <w:rsid w:val="00AE599C"/>
    <w:rsid w:val="00AE6D1B"/>
    <w:rsid w:val="00AE7BE9"/>
    <w:rsid w:val="00AF0466"/>
    <w:rsid w:val="00AF08AB"/>
    <w:rsid w:val="00AF2337"/>
    <w:rsid w:val="00AF242B"/>
    <w:rsid w:val="00AF3EE2"/>
    <w:rsid w:val="00AF4ACB"/>
    <w:rsid w:val="00AF534E"/>
    <w:rsid w:val="00AF5C66"/>
    <w:rsid w:val="00AF65B0"/>
    <w:rsid w:val="00AF7B6A"/>
    <w:rsid w:val="00B022AA"/>
    <w:rsid w:val="00B031A9"/>
    <w:rsid w:val="00B03958"/>
    <w:rsid w:val="00B03D98"/>
    <w:rsid w:val="00B04063"/>
    <w:rsid w:val="00B047F7"/>
    <w:rsid w:val="00B07F2B"/>
    <w:rsid w:val="00B11557"/>
    <w:rsid w:val="00B12485"/>
    <w:rsid w:val="00B12EFE"/>
    <w:rsid w:val="00B13075"/>
    <w:rsid w:val="00B13A85"/>
    <w:rsid w:val="00B14DBC"/>
    <w:rsid w:val="00B1576E"/>
    <w:rsid w:val="00B17861"/>
    <w:rsid w:val="00B2009A"/>
    <w:rsid w:val="00B20663"/>
    <w:rsid w:val="00B20C7C"/>
    <w:rsid w:val="00B20ECB"/>
    <w:rsid w:val="00B21EE6"/>
    <w:rsid w:val="00B2295E"/>
    <w:rsid w:val="00B230BF"/>
    <w:rsid w:val="00B23FE0"/>
    <w:rsid w:val="00B244C4"/>
    <w:rsid w:val="00B245DC"/>
    <w:rsid w:val="00B24659"/>
    <w:rsid w:val="00B26A90"/>
    <w:rsid w:val="00B27BCC"/>
    <w:rsid w:val="00B27F89"/>
    <w:rsid w:val="00B3116C"/>
    <w:rsid w:val="00B311E2"/>
    <w:rsid w:val="00B31384"/>
    <w:rsid w:val="00B3192F"/>
    <w:rsid w:val="00B32DD1"/>
    <w:rsid w:val="00B330A2"/>
    <w:rsid w:val="00B33A82"/>
    <w:rsid w:val="00B33AAA"/>
    <w:rsid w:val="00B343CD"/>
    <w:rsid w:val="00B37AAA"/>
    <w:rsid w:val="00B412BE"/>
    <w:rsid w:val="00B42E80"/>
    <w:rsid w:val="00B43B90"/>
    <w:rsid w:val="00B43D81"/>
    <w:rsid w:val="00B44D09"/>
    <w:rsid w:val="00B45302"/>
    <w:rsid w:val="00B463C7"/>
    <w:rsid w:val="00B469FB"/>
    <w:rsid w:val="00B47B95"/>
    <w:rsid w:val="00B5125F"/>
    <w:rsid w:val="00B513D6"/>
    <w:rsid w:val="00B52B3B"/>
    <w:rsid w:val="00B53574"/>
    <w:rsid w:val="00B5368D"/>
    <w:rsid w:val="00B549EE"/>
    <w:rsid w:val="00B571D7"/>
    <w:rsid w:val="00B57932"/>
    <w:rsid w:val="00B60DE5"/>
    <w:rsid w:val="00B61A2F"/>
    <w:rsid w:val="00B61DA0"/>
    <w:rsid w:val="00B63564"/>
    <w:rsid w:val="00B6383B"/>
    <w:rsid w:val="00B63D96"/>
    <w:rsid w:val="00B65E91"/>
    <w:rsid w:val="00B66B5A"/>
    <w:rsid w:val="00B6775A"/>
    <w:rsid w:val="00B70EA6"/>
    <w:rsid w:val="00B72DAB"/>
    <w:rsid w:val="00B74321"/>
    <w:rsid w:val="00B74360"/>
    <w:rsid w:val="00B75B96"/>
    <w:rsid w:val="00B75EA6"/>
    <w:rsid w:val="00B7608A"/>
    <w:rsid w:val="00B7615F"/>
    <w:rsid w:val="00B76A4F"/>
    <w:rsid w:val="00B802C3"/>
    <w:rsid w:val="00B808F6"/>
    <w:rsid w:val="00B80950"/>
    <w:rsid w:val="00B80DE4"/>
    <w:rsid w:val="00B815CC"/>
    <w:rsid w:val="00B83C30"/>
    <w:rsid w:val="00B83E37"/>
    <w:rsid w:val="00B840D7"/>
    <w:rsid w:val="00B8417B"/>
    <w:rsid w:val="00B869B7"/>
    <w:rsid w:val="00B90A3B"/>
    <w:rsid w:val="00B90BB6"/>
    <w:rsid w:val="00B91074"/>
    <w:rsid w:val="00B913C7"/>
    <w:rsid w:val="00B938B8"/>
    <w:rsid w:val="00B93D40"/>
    <w:rsid w:val="00B9418B"/>
    <w:rsid w:val="00B965E2"/>
    <w:rsid w:val="00B96604"/>
    <w:rsid w:val="00B966F0"/>
    <w:rsid w:val="00B9753D"/>
    <w:rsid w:val="00BA1643"/>
    <w:rsid w:val="00BA1B0C"/>
    <w:rsid w:val="00BA232B"/>
    <w:rsid w:val="00BA257C"/>
    <w:rsid w:val="00BA342D"/>
    <w:rsid w:val="00BA4B4E"/>
    <w:rsid w:val="00BA62B0"/>
    <w:rsid w:val="00BA6FE5"/>
    <w:rsid w:val="00BA7CB8"/>
    <w:rsid w:val="00BB0017"/>
    <w:rsid w:val="00BB0113"/>
    <w:rsid w:val="00BB02D9"/>
    <w:rsid w:val="00BB0DBE"/>
    <w:rsid w:val="00BB22BC"/>
    <w:rsid w:val="00BB24B7"/>
    <w:rsid w:val="00BB5CDA"/>
    <w:rsid w:val="00BB6D46"/>
    <w:rsid w:val="00BB6D98"/>
    <w:rsid w:val="00BC170B"/>
    <w:rsid w:val="00BC20C4"/>
    <w:rsid w:val="00BC2888"/>
    <w:rsid w:val="00BC3A9C"/>
    <w:rsid w:val="00BC451B"/>
    <w:rsid w:val="00BC4F87"/>
    <w:rsid w:val="00BC579E"/>
    <w:rsid w:val="00BD149F"/>
    <w:rsid w:val="00BD2A31"/>
    <w:rsid w:val="00BD42F2"/>
    <w:rsid w:val="00BD5298"/>
    <w:rsid w:val="00BD5650"/>
    <w:rsid w:val="00BD596C"/>
    <w:rsid w:val="00BD718A"/>
    <w:rsid w:val="00BE1C49"/>
    <w:rsid w:val="00BE2B2A"/>
    <w:rsid w:val="00BE2CFC"/>
    <w:rsid w:val="00BE394E"/>
    <w:rsid w:val="00BE3CDB"/>
    <w:rsid w:val="00BE41B2"/>
    <w:rsid w:val="00BE4505"/>
    <w:rsid w:val="00BE485A"/>
    <w:rsid w:val="00BE52FA"/>
    <w:rsid w:val="00BE7994"/>
    <w:rsid w:val="00BE79C8"/>
    <w:rsid w:val="00BF2A4C"/>
    <w:rsid w:val="00BF3AC3"/>
    <w:rsid w:val="00BF5764"/>
    <w:rsid w:val="00BF6B37"/>
    <w:rsid w:val="00BF7D67"/>
    <w:rsid w:val="00C00064"/>
    <w:rsid w:val="00C0065F"/>
    <w:rsid w:val="00C01DAF"/>
    <w:rsid w:val="00C03E16"/>
    <w:rsid w:val="00C04013"/>
    <w:rsid w:val="00C06F03"/>
    <w:rsid w:val="00C07003"/>
    <w:rsid w:val="00C10054"/>
    <w:rsid w:val="00C117F4"/>
    <w:rsid w:val="00C131AE"/>
    <w:rsid w:val="00C133AA"/>
    <w:rsid w:val="00C16B22"/>
    <w:rsid w:val="00C17682"/>
    <w:rsid w:val="00C20463"/>
    <w:rsid w:val="00C209A7"/>
    <w:rsid w:val="00C20F88"/>
    <w:rsid w:val="00C21598"/>
    <w:rsid w:val="00C2256C"/>
    <w:rsid w:val="00C23955"/>
    <w:rsid w:val="00C23D0B"/>
    <w:rsid w:val="00C301D3"/>
    <w:rsid w:val="00C31AC4"/>
    <w:rsid w:val="00C31CB8"/>
    <w:rsid w:val="00C33F84"/>
    <w:rsid w:val="00C3636D"/>
    <w:rsid w:val="00C37B51"/>
    <w:rsid w:val="00C400C1"/>
    <w:rsid w:val="00C44FAF"/>
    <w:rsid w:val="00C4514D"/>
    <w:rsid w:val="00C45D0E"/>
    <w:rsid w:val="00C47B52"/>
    <w:rsid w:val="00C503B3"/>
    <w:rsid w:val="00C5135D"/>
    <w:rsid w:val="00C524C1"/>
    <w:rsid w:val="00C5329E"/>
    <w:rsid w:val="00C53522"/>
    <w:rsid w:val="00C617AD"/>
    <w:rsid w:val="00C629DC"/>
    <w:rsid w:val="00C62F99"/>
    <w:rsid w:val="00C6498C"/>
    <w:rsid w:val="00C660D9"/>
    <w:rsid w:val="00C677B6"/>
    <w:rsid w:val="00C70632"/>
    <w:rsid w:val="00C74166"/>
    <w:rsid w:val="00C76577"/>
    <w:rsid w:val="00C814DD"/>
    <w:rsid w:val="00C82A87"/>
    <w:rsid w:val="00C84177"/>
    <w:rsid w:val="00C84191"/>
    <w:rsid w:val="00C842E6"/>
    <w:rsid w:val="00C86552"/>
    <w:rsid w:val="00C87874"/>
    <w:rsid w:val="00C9028B"/>
    <w:rsid w:val="00C90357"/>
    <w:rsid w:val="00C90F3D"/>
    <w:rsid w:val="00C91AD5"/>
    <w:rsid w:val="00C91CB3"/>
    <w:rsid w:val="00C93127"/>
    <w:rsid w:val="00C93251"/>
    <w:rsid w:val="00C93D3B"/>
    <w:rsid w:val="00C9495F"/>
    <w:rsid w:val="00C962EB"/>
    <w:rsid w:val="00CA13F1"/>
    <w:rsid w:val="00CA1719"/>
    <w:rsid w:val="00CA1ED8"/>
    <w:rsid w:val="00CA2FEF"/>
    <w:rsid w:val="00CA367F"/>
    <w:rsid w:val="00CA6145"/>
    <w:rsid w:val="00CA624B"/>
    <w:rsid w:val="00CA762F"/>
    <w:rsid w:val="00CA7FF9"/>
    <w:rsid w:val="00CB0701"/>
    <w:rsid w:val="00CB0D2D"/>
    <w:rsid w:val="00CB1B60"/>
    <w:rsid w:val="00CB2866"/>
    <w:rsid w:val="00CB2E7B"/>
    <w:rsid w:val="00CB388D"/>
    <w:rsid w:val="00CB3DB9"/>
    <w:rsid w:val="00CB4D4B"/>
    <w:rsid w:val="00CB54F4"/>
    <w:rsid w:val="00CC0DD7"/>
    <w:rsid w:val="00CC0EF7"/>
    <w:rsid w:val="00CC261A"/>
    <w:rsid w:val="00CC26EE"/>
    <w:rsid w:val="00CC2797"/>
    <w:rsid w:val="00CC33E3"/>
    <w:rsid w:val="00CC3632"/>
    <w:rsid w:val="00CC373A"/>
    <w:rsid w:val="00CC3DCD"/>
    <w:rsid w:val="00CC4F67"/>
    <w:rsid w:val="00CC76F1"/>
    <w:rsid w:val="00CD0D35"/>
    <w:rsid w:val="00CD2F22"/>
    <w:rsid w:val="00CD746F"/>
    <w:rsid w:val="00CD7FD5"/>
    <w:rsid w:val="00CE0270"/>
    <w:rsid w:val="00CE077A"/>
    <w:rsid w:val="00CE2F0C"/>
    <w:rsid w:val="00CE3E48"/>
    <w:rsid w:val="00CE50EE"/>
    <w:rsid w:val="00CE6283"/>
    <w:rsid w:val="00CE69C1"/>
    <w:rsid w:val="00CE6EB6"/>
    <w:rsid w:val="00CE70EC"/>
    <w:rsid w:val="00CF0907"/>
    <w:rsid w:val="00CF0D97"/>
    <w:rsid w:val="00CF32B1"/>
    <w:rsid w:val="00CF335A"/>
    <w:rsid w:val="00CF3FB1"/>
    <w:rsid w:val="00CF4015"/>
    <w:rsid w:val="00CF4DA7"/>
    <w:rsid w:val="00CF5E0B"/>
    <w:rsid w:val="00CF764A"/>
    <w:rsid w:val="00CF76E3"/>
    <w:rsid w:val="00D007D4"/>
    <w:rsid w:val="00D03E72"/>
    <w:rsid w:val="00D03F50"/>
    <w:rsid w:val="00D06156"/>
    <w:rsid w:val="00D06AF5"/>
    <w:rsid w:val="00D06DAA"/>
    <w:rsid w:val="00D10D79"/>
    <w:rsid w:val="00D1134B"/>
    <w:rsid w:val="00D119A9"/>
    <w:rsid w:val="00D12B4E"/>
    <w:rsid w:val="00D12F0E"/>
    <w:rsid w:val="00D140F2"/>
    <w:rsid w:val="00D15462"/>
    <w:rsid w:val="00D174A1"/>
    <w:rsid w:val="00D202DF"/>
    <w:rsid w:val="00D2055B"/>
    <w:rsid w:val="00D21074"/>
    <w:rsid w:val="00D21644"/>
    <w:rsid w:val="00D22E24"/>
    <w:rsid w:val="00D238DD"/>
    <w:rsid w:val="00D24F58"/>
    <w:rsid w:val="00D26CDE"/>
    <w:rsid w:val="00D27C31"/>
    <w:rsid w:val="00D311D3"/>
    <w:rsid w:val="00D318C2"/>
    <w:rsid w:val="00D335C0"/>
    <w:rsid w:val="00D340F8"/>
    <w:rsid w:val="00D3565B"/>
    <w:rsid w:val="00D362D5"/>
    <w:rsid w:val="00D41830"/>
    <w:rsid w:val="00D4306D"/>
    <w:rsid w:val="00D4460B"/>
    <w:rsid w:val="00D448BC"/>
    <w:rsid w:val="00D44B99"/>
    <w:rsid w:val="00D453CC"/>
    <w:rsid w:val="00D465F6"/>
    <w:rsid w:val="00D46E82"/>
    <w:rsid w:val="00D47CB9"/>
    <w:rsid w:val="00D50343"/>
    <w:rsid w:val="00D5675A"/>
    <w:rsid w:val="00D56FB2"/>
    <w:rsid w:val="00D61711"/>
    <w:rsid w:val="00D61F72"/>
    <w:rsid w:val="00D624C0"/>
    <w:rsid w:val="00D62BDC"/>
    <w:rsid w:val="00D636D2"/>
    <w:rsid w:val="00D63D4F"/>
    <w:rsid w:val="00D6426A"/>
    <w:rsid w:val="00D64F3A"/>
    <w:rsid w:val="00D65785"/>
    <w:rsid w:val="00D659C1"/>
    <w:rsid w:val="00D66F66"/>
    <w:rsid w:val="00D66FB3"/>
    <w:rsid w:val="00D7039B"/>
    <w:rsid w:val="00D717BF"/>
    <w:rsid w:val="00D7220F"/>
    <w:rsid w:val="00D722DE"/>
    <w:rsid w:val="00D72411"/>
    <w:rsid w:val="00D7267E"/>
    <w:rsid w:val="00D72717"/>
    <w:rsid w:val="00D72726"/>
    <w:rsid w:val="00D73C78"/>
    <w:rsid w:val="00D73DE2"/>
    <w:rsid w:val="00D74449"/>
    <w:rsid w:val="00D74A32"/>
    <w:rsid w:val="00D76734"/>
    <w:rsid w:val="00D76AD2"/>
    <w:rsid w:val="00D76C1B"/>
    <w:rsid w:val="00D7779D"/>
    <w:rsid w:val="00D80EF0"/>
    <w:rsid w:val="00D80FD8"/>
    <w:rsid w:val="00D8161E"/>
    <w:rsid w:val="00D83699"/>
    <w:rsid w:val="00D85D12"/>
    <w:rsid w:val="00D875F0"/>
    <w:rsid w:val="00D876E5"/>
    <w:rsid w:val="00D876F7"/>
    <w:rsid w:val="00D917A2"/>
    <w:rsid w:val="00D918BD"/>
    <w:rsid w:val="00D92BFC"/>
    <w:rsid w:val="00D92C63"/>
    <w:rsid w:val="00D94B3F"/>
    <w:rsid w:val="00D94C06"/>
    <w:rsid w:val="00D96740"/>
    <w:rsid w:val="00D9762C"/>
    <w:rsid w:val="00DA14D4"/>
    <w:rsid w:val="00DA1846"/>
    <w:rsid w:val="00DA250D"/>
    <w:rsid w:val="00DA299F"/>
    <w:rsid w:val="00DA2CD8"/>
    <w:rsid w:val="00DA33E0"/>
    <w:rsid w:val="00DA3C8A"/>
    <w:rsid w:val="00DA5174"/>
    <w:rsid w:val="00DA5197"/>
    <w:rsid w:val="00DA7E8D"/>
    <w:rsid w:val="00DB0961"/>
    <w:rsid w:val="00DB1421"/>
    <w:rsid w:val="00DB4906"/>
    <w:rsid w:val="00DB4BBB"/>
    <w:rsid w:val="00DB6415"/>
    <w:rsid w:val="00DB66A5"/>
    <w:rsid w:val="00DB6A59"/>
    <w:rsid w:val="00DB6D29"/>
    <w:rsid w:val="00DB78F6"/>
    <w:rsid w:val="00DC0782"/>
    <w:rsid w:val="00DC1BE5"/>
    <w:rsid w:val="00DC20EB"/>
    <w:rsid w:val="00DC24BA"/>
    <w:rsid w:val="00DC2521"/>
    <w:rsid w:val="00DC355F"/>
    <w:rsid w:val="00DC4680"/>
    <w:rsid w:val="00DC78C5"/>
    <w:rsid w:val="00DD16D4"/>
    <w:rsid w:val="00DD1C48"/>
    <w:rsid w:val="00DD1CC0"/>
    <w:rsid w:val="00DD4346"/>
    <w:rsid w:val="00DD4A75"/>
    <w:rsid w:val="00DD4D0F"/>
    <w:rsid w:val="00DD5D96"/>
    <w:rsid w:val="00DD78D4"/>
    <w:rsid w:val="00DE291F"/>
    <w:rsid w:val="00DE3AA1"/>
    <w:rsid w:val="00DE3BA4"/>
    <w:rsid w:val="00DE5180"/>
    <w:rsid w:val="00DE5794"/>
    <w:rsid w:val="00DE5F8C"/>
    <w:rsid w:val="00DE6E99"/>
    <w:rsid w:val="00DF0051"/>
    <w:rsid w:val="00DF20A5"/>
    <w:rsid w:val="00DF2F04"/>
    <w:rsid w:val="00DF4B2F"/>
    <w:rsid w:val="00DF5313"/>
    <w:rsid w:val="00DF6051"/>
    <w:rsid w:val="00DF6B23"/>
    <w:rsid w:val="00DF71A1"/>
    <w:rsid w:val="00E00760"/>
    <w:rsid w:val="00E0156D"/>
    <w:rsid w:val="00E0369B"/>
    <w:rsid w:val="00E037CE"/>
    <w:rsid w:val="00E0407F"/>
    <w:rsid w:val="00E042D1"/>
    <w:rsid w:val="00E059A1"/>
    <w:rsid w:val="00E05F1E"/>
    <w:rsid w:val="00E0630B"/>
    <w:rsid w:val="00E07DAD"/>
    <w:rsid w:val="00E12FB3"/>
    <w:rsid w:val="00E13747"/>
    <w:rsid w:val="00E13860"/>
    <w:rsid w:val="00E153A9"/>
    <w:rsid w:val="00E15620"/>
    <w:rsid w:val="00E16A5D"/>
    <w:rsid w:val="00E173EC"/>
    <w:rsid w:val="00E22FF0"/>
    <w:rsid w:val="00E23461"/>
    <w:rsid w:val="00E2349F"/>
    <w:rsid w:val="00E2434D"/>
    <w:rsid w:val="00E255A3"/>
    <w:rsid w:val="00E25EE7"/>
    <w:rsid w:val="00E30FE0"/>
    <w:rsid w:val="00E36A76"/>
    <w:rsid w:val="00E40ABD"/>
    <w:rsid w:val="00E41EFB"/>
    <w:rsid w:val="00E4228D"/>
    <w:rsid w:val="00E425E3"/>
    <w:rsid w:val="00E42A03"/>
    <w:rsid w:val="00E42DC7"/>
    <w:rsid w:val="00E431A9"/>
    <w:rsid w:val="00E443AA"/>
    <w:rsid w:val="00E45FCA"/>
    <w:rsid w:val="00E4621E"/>
    <w:rsid w:val="00E464B5"/>
    <w:rsid w:val="00E47962"/>
    <w:rsid w:val="00E543E2"/>
    <w:rsid w:val="00E550B6"/>
    <w:rsid w:val="00E55CC3"/>
    <w:rsid w:val="00E55D7B"/>
    <w:rsid w:val="00E572EB"/>
    <w:rsid w:val="00E57938"/>
    <w:rsid w:val="00E600AD"/>
    <w:rsid w:val="00E61A5B"/>
    <w:rsid w:val="00E61D44"/>
    <w:rsid w:val="00E61EFA"/>
    <w:rsid w:val="00E6219D"/>
    <w:rsid w:val="00E62B50"/>
    <w:rsid w:val="00E62D80"/>
    <w:rsid w:val="00E63ADB"/>
    <w:rsid w:val="00E64311"/>
    <w:rsid w:val="00E64D1E"/>
    <w:rsid w:val="00E66DF4"/>
    <w:rsid w:val="00E71AD9"/>
    <w:rsid w:val="00E71C2D"/>
    <w:rsid w:val="00E73E06"/>
    <w:rsid w:val="00E751E8"/>
    <w:rsid w:val="00E75484"/>
    <w:rsid w:val="00E77CD6"/>
    <w:rsid w:val="00E80222"/>
    <w:rsid w:val="00E80F90"/>
    <w:rsid w:val="00E8127B"/>
    <w:rsid w:val="00E81908"/>
    <w:rsid w:val="00E8245B"/>
    <w:rsid w:val="00E83452"/>
    <w:rsid w:val="00E84000"/>
    <w:rsid w:val="00E84678"/>
    <w:rsid w:val="00E9140F"/>
    <w:rsid w:val="00E915A8"/>
    <w:rsid w:val="00E91D79"/>
    <w:rsid w:val="00E937D8"/>
    <w:rsid w:val="00E95641"/>
    <w:rsid w:val="00E956F5"/>
    <w:rsid w:val="00E975ED"/>
    <w:rsid w:val="00E97E47"/>
    <w:rsid w:val="00EA3EA0"/>
    <w:rsid w:val="00EA3EFA"/>
    <w:rsid w:val="00EA4CDB"/>
    <w:rsid w:val="00EA5C00"/>
    <w:rsid w:val="00EA6125"/>
    <w:rsid w:val="00EA6ABA"/>
    <w:rsid w:val="00EA7AFC"/>
    <w:rsid w:val="00EB0859"/>
    <w:rsid w:val="00EB0FBA"/>
    <w:rsid w:val="00EB312D"/>
    <w:rsid w:val="00EB3320"/>
    <w:rsid w:val="00EB4D3D"/>
    <w:rsid w:val="00EB55C0"/>
    <w:rsid w:val="00EB5C4A"/>
    <w:rsid w:val="00EB613D"/>
    <w:rsid w:val="00EC0407"/>
    <w:rsid w:val="00EC0EA5"/>
    <w:rsid w:val="00EC1298"/>
    <w:rsid w:val="00EC1483"/>
    <w:rsid w:val="00EC1D27"/>
    <w:rsid w:val="00EC3342"/>
    <w:rsid w:val="00EC39BC"/>
    <w:rsid w:val="00EC6D31"/>
    <w:rsid w:val="00ED0C63"/>
    <w:rsid w:val="00ED1527"/>
    <w:rsid w:val="00ED183C"/>
    <w:rsid w:val="00ED495D"/>
    <w:rsid w:val="00ED5D82"/>
    <w:rsid w:val="00ED7002"/>
    <w:rsid w:val="00ED74C3"/>
    <w:rsid w:val="00ED7FDE"/>
    <w:rsid w:val="00EE0A80"/>
    <w:rsid w:val="00EE56AF"/>
    <w:rsid w:val="00EE7FC1"/>
    <w:rsid w:val="00EF0201"/>
    <w:rsid w:val="00EF1BF8"/>
    <w:rsid w:val="00EF1CFB"/>
    <w:rsid w:val="00EF2F39"/>
    <w:rsid w:val="00EF3873"/>
    <w:rsid w:val="00EF42B8"/>
    <w:rsid w:val="00EF43EE"/>
    <w:rsid w:val="00EF56F2"/>
    <w:rsid w:val="00EF58A1"/>
    <w:rsid w:val="00EF5FC0"/>
    <w:rsid w:val="00F0273F"/>
    <w:rsid w:val="00F02AF0"/>
    <w:rsid w:val="00F02C04"/>
    <w:rsid w:val="00F02FC5"/>
    <w:rsid w:val="00F03705"/>
    <w:rsid w:val="00F03EC5"/>
    <w:rsid w:val="00F05260"/>
    <w:rsid w:val="00F05558"/>
    <w:rsid w:val="00F06E71"/>
    <w:rsid w:val="00F06EEB"/>
    <w:rsid w:val="00F0713C"/>
    <w:rsid w:val="00F07333"/>
    <w:rsid w:val="00F0735F"/>
    <w:rsid w:val="00F07D6E"/>
    <w:rsid w:val="00F11DB5"/>
    <w:rsid w:val="00F127FA"/>
    <w:rsid w:val="00F137E7"/>
    <w:rsid w:val="00F144E1"/>
    <w:rsid w:val="00F14984"/>
    <w:rsid w:val="00F155BD"/>
    <w:rsid w:val="00F1708D"/>
    <w:rsid w:val="00F20635"/>
    <w:rsid w:val="00F21B3A"/>
    <w:rsid w:val="00F24637"/>
    <w:rsid w:val="00F25809"/>
    <w:rsid w:val="00F25EB7"/>
    <w:rsid w:val="00F26055"/>
    <w:rsid w:val="00F27083"/>
    <w:rsid w:val="00F27B91"/>
    <w:rsid w:val="00F27D1F"/>
    <w:rsid w:val="00F27EC0"/>
    <w:rsid w:val="00F3083B"/>
    <w:rsid w:val="00F313F3"/>
    <w:rsid w:val="00F32720"/>
    <w:rsid w:val="00F32A27"/>
    <w:rsid w:val="00F341D6"/>
    <w:rsid w:val="00F36B67"/>
    <w:rsid w:val="00F36D24"/>
    <w:rsid w:val="00F371D4"/>
    <w:rsid w:val="00F37CBC"/>
    <w:rsid w:val="00F40677"/>
    <w:rsid w:val="00F407DC"/>
    <w:rsid w:val="00F407E5"/>
    <w:rsid w:val="00F4176D"/>
    <w:rsid w:val="00F41E51"/>
    <w:rsid w:val="00F42966"/>
    <w:rsid w:val="00F46799"/>
    <w:rsid w:val="00F472EB"/>
    <w:rsid w:val="00F4762A"/>
    <w:rsid w:val="00F4784D"/>
    <w:rsid w:val="00F512A6"/>
    <w:rsid w:val="00F5171F"/>
    <w:rsid w:val="00F51B1E"/>
    <w:rsid w:val="00F5251E"/>
    <w:rsid w:val="00F5377A"/>
    <w:rsid w:val="00F543E2"/>
    <w:rsid w:val="00F55588"/>
    <w:rsid w:val="00F57063"/>
    <w:rsid w:val="00F570A7"/>
    <w:rsid w:val="00F60549"/>
    <w:rsid w:val="00F60693"/>
    <w:rsid w:val="00F608C2"/>
    <w:rsid w:val="00F610B4"/>
    <w:rsid w:val="00F612DB"/>
    <w:rsid w:val="00F620DB"/>
    <w:rsid w:val="00F6212A"/>
    <w:rsid w:val="00F62B25"/>
    <w:rsid w:val="00F62D8F"/>
    <w:rsid w:val="00F63256"/>
    <w:rsid w:val="00F64734"/>
    <w:rsid w:val="00F64B9A"/>
    <w:rsid w:val="00F65EE8"/>
    <w:rsid w:val="00F66779"/>
    <w:rsid w:val="00F707D9"/>
    <w:rsid w:val="00F70AFC"/>
    <w:rsid w:val="00F717EE"/>
    <w:rsid w:val="00F7500E"/>
    <w:rsid w:val="00F753F4"/>
    <w:rsid w:val="00F7799D"/>
    <w:rsid w:val="00F77A46"/>
    <w:rsid w:val="00F817E6"/>
    <w:rsid w:val="00F847A9"/>
    <w:rsid w:val="00F84824"/>
    <w:rsid w:val="00F866B5"/>
    <w:rsid w:val="00F878F0"/>
    <w:rsid w:val="00F879F3"/>
    <w:rsid w:val="00F91430"/>
    <w:rsid w:val="00F91B7E"/>
    <w:rsid w:val="00F920B1"/>
    <w:rsid w:val="00F9210B"/>
    <w:rsid w:val="00F94BC0"/>
    <w:rsid w:val="00F94CCD"/>
    <w:rsid w:val="00FA017B"/>
    <w:rsid w:val="00FA181A"/>
    <w:rsid w:val="00FA23BB"/>
    <w:rsid w:val="00FA2BC8"/>
    <w:rsid w:val="00FA3A6E"/>
    <w:rsid w:val="00FA48DF"/>
    <w:rsid w:val="00FA57D6"/>
    <w:rsid w:val="00FA5BBD"/>
    <w:rsid w:val="00FA642E"/>
    <w:rsid w:val="00FA663B"/>
    <w:rsid w:val="00FA6B7E"/>
    <w:rsid w:val="00FA7D21"/>
    <w:rsid w:val="00FB0FC6"/>
    <w:rsid w:val="00FB105D"/>
    <w:rsid w:val="00FB117B"/>
    <w:rsid w:val="00FB150A"/>
    <w:rsid w:val="00FB153D"/>
    <w:rsid w:val="00FB1F20"/>
    <w:rsid w:val="00FB3755"/>
    <w:rsid w:val="00FB4161"/>
    <w:rsid w:val="00FB4D10"/>
    <w:rsid w:val="00FB5BEC"/>
    <w:rsid w:val="00FC11DE"/>
    <w:rsid w:val="00FC18D8"/>
    <w:rsid w:val="00FC352B"/>
    <w:rsid w:val="00FC3BEF"/>
    <w:rsid w:val="00FC534A"/>
    <w:rsid w:val="00FC5DEC"/>
    <w:rsid w:val="00FC6215"/>
    <w:rsid w:val="00FC76F9"/>
    <w:rsid w:val="00FD2711"/>
    <w:rsid w:val="00FD31A0"/>
    <w:rsid w:val="00FD3F35"/>
    <w:rsid w:val="00FD4079"/>
    <w:rsid w:val="00FD5EEF"/>
    <w:rsid w:val="00FE14DD"/>
    <w:rsid w:val="00FE26F4"/>
    <w:rsid w:val="00FE2977"/>
    <w:rsid w:val="00FE2AE2"/>
    <w:rsid w:val="00FE2FEA"/>
    <w:rsid w:val="00FE3003"/>
    <w:rsid w:val="00FE335A"/>
    <w:rsid w:val="00FE5454"/>
    <w:rsid w:val="00FE5483"/>
    <w:rsid w:val="00FE63F8"/>
    <w:rsid w:val="00FE71D0"/>
    <w:rsid w:val="00FF0A4D"/>
    <w:rsid w:val="00FF1684"/>
    <w:rsid w:val="00FF2261"/>
    <w:rsid w:val="00FF2926"/>
    <w:rsid w:val="00FF2B36"/>
    <w:rsid w:val="00FF3916"/>
    <w:rsid w:val="00FF4596"/>
    <w:rsid w:val="00FF533F"/>
    <w:rsid w:val="00FF5F9D"/>
    <w:rsid w:val="00FF69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3AE1BF5-994A-4905-90CB-261C4D178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732D"/>
    <w:pPr>
      <w:spacing w:after="200" w:line="276" w:lineRule="auto"/>
    </w:pPr>
    <w:rPr>
      <w:rFonts w:ascii="Calibri" w:eastAsia="Calibri" w:hAnsi="Calibri" w:cs="Times New Roman"/>
    </w:rPr>
  </w:style>
  <w:style w:type="paragraph" w:styleId="Ttulo3">
    <w:name w:val="heading 3"/>
    <w:basedOn w:val="Normal"/>
    <w:next w:val="Normal"/>
    <w:link w:val="Ttulo3Car"/>
    <w:uiPriority w:val="9"/>
    <w:unhideWhenUsed/>
    <w:qFormat/>
    <w:rsid w:val="002B732D"/>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ar"/>
    <w:qFormat/>
    <w:rsid w:val="002B732D"/>
    <w:pPr>
      <w:keepNext/>
      <w:spacing w:after="0" w:line="240" w:lineRule="auto"/>
      <w:jc w:val="right"/>
      <w:outlineLvl w:val="3"/>
    </w:pPr>
    <w:rPr>
      <w:rFonts w:ascii="Arial" w:eastAsia="Times New Roman" w:hAnsi="Arial"/>
      <w:sz w:val="24"/>
      <w:szCs w:val="20"/>
      <w:lang w:val="es-ES" w:eastAsia="es-ES"/>
    </w:rPr>
  </w:style>
  <w:style w:type="paragraph" w:styleId="Ttulo5">
    <w:name w:val="heading 5"/>
    <w:basedOn w:val="Normal"/>
    <w:next w:val="Normal"/>
    <w:link w:val="Ttulo5Car"/>
    <w:uiPriority w:val="9"/>
    <w:unhideWhenUsed/>
    <w:qFormat/>
    <w:rsid w:val="002B732D"/>
    <w:pPr>
      <w:spacing w:before="240" w:after="60"/>
      <w:outlineLvl w:val="4"/>
    </w:pPr>
    <w:rPr>
      <w:rFonts w:eastAsia="Times New Roman"/>
      <w:b/>
      <w:bCs/>
      <w:i/>
      <w:iCs/>
      <w:sz w:val="26"/>
      <w:szCs w:val="26"/>
    </w:rPr>
  </w:style>
  <w:style w:type="paragraph" w:styleId="Ttulo8">
    <w:name w:val="heading 8"/>
    <w:basedOn w:val="Normal"/>
    <w:next w:val="Normal"/>
    <w:link w:val="Ttulo8Car"/>
    <w:uiPriority w:val="9"/>
    <w:unhideWhenUsed/>
    <w:qFormat/>
    <w:rsid w:val="002B732D"/>
    <w:pPr>
      <w:spacing w:before="240" w:after="60"/>
      <w:outlineLvl w:val="7"/>
    </w:pPr>
    <w:rPr>
      <w:rFonts w:eastAsia="Times New Roman"/>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2B732D"/>
    <w:rPr>
      <w:rFonts w:ascii="Calibri Light" w:eastAsia="Times New Roman" w:hAnsi="Calibri Light" w:cs="Times New Roman"/>
      <w:b/>
      <w:bCs/>
      <w:sz w:val="26"/>
      <w:szCs w:val="26"/>
    </w:rPr>
  </w:style>
  <w:style w:type="character" w:customStyle="1" w:styleId="Ttulo4Car">
    <w:name w:val="Título 4 Car"/>
    <w:basedOn w:val="Fuentedeprrafopredeter"/>
    <w:link w:val="Ttulo4"/>
    <w:rsid w:val="002B732D"/>
    <w:rPr>
      <w:rFonts w:ascii="Arial" w:eastAsia="Times New Roman" w:hAnsi="Arial" w:cs="Times New Roman"/>
      <w:sz w:val="24"/>
      <w:szCs w:val="20"/>
      <w:lang w:val="es-ES" w:eastAsia="es-ES"/>
    </w:rPr>
  </w:style>
  <w:style w:type="character" w:customStyle="1" w:styleId="Ttulo5Car">
    <w:name w:val="Título 5 Car"/>
    <w:basedOn w:val="Fuentedeprrafopredeter"/>
    <w:link w:val="Ttulo5"/>
    <w:uiPriority w:val="9"/>
    <w:rsid w:val="002B732D"/>
    <w:rPr>
      <w:rFonts w:ascii="Calibri" w:eastAsia="Times New Roman" w:hAnsi="Calibri" w:cs="Times New Roman"/>
      <w:b/>
      <w:bCs/>
      <w:i/>
      <w:iCs/>
      <w:sz w:val="26"/>
      <w:szCs w:val="26"/>
    </w:rPr>
  </w:style>
  <w:style w:type="character" w:customStyle="1" w:styleId="Ttulo8Car">
    <w:name w:val="Título 8 Car"/>
    <w:basedOn w:val="Fuentedeprrafopredeter"/>
    <w:link w:val="Ttulo8"/>
    <w:uiPriority w:val="9"/>
    <w:rsid w:val="002B732D"/>
    <w:rPr>
      <w:rFonts w:ascii="Calibri" w:eastAsia="Times New Roman" w:hAnsi="Calibri" w:cs="Times New Roman"/>
      <w:i/>
      <w:iCs/>
      <w:sz w:val="24"/>
      <w:szCs w:val="24"/>
    </w:rPr>
  </w:style>
  <w:style w:type="character" w:customStyle="1" w:styleId="TextonotapieCar">
    <w:name w:val="Texto nota pie Car"/>
    <w:basedOn w:val="Fuentedeprrafopredeter"/>
    <w:link w:val="Textonotapie"/>
    <w:uiPriority w:val="99"/>
    <w:semiHidden/>
    <w:rsid w:val="002B732D"/>
    <w:rPr>
      <w:rFonts w:ascii="Calibri" w:eastAsia="Calibri" w:hAnsi="Calibri" w:cs="Times New Roman"/>
      <w:sz w:val="20"/>
      <w:szCs w:val="20"/>
    </w:rPr>
  </w:style>
  <w:style w:type="paragraph" w:styleId="Textonotapie">
    <w:name w:val="footnote text"/>
    <w:basedOn w:val="Normal"/>
    <w:link w:val="TextonotapieCar"/>
    <w:uiPriority w:val="99"/>
    <w:semiHidden/>
    <w:unhideWhenUsed/>
    <w:rsid w:val="002B732D"/>
    <w:pPr>
      <w:spacing w:after="0" w:line="240" w:lineRule="auto"/>
    </w:pPr>
    <w:rPr>
      <w:sz w:val="20"/>
      <w:szCs w:val="20"/>
    </w:rPr>
  </w:style>
  <w:style w:type="character" w:styleId="Refdenotaalpie">
    <w:name w:val="footnote reference"/>
    <w:uiPriority w:val="99"/>
    <w:unhideWhenUsed/>
    <w:rsid w:val="002B732D"/>
    <w:rPr>
      <w:vertAlign w:val="superscript"/>
    </w:rPr>
  </w:style>
  <w:style w:type="paragraph" w:styleId="Encabezado">
    <w:name w:val="header"/>
    <w:basedOn w:val="Normal"/>
    <w:link w:val="EncabezadoCar"/>
    <w:uiPriority w:val="99"/>
    <w:unhideWhenUsed/>
    <w:rsid w:val="002B732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B732D"/>
    <w:rPr>
      <w:rFonts w:ascii="Calibri" w:eastAsia="Calibri" w:hAnsi="Calibri" w:cs="Times New Roman"/>
    </w:rPr>
  </w:style>
  <w:style w:type="paragraph" w:styleId="Piedepgina">
    <w:name w:val="footer"/>
    <w:basedOn w:val="Normal"/>
    <w:link w:val="PiedepginaCar"/>
    <w:uiPriority w:val="99"/>
    <w:unhideWhenUsed/>
    <w:rsid w:val="002B732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B732D"/>
    <w:rPr>
      <w:rFonts w:ascii="Calibri" w:eastAsia="Calibri" w:hAnsi="Calibri" w:cs="Times New Roman"/>
    </w:rPr>
  </w:style>
  <w:style w:type="paragraph" w:customStyle="1" w:styleId="Texto">
    <w:name w:val="Texto"/>
    <w:basedOn w:val="Normal"/>
    <w:link w:val="TextoCar"/>
    <w:qFormat/>
    <w:rsid w:val="002B732D"/>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locked/>
    <w:rsid w:val="002B732D"/>
    <w:rPr>
      <w:rFonts w:ascii="Arial" w:eastAsia="Times New Roman" w:hAnsi="Arial" w:cs="Times New Roman"/>
      <w:sz w:val="18"/>
      <w:szCs w:val="20"/>
      <w:lang w:val="es-ES" w:eastAsia="es-ES"/>
    </w:rPr>
  </w:style>
  <w:style w:type="paragraph" w:customStyle="1" w:styleId="ROMANOS">
    <w:name w:val="ROMANOS"/>
    <w:basedOn w:val="Normal"/>
    <w:link w:val="ROMANOSCar"/>
    <w:rsid w:val="002B732D"/>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2B732D"/>
    <w:pPr>
      <w:spacing w:after="101" w:line="216" w:lineRule="exact"/>
      <w:ind w:left="1080" w:hanging="360"/>
      <w:jc w:val="both"/>
    </w:pPr>
    <w:rPr>
      <w:rFonts w:ascii="Arial" w:eastAsia="Times New Roman" w:hAnsi="Arial" w:cs="Arial"/>
      <w:sz w:val="18"/>
      <w:szCs w:val="18"/>
      <w:lang w:val="es-ES" w:eastAsia="es-ES"/>
    </w:rPr>
  </w:style>
  <w:style w:type="character" w:customStyle="1" w:styleId="TextodegloboCar">
    <w:name w:val="Texto de globo Car"/>
    <w:basedOn w:val="Fuentedeprrafopredeter"/>
    <w:link w:val="Textodeglobo"/>
    <w:uiPriority w:val="99"/>
    <w:semiHidden/>
    <w:rsid w:val="002B732D"/>
    <w:rPr>
      <w:rFonts w:ascii="Tahoma" w:eastAsia="Calibri" w:hAnsi="Tahoma" w:cs="Times New Roman"/>
      <w:sz w:val="16"/>
      <w:szCs w:val="16"/>
    </w:rPr>
  </w:style>
  <w:style w:type="paragraph" w:styleId="Textodeglobo">
    <w:name w:val="Balloon Text"/>
    <w:basedOn w:val="Normal"/>
    <w:link w:val="TextodegloboCar"/>
    <w:uiPriority w:val="99"/>
    <w:semiHidden/>
    <w:unhideWhenUsed/>
    <w:rsid w:val="002B732D"/>
    <w:pPr>
      <w:spacing w:after="0" w:line="240" w:lineRule="auto"/>
    </w:pPr>
    <w:rPr>
      <w:rFonts w:ascii="Tahoma" w:hAnsi="Tahoma"/>
      <w:sz w:val="16"/>
      <w:szCs w:val="16"/>
    </w:rPr>
  </w:style>
  <w:style w:type="paragraph" w:styleId="Prrafodelista">
    <w:name w:val="List Paragraph"/>
    <w:basedOn w:val="Normal"/>
    <w:uiPriority w:val="34"/>
    <w:qFormat/>
    <w:rsid w:val="002B732D"/>
    <w:pPr>
      <w:ind w:left="720"/>
      <w:contextualSpacing/>
    </w:pPr>
  </w:style>
  <w:style w:type="paragraph" w:styleId="Lista2">
    <w:name w:val="List 2"/>
    <w:basedOn w:val="Normal"/>
    <w:uiPriority w:val="99"/>
    <w:unhideWhenUsed/>
    <w:rsid w:val="002B732D"/>
    <w:pPr>
      <w:spacing w:after="0" w:line="240" w:lineRule="auto"/>
      <w:ind w:left="566" w:hanging="283"/>
      <w:contextualSpacing/>
    </w:pPr>
    <w:rPr>
      <w:rFonts w:ascii="Times New Roman" w:eastAsia="Times New Roman" w:hAnsi="Times New Roman"/>
      <w:sz w:val="20"/>
      <w:szCs w:val="20"/>
      <w:lang w:val="es-ES" w:eastAsia="es-ES"/>
    </w:rPr>
  </w:style>
  <w:style w:type="paragraph" w:styleId="Textoindependiente">
    <w:name w:val="Body Text"/>
    <w:basedOn w:val="Normal"/>
    <w:link w:val="TextoindependienteCar"/>
    <w:rsid w:val="002B732D"/>
    <w:pPr>
      <w:spacing w:after="0" w:line="240" w:lineRule="auto"/>
      <w:jc w:val="both"/>
    </w:pPr>
    <w:rPr>
      <w:rFonts w:ascii="Arial" w:eastAsia="Times New Roman" w:hAnsi="Arial"/>
      <w:sz w:val="24"/>
      <w:szCs w:val="20"/>
      <w:lang w:val="es-ES" w:eastAsia="es-ES"/>
    </w:rPr>
  </w:style>
  <w:style w:type="character" w:customStyle="1" w:styleId="TextoindependienteCar">
    <w:name w:val="Texto independiente Car"/>
    <w:basedOn w:val="Fuentedeprrafopredeter"/>
    <w:link w:val="Textoindependiente"/>
    <w:rsid w:val="002B732D"/>
    <w:rPr>
      <w:rFonts w:ascii="Arial" w:eastAsia="Times New Roman" w:hAnsi="Arial" w:cs="Times New Roman"/>
      <w:sz w:val="24"/>
      <w:szCs w:val="20"/>
      <w:lang w:val="es-ES" w:eastAsia="es-ES"/>
    </w:rPr>
  </w:style>
  <w:style w:type="paragraph" w:styleId="Sangradetextonormal">
    <w:name w:val="Body Text Indent"/>
    <w:basedOn w:val="Normal"/>
    <w:link w:val="SangradetextonormalCar"/>
    <w:rsid w:val="002B732D"/>
    <w:pPr>
      <w:spacing w:after="0" w:line="240" w:lineRule="auto"/>
      <w:ind w:left="360"/>
      <w:jc w:val="both"/>
    </w:pPr>
    <w:rPr>
      <w:rFonts w:ascii="Arial" w:eastAsia="Times New Roman" w:hAnsi="Arial"/>
      <w:szCs w:val="20"/>
      <w:lang w:val="es-ES" w:eastAsia="es-ES"/>
    </w:rPr>
  </w:style>
  <w:style w:type="character" w:customStyle="1" w:styleId="SangradetextonormalCar">
    <w:name w:val="Sangría de texto normal Car"/>
    <w:basedOn w:val="Fuentedeprrafopredeter"/>
    <w:link w:val="Sangradetextonormal"/>
    <w:rsid w:val="002B732D"/>
    <w:rPr>
      <w:rFonts w:ascii="Arial" w:eastAsia="Times New Roman" w:hAnsi="Arial" w:cs="Times New Roman"/>
      <w:szCs w:val="20"/>
      <w:lang w:val="es-ES" w:eastAsia="es-ES"/>
    </w:rPr>
  </w:style>
  <w:style w:type="paragraph" w:styleId="Lista3">
    <w:name w:val="List 3"/>
    <w:basedOn w:val="Normal"/>
    <w:uiPriority w:val="99"/>
    <w:unhideWhenUsed/>
    <w:rsid w:val="002B732D"/>
    <w:pPr>
      <w:spacing w:after="0" w:line="240" w:lineRule="auto"/>
      <w:ind w:left="849" w:hanging="283"/>
      <w:contextualSpacing/>
    </w:pPr>
    <w:rPr>
      <w:rFonts w:ascii="Times New Roman" w:eastAsia="Times New Roman" w:hAnsi="Times New Roman"/>
      <w:sz w:val="20"/>
      <w:szCs w:val="20"/>
      <w:lang w:val="es-ES" w:eastAsia="es-ES"/>
    </w:rPr>
  </w:style>
  <w:style w:type="paragraph" w:customStyle="1" w:styleId="Default">
    <w:name w:val="Default"/>
    <w:rsid w:val="002B732D"/>
    <w:pPr>
      <w:autoSpaceDE w:val="0"/>
      <w:autoSpaceDN w:val="0"/>
      <w:adjustRightInd w:val="0"/>
      <w:spacing w:after="0" w:line="240" w:lineRule="auto"/>
    </w:pPr>
    <w:rPr>
      <w:rFonts w:ascii="Arial" w:eastAsia="Times New Roman" w:hAnsi="Arial" w:cs="Arial"/>
      <w:color w:val="000000"/>
      <w:sz w:val="24"/>
      <w:szCs w:val="24"/>
      <w:lang w:eastAsia="es-MX"/>
    </w:rPr>
  </w:style>
  <w:style w:type="paragraph" w:customStyle="1" w:styleId="CM7">
    <w:name w:val="CM7"/>
    <w:basedOn w:val="Default"/>
    <w:next w:val="Default"/>
    <w:uiPriority w:val="99"/>
    <w:rsid w:val="002B732D"/>
    <w:rPr>
      <w:color w:val="auto"/>
    </w:rPr>
  </w:style>
  <w:style w:type="paragraph" w:styleId="NormalWeb">
    <w:name w:val="Normal (Web)"/>
    <w:basedOn w:val="Normal"/>
    <w:uiPriority w:val="99"/>
    <w:unhideWhenUsed/>
    <w:rsid w:val="002B732D"/>
    <w:pPr>
      <w:spacing w:before="100" w:beforeAutospacing="1" w:after="100" w:afterAutospacing="1" w:line="240" w:lineRule="auto"/>
    </w:pPr>
    <w:rPr>
      <w:rFonts w:ascii="Times New Roman" w:eastAsia="Times New Roman" w:hAnsi="Times New Roman"/>
      <w:sz w:val="24"/>
      <w:szCs w:val="24"/>
      <w:lang w:eastAsia="es-MX"/>
    </w:rPr>
  </w:style>
  <w:style w:type="table" w:styleId="Tablaconcuadrcula">
    <w:name w:val="Table Grid"/>
    <w:basedOn w:val="Tablanormal"/>
    <w:uiPriority w:val="59"/>
    <w:rsid w:val="00AB36D2"/>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0">
    <w:name w:val="texto"/>
    <w:basedOn w:val="Normal"/>
    <w:rsid w:val="00AB36D2"/>
    <w:pPr>
      <w:spacing w:after="101" w:line="216" w:lineRule="exact"/>
      <w:ind w:firstLine="288"/>
      <w:jc w:val="both"/>
    </w:pPr>
    <w:rPr>
      <w:rFonts w:ascii="Arial" w:eastAsia="Times New Roman" w:hAnsi="Arial" w:cs="Arial"/>
      <w:sz w:val="18"/>
      <w:szCs w:val="18"/>
      <w:lang w:eastAsia="es-MX"/>
    </w:rPr>
  </w:style>
  <w:style w:type="character" w:customStyle="1" w:styleId="ROMANOSCar">
    <w:name w:val="ROMANOS Car"/>
    <w:link w:val="ROMANOS"/>
    <w:locked/>
    <w:rsid w:val="00AB36D2"/>
    <w:rPr>
      <w:rFonts w:ascii="Arial" w:eastAsia="Times New Roman" w:hAnsi="Arial" w:cs="Arial"/>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98066">
      <w:bodyDiv w:val="1"/>
      <w:marLeft w:val="0"/>
      <w:marRight w:val="0"/>
      <w:marTop w:val="0"/>
      <w:marBottom w:val="0"/>
      <w:divBdr>
        <w:top w:val="none" w:sz="0" w:space="0" w:color="auto"/>
        <w:left w:val="none" w:sz="0" w:space="0" w:color="auto"/>
        <w:bottom w:val="none" w:sz="0" w:space="0" w:color="auto"/>
        <w:right w:val="none" w:sz="0" w:space="0" w:color="auto"/>
      </w:divBdr>
    </w:div>
    <w:div w:id="42141831">
      <w:bodyDiv w:val="1"/>
      <w:marLeft w:val="0"/>
      <w:marRight w:val="0"/>
      <w:marTop w:val="0"/>
      <w:marBottom w:val="0"/>
      <w:divBdr>
        <w:top w:val="none" w:sz="0" w:space="0" w:color="auto"/>
        <w:left w:val="none" w:sz="0" w:space="0" w:color="auto"/>
        <w:bottom w:val="none" w:sz="0" w:space="0" w:color="auto"/>
        <w:right w:val="none" w:sz="0" w:space="0" w:color="auto"/>
      </w:divBdr>
    </w:div>
    <w:div w:id="67509238">
      <w:bodyDiv w:val="1"/>
      <w:marLeft w:val="0"/>
      <w:marRight w:val="0"/>
      <w:marTop w:val="0"/>
      <w:marBottom w:val="0"/>
      <w:divBdr>
        <w:top w:val="none" w:sz="0" w:space="0" w:color="auto"/>
        <w:left w:val="none" w:sz="0" w:space="0" w:color="auto"/>
        <w:bottom w:val="none" w:sz="0" w:space="0" w:color="auto"/>
        <w:right w:val="none" w:sz="0" w:space="0" w:color="auto"/>
      </w:divBdr>
    </w:div>
    <w:div w:id="78186616">
      <w:bodyDiv w:val="1"/>
      <w:marLeft w:val="0"/>
      <w:marRight w:val="0"/>
      <w:marTop w:val="0"/>
      <w:marBottom w:val="0"/>
      <w:divBdr>
        <w:top w:val="none" w:sz="0" w:space="0" w:color="auto"/>
        <w:left w:val="none" w:sz="0" w:space="0" w:color="auto"/>
        <w:bottom w:val="none" w:sz="0" w:space="0" w:color="auto"/>
        <w:right w:val="none" w:sz="0" w:space="0" w:color="auto"/>
      </w:divBdr>
    </w:div>
    <w:div w:id="82192904">
      <w:bodyDiv w:val="1"/>
      <w:marLeft w:val="0"/>
      <w:marRight w:val="0"/>
      <w:marTop w:val="0"/>
      <w:marBottom w:val="0"/>
      <w:divBdr>
        <w:top w:val="none" w:sz="0" w:space="0" w:color="auto"/>
        <w:left w:val="none" w:sz="0" w:space="0" w:color="auto"/>
        <w:bottom w:val="none" w:sz="0" w:space="0" w:color="auto"/>
        <w:right w:val="none" w:sz="0" w:space="0" w:color="auto"/>
      </w:divBdr>
    </w:div>
    <w:div w:id="128286264">
      <w:bodyDiv w:val="1"/>
      <w:marLeft w:val="0"/>
      <w:marRight w:val="0"/>
      <w:marTop w:val="0"/>
      <w:marBottom w:val="0"/>
      <w:divBdr>
        <w:top w:val="none" w:sz="0" w:space="0" w:color="auto"/>
        <w:left w:val="none" w:sz="0" w:space="0" w:color="auto"/>
        <w:bottom w:val="none" w:sz="0" w:space="0" w:color="auto"/>
        <w:right w:val="none" w:sz="0" w:space="0" w:color="auto"/>
      </w:divBdr>
    </w:div>
    <w:div w:id="152719917">
      <w:bodyDiv w:val="1"/>
      <w:marLeft w:val="0"/>
      <w:marRight w:val="0"/>
      <w:marTop w:val="0"/>
      <w:marBottom w:val="0"/>
      <w:divBdr>
        <w:top w:val="none" w:sz="0" w:space="0" w:color="auto"/>
        <w:left w:val="none" w:sz="0" w:space="0" w:color="auto"/>
        <w:bottom w:val="none" w:sz="0" w:space="0" w:color="auto"/>
        <w:right w:val="none" w:sz="0" w:space="0" w:color="auto"/>
      </w:divBdr>
    </w:div>
    <w:div w:id="207838781">
      <w:bodyDiv w:val="1"/>
      <w:marLeft w:val="0"/>
      <w:marRight w:val="0"/>
      <w:marTop w:val="0"/>
      <w:marBottom w:val="0"/>
      <w:divBdr>
        <w:top w:val="none" w:sz="0" w:space="0" w:color="auto"/>
        <w:left w:val="none" w:sz="0" w:space="0" w:color="auto"/>
        <w:bottom w:val="none" w:sz="0" w:space="0" w:color="auto"/>
        <w:right w:val="none" w:sz="0" w:space="0" w:color="auto"/>
      </w:divBdr>
    </w:div>
    <w:div w:id="207911770">
      <w:bodyDiv w:val="1"/>
      <w:marLeft w:val="0"/>
      <w:marRight w:val="0"/>
      <w:marTop w:val="0"/>
      <w:marBottom w:val="0"/>
      <w:divBdr>
        <w:top w:val="none" w:sz="0" w:space="0" w:color="auto"/>
        <w:left w:val="none" w:sz="0" w:space="0" w:color="auto"/>
        <w:bottom w:val="none" w:sz="0" w:space="0" w:color="auto"/>
        <w:right w:val="none" w:sz="0" w:space="0" w:color="auto"/>
      </w:divBdr>
    </w:div>
    <w:div w:id="212930638">
      <w:bodyDiv w:val="1"/>
      <w:marLeft w:val="0"/>
      <w:marRight w:val="0"/>
      <w:marTop w:val="0"/>
      <w:marBottom w:val="0"/>
      <w:divBdr>
        <w:top w:val="none" w:sz="0" w:space="0" w:color="auto"/>
        <w:left w:val="none" w:sz="0" w:space="0" w:color="auto"/>
        <w:bottom w:val="none" w:sz="0" w:space="0" w:color="auto"/>
        <w:right w:val="none" w:sz="0" w:space="0" w:color="auto"/>
      </w:divBdr>
    </w:div>
    <w:div w:id="224688296">
      <w:bodyDiv w:val="1"/>
      <w:marLeft w:val="0"/>
      <w:marRight w:val="0"/>
      <w:marTop w:val="0"/>
      <w:marBottom w:val="0"/>
      <w:divBdr>
        <w:top w:val="none" w:sz="0" w:space="0" w:color="auto"/>
        <w:left w:val="none" w:sz="0" w:space="0" w:color="auto"/>
        <w:bottom w:val="none" w:sz="0" w:space="0" w:color="auto"/>
        <w:right w:val="none" w:sz="0" w:space="0" w:color="auto"/>
      </w:divBdr>
    </w:div>
    <w:div w:id="226650166">
      <w:bodyDiv w:val="1"/>
      <w:marLeft w:val="0"/>
      <w:marRight w:val="0"/>
      <w:marTop w:val="0"/>
      <w:marBottom w:val="0"/>
      <w:divBdr>
        <w:top w:val="none" w:sz="0" w:space="0" w:color="auto"/>
        <w:left w:val="none" w:sz="0" w:space="0" w:color="auto"/>
        <w:bottom w:val="none" w:sz="0" w:space="0" w:color="auto"/>
        <w:right w:val="none" w:sz="0" w:space="0" w:color="auto"/>
      </w:divBdr>
    </w:div>
    <w:div w:id="226653291">
      <w:bodyDiv w:val="1"/>
      <w:marLeft w:val="0"/>
      <w:marRight w:val="0"/>
      <w:marTop w:val="0"/>
      <w:marBottom w:val="0"/>
      <w:divBdr>
        <w:top w:val="none" w:sz="0" w:space="0" w:color="auto"/>
        <w:left w:val="none" w:sz="0" w:space="0" w:color="auto"/>
        <w:bottom w:val="none" w:sz="0" w:space="0" w:color="auto"/>
        <w:right w:val="none" w:sz="0" w:space="0" w:color="auto"/>
      </w:divBdr>
    </w:div>
    <w:div w:id="229078328">
      <w:bodyDiv w:val="1"/>
      <w:marLeft w:val="0"/>
      <w:marRight w:val="0"/>
      <w:marTop w:val="0"/>
      <w:marBottom w:val="0"/>
      <w:divBdr>
        <w:top w:val="none" w:sz="0" w:space="0" w:color="auto"/>
        <w:left w:val="none" w:sz="0" w:space="0" w:color="auto"/>
        <w:bottom w:val="none" w:sz="0" w:space="0" w:color="auto"/>
        <w:right w:val="none" w:sz="0" w:space="0" w:color="auto"/>
      </w:divBdr>
    </w:div>
    <w:div w:id="256643984">
      <w:bodyDiv w:val="1"/>
      <w:marLeft w:val="0"/>
      <w:marRight w:val="0"/>
      <w:marTop w:val="0"/>
      <w:marBottom w:val="0"/>
      <w:divBdr>
        <w:top w:val="none" w:sz="0" w:space="0" w:color="auto"/>
        <w:left w:val="none" w:sz="0" w:space="0" w:color="auto"/>
        <w:bottom w:val="none" w:sz="0" w:space="0" w:color="auto"/>
        <w:right w:val="none" w:sz="0" w:space="0" w:color="auto"/>
      </w:divBdr>
    </w:div>
    <w:div w:id="278027091">
      <w:bodyDiv w:val="1"/>
      <w:marLeft w:val="0"/>
      <w:marRight w:val="0"/>
      <w:marTop w:val="0"/>
      <w:marBottom w:val="0"/>
      <w:divBdr>
        <w:top w:val="none" w:sz="0" w:space="0" w:color="auto"/>
        <w:left w:val="none" w:sz="0" w:space="0" w:color="auto"/>
        <w:bottom w:val="none" w:sz="0" w:space="0" w:color="auto"/>
        <w:right w:val="none" w:sz="0" w:space="0" w:color="auto"/>
      </w:divBdr>
    </w:div>
    <w:div w:id="290552001">
      <w:bodyDiv w:val="1"/>
      <w:marLeft w:val="0"/>
      <w:marRight w:val="0"/>
      <w:marTop w:val="0"/>
      <w:marBottom w:val="0"/>
      <w:divBdr>
        <w:top w:val="none" w:sz="0" w:space="0" w:color="auto"/>
        <w:left w:val="none" w:sz="0" w:space="0" w:color="auto"/>
        <w:bottom w:val="none" w:sz="0" w:space="0" w:color="auto"/>
        <w:right w:val="none" w:sz="0" w:space="0" w:color="auto"/>
      </w:divBdr>
    </w:div>
    <w:div w:id="293027014">
      <w:bodyDiv w:val="1"/>
      <w:marLeft w:val="0"/>
      <w:marRight w:val="0"/>
      <w:marTop w:val="0"/>
      <w:marBottom w:val="0"/>
      <w:divBdr>
        <w:top w:val="none" w:sz="0" w:space="0" w:color="auto"/>
        <w:left w:val="none" w:sz="0" w:space="0" w:color="auto"/>
        <w:bottom w:val="none" w:sz="0" w:space="0" w:color="auto"/>
        <w:right w:val="none" w:sz="0" w:space="0" w:color="auto"/>
      </w:divBdr>
    </w:div>
    <w:div w:id="310410614">
      <w:bodyDiv w:val="1"/>
      <w:marLeft w:val="0"/>
      <w:marRight w:val="0"/>
      <w:marTop w:val="0"/>
      <w:marBottom w:val="0"/>
      <w:divBdr>
        <w:top w:val="none" w:sz="0" w:space="0" w:color="auto"/>
        <w:left w:val="none" w:sz="0" w:space="0" w:color="auto"/>
        <w:bottom w:val="none" w:sz="0" w:space="0" w:color="auto"/>
        <w:right w:val="none" w:sz="0" w:space="0" w:color="auto"/>
      </w:divBdr>
    </w:div>
    <w:div w:id="320425825">
      <w:bodyDiv w:val="1"/>
      <w:marLeft w:val="0"/>
      <w:marRight w:val="0"/>
      <w:marTop w:val="0"/>
      <w:marBottom w:val="0"/>
      <w:divBdr>
        <w:top w:val="none" w:sz="0" w:space="0" w:color="auto"/>
        <w:left w:val="none" w:sz="0" w:space="0" w:color="auto"/>
        <w:bottom w:val="none" w:sz="0" w:space="0" w:color="auto"/>
        <w:right w:val="none" w:sz="0" w:space="0" w:color="auto"/>
      </w:divBdr>
    </w:div>
    <w:div w:id="330790970">
      <w:bodyDiv w:val="1"/>
      <w:marLeft w:val="0"/>
      <w:marRight w:val="0"/>
      <w:marTop w:val="0"/>
      <w:marBottom w:val="0"/>
      <w:divBdr>
        <w:top w:val="none" w:sz="0" w:space="0" w:color="auto"/>
        <w:left w:val="none" w:sz="0" w:space="0" w:color="auto"/>
        <w:bottom w:val="none" w:sz="0" w:space="0" w:color="auto"/>
        <w:right w:val="none" w:sz="0" w:space="0" w:color="auto"/>
      </w:divBdr>
    </w:div>
    <w:div w:id="338240593">
      <w:bodyDiv w:val="1"/>
      <w:marLeft w:val="0"/>
      <w:marRight w:val="0"/>
      <w:marTop w:val="0"/>
      <w:marBottom w:val="0"/>
      <w:divBdr>
        <w:top w:val="none" w:sz="0" w:space="0" w:color="auto"/>
        <w:left w:val="none" w:sz="0" w:space="0" w:color="auto"/>
        <w:bottom w:val="none" w:sz="0" w:space="0" w:color="auto"/>
        <w:right w:val="none" w:sz="0" w:space="0" w:color="auto"/>
      </w:divBdr>
    </w:div>
    <w:div w:id="338629109">
      <w:bodyDiv w:val="1"/>
      <w:marLeft w:val="0"/>
      <w:marRight w:val="0"/>
      <w:marTop w:val="0"/>
      <w:marBottom w:val="0"/>
      <w:divBdr>
        <w:top w:val="none" w:sz="0" w:space="0" w:color="auto"/>
        <w:left w:val="none" w:sz="0" w:space="0" w:color="auto"/>
        <w:bottom w:val="none" w:sz="0" w:space="0" w:color="auto"/>
        <w:right w:val="none" w:sz="0" w:space="0" w:color="auto"/>
      </w:divBdr>
    </w:div>
    <w:div w:id="349573503">
      <w:bodyDiv w:val="1"/>
      <w:marLeft w:val="0"/>
      <w:marRight w:val="0"/>
      <w:marTop w:val="0"/>
      <w:marBottom w:val="0"/>
      <w:divBdr>
        <w:top w:val="none" w:sz="0" w:space="0" w:color="auto"/>
        <w:left w:val="none" w:sz="0" w:space="0" w:color="auto"/>
        <w:bottom w:val="none" w:sz="0" w:space="0" w:color="auto"/>
        <w:right w:val="none" w:sz="0" w:space="0" w:color="auto"/>
      </w:divBdr>
    </w:div>
    <w:div w:id="367267502">
      <w:bodyDiv w:val="1"/>
      <w:marLeft w:val="0"/>
      <w:marRight w:val="0"/>
      <w:marTop w:val="0"/>
      <w:marBottom w:val="0"/>
      <w:divBdr>
        <w:top w:val="none" w:sz="0" w:space="0" w:color="auto"/>
        <w:left w:val="none" w:sz="0" w:space="0" w:color="auto"/>
        <w:bottom w:val="none" w:sz="0" w:space="0" w:color="auto"/>
        <w:right w:val="none" w:sz="0" w:space="0" w:color="auto"/>
      </w:divBdr>
    </w:div>
    <w:div w:id="375160235">
      <w:bodyDiv w:val="1"/>
      <w:marLeft w:val="0"/>
      <w:marRight w:val="0"/>
      <w:marTop w:val="0"/>
      <w:marBottom w:val="0"/>
      <w:divBdr>
        <w:top w:val="none" w:sz="0" w:space="0" w:color="auto"/>
        <w:left w:val="none" w:sz="0" w:space="0" w:color="auto"/>
        <w:bottom w:val="none" w:sz="0" w:space="0" w:color="auto"/>
        <w:right w:val="none" w:sz="0" w:space="0" w:color="auto"/>
      </w:divBdr>
    </w:div>
    <w:div w:id="389303674">
      <w:bodyDiv w:val="1"/>
      <w:marLeft w:val="0"/>
      <w:marRight w:val="0"/>
      <w:marTop w:val="0"/>
      <w:marBottom w:val="0"/>
      <w:divBdr>
        <w:top w:val="none" w:sz="0" w:space="0" w:color="auto"/>
        <w:left w:val="none" w:sz="0" w:space="0" w:color="auto"/>
        <w:bottom w:val="none" w:sz="0" w:space="0" w:color="auto"/>
        <w:right w:val="none" w:sz="0" w:space="0" w:color="auto"/>
      </w:divBdr>
    </w:div>
    <w:div w:id="397900955">
      <w:bodyDiv w:val="1"/>
      <w:marLeft w:val="0"/>
      <w:marRight w:val="0"/>
      <w:marTop w:val="0"/>
      <w:marBottom w:val="0"/>
      <w:divBdr>
        <w:top w:val="none" w:sz="0" w:space="0" w:color="auto"/>
        <w:left w:val="none" w:sz="0" w:space="0" w:color="auto"/>
        <w:bottom w:val="none" w:sz="0" w:space="0" w:color="auto"/>
        <w:right w:val="none" w:sz="0" w:space="0" w:color="auto"/>
      </w:divBdr>
    </w:div>
    <w:div w:id="409623524">
      <w:bodyDiv w:val="1"/>
      <w:marLeft w:val="0"/>
      <w:marRight w:val="0"/>
      <w:marTop w:val="0"/>
      <w:marBottom w:val="0"/>
      <w:divBdr>
        <w:top w:val="none" w:sz="0" w:space="0" w:color="auto"/>
        <w:left w:val="none" w:sz="0" w:space="0" w:color="auto"/>
        <w:bottom w:val="none" w:sz="0" w:space="0" w:color="auto"/>
        <w:right w:val="none" w:sz="0" w:space="0" w:color="auto"/>
      </w:divBdr>
    </w:div>
    <w:div w:id="427778650">
      <w:bodyDiv w:val="1"/>
      <w:marLeft w:val="0"/>
      <w:marRight w:val="0"/>
      <w:marTop w:val="0"/>
      <w:marBottom w:val="0"/>
      <w:divBdr>
        <w:top w:val="none" w:sz="0" w:space="0" w:color="auto"/>
        <w:left w:val="none" w:sz="0" w:space="0" w:color="auto"/>
        <w:bottom w:val="none" w:sz="0" w:space="0" w:color="auto"/>
        <w:right w:val="none" w:sz="0" w:space="0" w:color="auto"/>
      </w:divBdr>
    </w:div>
    <w:div w:id="434598031">
      <w:bodyDiv w:val="1"/>
      <w:marLeft w:val="0"/>
      <w:marRight w:val="0"/>
      <w:marTop w:val="0"/>
      <w:marBottom w:val="0"/>
      <w:divBdr>
        <w:top w:val="none" w:sz="0" w:space="0" w:color="auto"/>
        <w:left w:val="none" w:sz="0" w:space="0" w:color="auto"/>
        <w:bottom w:val="none" w:sz="0" w:space="0" w:color="auto"/>
        <w:right w:val="none" w:sz="0" w:space="0" w:color="auto"/>
      </w:divBdr>
    </w:div>
    <w:div w:id="469133375">
      <w:bodyDiv w:val="1"/>
      <w:marLeft w:val="0"/>
      <w:marRight w:val="0"/>
      <w:marTop w:val="0"/>
      <w:marBottom w:val="0"/>
      <w:divBdr>
        <w:top w:val="none" w:sz="0" w:space="0" w:color="auto"/>
        <w:left w:val="none" w:sz="0" w:space="0" w:color="auto"/>
        <w:bottom w:val="none" w:sz="0" w:space="0" w:color="auto"/>
        <w:right w:val="none" w:sz="0" w:space="0" w:color="auto"/>
      </w:divBdr>
    </w:div>
    <w:div w:id="494877145">
      <w:bodyDiv w:val="1"/>
      <w:marLeft w:val="0"/>
      <w:marRight w:val="0"/>
      <w:marTop w:val="0"/>
      <w:marBottom w:val="0"/>
      <w:divBdr>
        <w:top w:val="none" w:sz="0" w:space="0" w:color="auto"/>
        <w:left w:val="none" w:sz="0" w:space="0" w:color="auto"/>
        <w:bottom w:val="none" w:sz="0" w:space="0" w:color="auto"/>
        <w:right w:val="none" w:sz="0" w:space="0" w:color="auto"/>
      </w:divBdr>
    </w:div>
    <w:div w:id="494954494">
      <w:bodyDiv w:val="1"/>
      <w:marLeft w:val="0"/>
      <w:marRight w:val="0"/>
      <w:marTop w:val="0"/>
      <w:marBottom w:val="0"/>
      <w:divBdr>
        <w:top w:val="none" w:sz="0" w:space="0" w:color="auto"/>
        <w:left w:val="none" w:sz="0" w:space="0" w:color="auto"/>
        <w:bottom w:val="none" w:sz="0" w:space="0" w:color="auto"/>
        <w:right w:val="none" w:sz="0" w:space="0" w:color="auto"/>
      </w:divBdr>
    </w:div>
    <w:div w:id="506940271">
      <w:bodyDiv w:val="1"/>
      <w:marLeft w:val="0"/>
      <w:marRight w:val="0"/>
      <w:marTop w:val="0"/>
      <w:marBottom w:val="0"/>
      <w:divBdr>
        <w:top w:val="none" w:sz="0" w:space="0" w:color="auto"/>
        <w:left w:val="none" w:sz="0" w:space="0" w:color="auto"/>
        <w:bottom w:val="none" w:sz="0" w:space="0" w:color="auto"/>
        <w:right w:val="none" w:sz="0" w:space="0" w:color="auto"/>
      </w:divBdr>
    </w:div>
    <w:div w:id="515506598">
      <w:bodyDiv w:val="1"/>
      <w:marLeft w:val="0"/>
      <w:marRight w:val="0"/>
      <w:marTop w:val="0"/>
      <w:marBottom w:val="0"/>
      <w:divBdr>
        <w:top w:val="none" w:sz="0" w:space="0" w:color="auto"/>
        <w:left w:val="none" w:sz="0" w:space="0" w:color="auto"/>
        <w:bottom w:val="none" w:sz="0" w:space="0" w:color="auto"/>
        <w:right w:val="none" w:sz="0" w:space="0" w:color="auto"/>
      </w:divBdr>
    </w:div>
    <w:div w:id="524487439">
      <w:bodyDiv w:val="1"/>
      <w:marLeft w:val="0"/>
      <w:marRight w:val="0"/>
      <w:marTop w:val="0"/>
      <w:marBottom w:val="0"/>
      <w:divBdr>
        <w:top w:val="none" w:sz="0" w:space="0" w:color="auto"/>
        <w:left w:val="none" w:sz="0" w:space="0" w:color="auto"/>
        <w:bottom w:val="none" w:sz="0" w:space="0" w:color="auto"/>
        <w:right w:val="none" w:sz="0" w:space="0" w:color="auto"/>
      </w:divBdr>
    </w:div>
    <w:div w:id="527912745">
      <w:bodyDiv w:val="1"/>
      <w:marLeft w:val="0"/>
      <w:marRight w:val="0"/>
      <w:marTop w:val="0"/>
      <w:marBottom w:val="0"/>
      <w:divBdr>
        <w:top w:val="none" w:sz="0" w:space="0" w:color="auto"/>
        <w:left w:val="none" w:sz="0" w:space="0" w:color="auto"/>
        <w:bottom w:val="none" w:sz="0" w:space="0" w:color="auto"/>
        <w:right w:val="none" w:sz="0" w:space="0" w:color="auto"/>
      </w:divBdr>
    </w:div>
    <w:div w:id="532235408">
      <w:bodyDiv w:val="1"/>
      <w:marLeft w:val="0"/>
      <w:marRight w:val="0"/>
      <w:marTop w:val="0"/>
      <w:marBottom w:val="0"/>
      <w:divBdr>
        <w:top w:val="none" w:sz="0" w:space="0" w:color="auto"/>
        <w:left w:val="none" w:sz="0" w:space="0" w:color="auto"/>
        <w:bottom w:val="none" w:sz="0" w:space="0" w:color="auto"/>
        <w:right w:val="none" w:sz="0" w:space="0" w:color="auto"/>
      </w:divBdr>
    </w:div>
    <w:div w:id="541289214">
      <w:bodyDiv w:val="1"/>
      <w:marLeft w:val="0"/>
      <w:marRight w:val="0"/>
      <w:marTop w:val="0"/>
      <w:marBottom w:val="0"/>
      <w:divBdr>
        <w:top w:val="none" w:sz="0" w:space="0" w:color="auto"/>
        <w:left w:val="none" w:sz="0" w:space="0" w:color="auto"/>
        <w:bottom w:val="none" w:sz="0" w:space="0" w:color="auto"/>
        <w:right w:val="none" w:sz="0" w:space="0" w:color="auto"/>
      </w:divBdr>
    </w:div>
    <w:div w:id="555118467">
      <w:bodyDiv w:val="1"/>
      <w:marLeft w:val="0"/>
      <w:marRight w:val="0"/>
      <w:marTop w:val="0"/>
      <w:marBottom w:val="0"/>
      <w:divBdr>
        <w:top w:val="none" w:sz="0" w:space="0" w:color="auto"/>
        <w:left w:val="none" w:sz="0" w:space="0" w:color="auto"/>
        <w:bottom w:val="none" w:sz="0" w:space="0" w:color="auto"/>
        <w:right w:val="none" w:sz="0" w:space="0" w:color="auto"/>
      </w:divBdr>
    </w:div>
    <w:div w:id="557859580">
      <w:bodyDiv w:val="1"/>
      <w:marLeft w:val="0"/>
      <w:marRight w:val="0"/>
      <w:marTop w:val="0"/>
      <w:marBottom w:val="0"/>
      <w:divBdr>
        <w:top w:val="none" w:sz="0" w:space="0" w:color="auto"/>
        <w:left w:val="none" w:sz="0" w:space="0" w:color="auto"/>
        <w:bottom w:val="none" w:sz="0" w:space="0" w:color="auto"/>
        <w:right w:val="none" w:sz="0" w:space="0" w:color="auto"/>
      </w:divBdr>
    </w:div>
    <w:div w:id="561717720">
      <w:bodyDiv w:val="1"/>
      <w:marLeft w:val="0"/>
      <w:marRight w:val="0"/>
      <w:marTop w:val="0"/>
      <w:marBottom w:val="0"/>
      <w:divBdr>
        <w:top w:val="none" w:sz="0" w:space="0" w:color="auto"/>
        <w:left w:val="none" w:sz="0" w:space="0" w:color="auto"/>
        <w:bottom w:val="none" w:sz="0" w:space="0" w:color="auto"/>
        <w:right w:val="none" w:sz="0" w:space="0" w:color="auto"/>
      </w:divBdr>
    </w:div>
    <w:div w:id="562571251">
      <w:bodyDiv w:val="1"/>
      <w:marLeft w:val="0"/>
      <w:marRight w:val="0"/>
      <w:marTop w:val="0"/>
      <w:marBottom w:val="0"/>
      <w:divBdr>
        <w:top w:val="none" w:sz="0" w:space="0" w:color="auto"/>
        <w:left w:val="none" w:sz="0" w:space="0" w:color="auto"/>
        <w:bottom w:val="none" w:sz="0" w:space="0" w:color="auto"/>
        <w:right w:val="none" w:sz="0" w:space="0" w:color="auto"/>
      </w:divBdr>
    </w:div>
    <w:div w:id="566957271">
      <w:bodyDiv w:val="1"/>
      <w:marLeft w:val="0"/>
      <w:marRight w:val="0"/>
      <w:marTop w:val="0"/>
      <w:marBottom w:val="0"/>
      <w:divBdr>
        <w:top w:val="none" w:sz="0" w:space="0" w:color="auto"/>
        <w:left w:val="none" w:sz="0" w:space="0" w:color="auto"/>
        <w:bottom w:val="none" w:sz="0" w:space="0" w:color="auto"/>
        <w:right w:val="none" w:sz="0" w:space="0" w:color="auto"/>
      </w:divBdr>
    </w:div>
    <w:div w:id="600263124">
      <w:bodyDiv w:val="1"/>
      <w:marLeft w:val="0"/>
      <w:marRight w:val="0"/>
      <w:marTop w:val="0"/>
      <w:marBottom w:val="0"/>
      <w:divBdr>
        <w:top w:val="none" w:sz="0" w:space="0" w:color="auto"/>
        <w:left w:val="none" w:sz="0" w:space="0" w:color="auto"/>
        <w:bottom w:val="none" w:sz="0" w:space="0" w:color="auto"/>
        <w:right w:val="none" w:sz="0" w:space="0" w:color="auto"/>
      </w:divBdr>
    </w:div>
    <w:div w:id="607851330">
      <w:bodyDiv w:val="1"/>
      <w:marLeft w:val="0"/>
      <w:marRight w:val="0"/>
      <w:marTop w:val="0"/>
      <w:marBottom w:val="0"/>
      <w:divBdr>
        <w:top w:val="none" w:sz="0" w:space="0" w:color="auto"/>
        <w:left w:val="none" w:sz="0" w:space="0" w:color="auto"/>
        <w:bottom w:val="none" w:sz="0" w:space="0" w:color="auto"/>
        <w:right w:val="none" w:sz="0" w:space="0" w:color="auto"/>
      </w:divBdr>
    </w:div>
    <w:div w:id="624191384">
      <w:bodyDiv w:val="1"/>
      <w:marLeft w:val="0"/>
      <w:marRight w:val="0"/>
      <w:marTop w:val="0"/>
      <w:marBottom w:val="0"/>
      <w:divBdr>
        <w:top w:val="none" w:sz="0" w:space="0" w:color="auto"/>
        <w:left w:val="none" w:sz="0" w:space="0" w:color="auto"/>
        <w:bottom w:val="none" w:sz="0" w:space="0" w:color="auto"/>
        <w:right w:val="none" w:sz="0" w:space="0" w:color="auto"/>
      </w:divBdr>
    </w:div>
    <w:div w:id="632099228">
      <w:bodyDiv w:val="1"/>
      <w:marLeft w:val="0"/>
      <w:marRight w:val="0"/>
      <w:marTop w:val="0"/>
      <w:marBottom w:val="0"/>
      <w:divBdr>
        <w:top w:val="none" w:sz="0" w:space="0" w:color="auto"/>
        <w:left w:val="none" w:sz="0" w:space="0" w:color="auto"/>
        <w:bottom w:val="none" w:sz="0" w:space="0" w:color="auto"/>
        <w:right w:val="none" w:sz="0" w:space="0" w:color="auto"/>
      </w:divBdr>
    </w:div>
    <w:div w:id="638732112">
      <w:bodyDiv w:val="1"/>
      <w:marLeft w:val="0"/>
      <w:marRight w:val="0"/>
      <w:marTop w:val="0"/>
      <w:marBottom w:val="0"/>
      <w:divBdr>
        <w:top w:val="none" w:sz="0" w:space="0" w:color="auto"/>
        <w:left w:val="none" w:sz="0" w:space="0" w:color="auto"/>
        <w:bottom w:val="none" w:sz="0" w:space="0" w:color="auto"/>
        <w:right w:val="none" w:sz="0" w:space="0" w:color="auto"/>
      </w:divBdr>
    </w:div>
    <w:div w:id="652561443">
      <w:bodyDiv w:val="1"/>
      <w:marLeft w:val="0"/>
      <w:marRight w:val="0"/>
      <w:marTop w:val="0"/>
      <w:marBottom w:val="0"/>
      <w:divBdr>
        <w:top w:val="none" w:sz="0" w:space="0" w:color="auto"/>
        <w:left w:val="none" w:sz="0" w:space="0" w:color="auto"/>
        <w:bottom w:val="none" w:sz="0" w:space="0" w:color="auto"/>
        <w:right w:val="none" w:sz="0" w:space="0" w:color="auto"/>
      </w:divBdr>
    </w:div>
    <w:div w:id="694581958">
      <w:bodyDiv w:val="1"/>
      <w:marLeft w:val="0"/>
      <w:marRight w:val="0"/>
      <w:marTop w:val="0"/>
      <w:marBottom w:val="0"/>
      <w:divBdr>
        <w:top w:val="none" w:sz="0" w:space="0" w:color="auto"/>
        <w:left w:val="none" w:sz="0" w:space="0" w:color="auto"/>
        <w:bottom w:val="none" w:sz="0" w:space="0" w:color="auto"/>
        <w:right w:val="none" w:sz="0" w:space="0" w:color="auto"/>
      </w:divBdr>
    </w:div>
    <w:div w:id="707291518">
      <w:bodyDiv w:val="1"/>
      <w:marLeft w:val="0"/>
      <w:marRight w:val="0"/>
      <w:marTop w:val="0"/>
      <w:marBottom w:val="0"/>
      <w:divBdr>
        <w:top w:val="none" w:sz="0" w:space="0" w:color="auto"/>
        <w:left w:val="none" w:sz="0" w:space="0" w:color="auto"/>
        <w:bottom w:val="none" w:sz="0" w:space="0" w:color="auto"/>
        <w:right w:val="none" w:sz="0" w:space="0" w:color="auto"/>
      </w:divBdr>
    </w:div>
    <w:div w:id="727337102">
      <w:bodyDiv w:val="1"/>
      <w:marLeft w:val="0"/>
      <w:marRight w:val="0"/>
      <w:marTop w:val="0"/>
      <w:marBottom w:val="0"/>
      <w:divBdr>
        <w:top w:val="none" w:sz="0" w:space="0" w:color="auto"/>
        <w:left w:val="none" w:sz="0" w:space="0" w:color="auto"/>
        <w:bottom w:val="none" w:sz="0" w:space="0" w:color="auto"/>
        <w:right w:val="none" w:sz="0" w:space="0" w:color="auto"/>
      </w:divBdr>
    </w:div>
    <w:div w:id="733433403">
      <w:bodyDiv w:val="1"/>
      <w:marLeft w:val="0"/>
      <w:marRight w:val="0"/>
      <w:marTop w:val="0"/>
      <w:marBottom w:val="0"/>
      <w:divBdr>
        <w:top w:val="none" w:sz="0" w:space="0" w:color="auto"/>
        <w:left w:val="none" w:sz="0" w:space="0" w:color="auto"/>
        <w:bottom w:val="none" w:sz="0" w:space="0" w:color="auto"/>
        <w:right w:val="none" w:sz="0" w:space="0" w:color="auto"/>
      </w:divBdr>
    </w:div>
    <w:div w:id="746340866">
      <w:bodyDiv w:val="1"/>
      <w:marLeft w:val="0"/>
      <w:marRight w:val="0"/>
      <w:marTop w:val="0"/>
      <w:marBottom w:val="0"/>
      <w:divBdr>
        <w:top w:val="none" w:sz="0" w:space="0" w:color="auto"/>
        <w:left w:val="none" w:sz="0" w:space="0" w:color="auto"/>
        <w:bottom w:val="none" w:sz="0" w:space="0" w:color="auto"/>
        <w:right w:val="none" w:sz="0" w:space="0" w:color="auto"/>
      </w:divBdr>
    </w:div>
    <w:div w:id="756368638">
      <w:bodyDiv w:val="1"/>
      <w:marLeft w:val="0"/>
      <w:marRight w:val="0"/>
      <w:marTop w:val="0"/>
      <w:marBottom w:val="0"/>
      <w:divBdr>
        <w:top w:val="none" w:sz="0" w:space="0" w:color="auto"/>
        <w:left w:val="none" w:sz="0" w:space="0" w:color="auto"/>
        <w:bottom w:val="none" w:sz="0" w:space="0" w:color="auto"/>
        <w:right w:val="none" w:sz="0" w:space="0" w:color="auto"/>
      </w:divBdr>
    </w:div>
    <w:div w:id="765463642">
      <w:bodyDiv w:val="1"/>
      <w:marLeft w:val="0"/>
      <w:marRight w:val="0"/>
      <w:marTop w:val="0"/>
      <w:marBottom w:val="0"/>
      <w:divBdr>
        <w:top w:val="none" w:sz="0" w:space="0" w:color="auto"/>
        <w:left w:val="none" w:sz="0" w:space="0" w:color="auto"/>
        <w:bottom w:val="none" w:sz="0" w:space="0" w:color="auto"/>
        <w:right w:val="none" w:sz="0" w:space="0" w:color="auto"/>
      </w:divBdr>
    </w:div>
    <w:div w:id="827941303">
      <w:bodyDiv w:val="1"/>
      <w:marLeft w:val="0"/>
      <w:marRight w:val="0"/>
      <w:marTop w:val="0"/>
      <w:marBottom w:val="0"/>
      <w:divBdr>
        <w:top w:val="none" w:sz="0" w:space="0" w:color="auto"/>
        <w:left w:val="none" w:sz="0" w:space="0" w:color="auto"/>
        <w:bottom w:val="none" w:sz="0" w:space="0" w:color="auto"/>
        <w:right w:val="none" w:sz="0" w:space="0" w:color="auto"/>
      </w:divBdr>
    </w:div>
    <w:div w:id="831065302">
      <w:bodyDiv w:val="1"/>
      <w:marLeft w:val="0"/>
      <w:marRight w:val="0"/>
      <w:marTop w:val="0"/>
      <w:marBottom w:val="0"/>
      <w:divBdr>
        <w:top w:val="none" w:sz="0" w:space="0" w:color="auto"/>
        <w:left w:val="none" w:sz="0" w:space="0" w:color="auto"/>
        <w:bottom w:val="none" w:sz="0" w:space="0" w:color="auto"/>
        <w:right w:val="none" w:sz="0" w:space="0" w:color="auto"/>
      </w:divBdr>
    </w:div>
    <w:div w:id="837037791">
      <w:bodyDiv w:val="1"/>
      <w:marLeft w:val="0"/>
      <w:marRight w:val="0"/>
      <w:marTop w:val="0"/>
      <w:marBottom w:val="0"/>
      <w:divBdr>
        <w:top w:val="none" w:sz="0" w:space="0" w:color="auto"/>
        <w:left w:val="none" w:sz="0" w:space="0" w:color="auto"/>
        <w:bottom w:val="none" w:sz="0" w:space="0" w:color="auto"/>
        <w:right w:val="none" w:sz="0" w:space="0" w:color="auto"/>
      </w:divBdr>
    </w:div>
    <w:div w:id="871386333">
      <w:bodyDiv w:val="1"/>
      <w:marLeft w:val="0"/>
      <w:marRight w:val="0"/>
      <w:marTop w:val="0"/>
      <w:marBottom w:val="0"/>
      <w:divBdr>
        <w:top w:val="none" w:sz="0" w:space="0" w:color="auto"/>
        <w:left w:val="none" w:sz="0" w:space="0" w:color="auto"/>
        <w:bottom w:val="none" w:sz="0" w:space="0" w:color="auto"/>
        <w:right w:val="none" w:sz="0" w:space="0" w:color="auto"/>
      </w:divBdr>
    </w:div>
    <w:div w:id="876509362">
      <w:bodyDiv w:val="1"/>
      <w:marLeft w:val="0"/>
      <w:marRight w:val="0"/>
      <w:marTop w:val="0"/>
      <w:marBottom w:val="0"/>
      <w:divBdr>
        <w:top w:val="none" w:sz="0" w:space="0" w:color="auto"/>
        <w:left w:val="none" w:sz="0" w:space="0" w:color="auto"/>
        <w:bottom w:val="none" w:sz="0" w:space="0" w:color="auto"/>
        <w:right w:val="none" w:sz="0" w:space="0" w:color="auto"/>
      </w:divBdr>
    </w:div>
    <w:div w:id="878856921">
      <w:bodyDiv w:val="1"/>
      <w:marLeft w:val="0"/>
      <w:marRight w:val="0"/>
      <w:marTop w:val="0"/>
      <w:marBottom w:val="0"/>
      <w:divBdr>
        <w:top w:val="none" w:sz="0" w:space="0" w:color="auto"/>
        <w:left w:val="none" w:sz="0" w:space="0" w:color="auto"/>
        <w:bottom w:val="none" w:sz="0" w:space="0" w:color="auto"/>
        <w:right w:val="none" w:sz="0" w:space="0" w:color="auto"/>
      </w:divBdr>
    </w:div>
    <w:div w:id="886457730">
      <w:bodyDiv w:val="1"/>
      <w:marLeft w:val="0"/>
      <w:marRight w:val="0"/>
      <w:marTop w:val="0"/>
      <w:marBottom w:val="0"/>
      <w:divBdr>
        <w:top w:val="none" w:sz="0" w:space="0" w:color="auto"/>
        <w:left w:val="none" w:sz="0" w:space="0" w:color="auto"/>
        <w:bottom w:val="none" w:sz="0" w:space="0" w:color="auto"/>
        <w:right w:val="none" w:sz="0" w:space="0" w:color="auto"/>
      </w:divBdr>
    </w:div>
    <w:div w:id="903175839">
      <w:bodyDiv w:val="1"/>
      <w:marLeft w:val="0"/>
      <w:marRight w:val="0"/>
      <w:marTop w:val="0"/>
      <w:marBottom w:val="0"/>
      <w:divBdr>
        <w:top w:val="none" w:sz="0" w:space="0" w:color="auto"/>
        <w:left w:val="none" w:sz="0" w:space="0" w:color="auto"/>
        <w:bottom w:val="none" w:sz="0" w:space="0" w:color="auto"/>
        <w:right w:val="none" w:sz="0" w:space="0" w:color="auto"/>
      </w:divBdr>
    </w:div>
    <w:div w:id="917399543">
      <w:bodyDiv w:val="1"/>
      <w:marLeft w:val="0"/>
      <w:marRight w:val="0"/>
      <w:marTop w:val="0"/>
      <w:marBottom w:val="0"/>
      <w:divBdr>
        <w:top w:val="none" w:sz="0" w:space="0" w:color="auto"/>
        <w:left w:val="none" w:sz="0" w:space="0" w:color="auto"/>
        <w:bottom w:val="none" w:sz="0" w:space="0" w:color="auto"/>
        <w:right w:val="none" w:sz="0" w:space="0" w:color="auto"/>
      </w:divBdr>
    </w:div>
    <w:div w:id="922841664">
      <w:bodyDiv w:val="1"/>
      <w:marLeft w:val="0"/>
      <w:marRight w:val="0"/>
      <w:marTop w:val="0"/>
      <w:marBottom w:val="0"/>
      <w:divBdr>
        <w:top w:val="none" w:sz="0" w:space="0" w:color="auto"/>
        <w:left w:val="none" w:sz="0" w:space="0" w:color="auto"/>
        <w:bottom w:val="none" w:sz="0" w:space="0" w:color="auto"/>
        <w:right w:val="none" w:sz="0" w:space="0" w:color="auto"/>
      </w:divBdr>
    </w:div>
    <w:div w:id="932592006">
      <w:bodyDiv w:val="1"/>
      <w:marLeft w:val="0"/>
      <w:marRight w:val="0"/>
      <w:marTop w:val="0"/>
      <w:marBottom w:val="0"/>
      <w:divBdr>
        <w:top w:val="none" w:sz="0" w:space="0" w:color="auto"/>
        <w:left w:val="none" w:sz="0" w:space="0" w:color="auto"/>
        <w:bottom w:val="none" w:sz="0" w:space="0" w:color="auto"/>
        <w:right w:val="none" w:sz="0" w:space="0" w:color="auto"/>
      </w:divBdr>
    </w:div>
    <w:div w:id="994644650">
      <w:bodyDiv w:val="1"/>
      <w:marLeft w:val="0"/>
      <w:marRight w:val="0"/>
      <w:marTop w:val="0"/>
      <w:marBottom w:val="0"/>
      <w:divBdr>
        <w:top w:val="none" w:sz="0" w:space="0" w:color="auto"/>
        <w:left w:val="none" w:sz="0" w:space="0" w:color="auto"/>
        <w:bottom w:val="none" w:sz="0" w:space="0" w:color="auto"/>
        <w:right w:val="none" w:sz="0" w:space="0" w:color="auto"/>
      </w:divBdr>
    </w:div>
    <w:div w:id="997801539">
      <w:bodyDiv w:val="1"/>
      <w:marLeft w:val="0"/>
      <w:marRight w:val="0"/>
      <w:marTop w:val="0"/>
      <w:marBottom w:val="0"/>
      <w:divBdr>
        <w:top w:val="none" w:sz="0" w:space="0" w:color="auto"/>
        <w:left w:val="none" w:sz="0" w:space="0" w:color="auto"/>
        <w:bottom w:val="none" w:sz="0" w:space="0" w:color="auto"/>
        <w:right w:val="none" w:sz="0" w:space="0" w:color="auto"/>
      </w:divBdr>
    </w:div>
    <w:div w:id="1000425839">
      <w:bodyDiv w:val="1"/>
      <w:marLeft w:val="0"/>
      <w:marRight w:val="0"/>
      <w:marTop w:val="0"/>
      <w:marBottom w:val="0"/>
      <w:divBdr>
        <w:top w:val="none" w:sz="0" w:space="0" w:color="auto"/>
        <w:left w:val="none" w:sz="0" w:space="0" w:color="auto"/>
        <w:bottom w:val="none" w:sz="0" w:space="0" w:color="auto"/>
        <w:right w:val="none" w:sz="0" w:space="0" w:color="auto"/>
      </w:divBdr>
    </w:div>
    <w:div w:id="1025984361">
      <w:bodyDiv w:val="1"/>
      <w:marLeft w:val="0"/>
      <w:marRight w:val="0"/>
      <w:marTop w:val="0"/>
      <w:marBottom w:val="0"/>
      <w:divBdr>
        <w:top w:val="none" w:sz="0" w:space="0" w:color="auto"/>
        <w:left w:val="none" w:sz="0" w:space="0" w:color="auto"/>
        <w:bottom w:val="none" w:sz="0" w:space="0" w:color="auto"/>
        <w:right w:val="none" w:sz="0" w:space="0" w:color="auto"/>
      </w:divBdr>
    </w:div>
    <w:div w:id="1102604884">
      <w:bodyDiv w:val="1"/>
      <w:marLeft w:val="0"/>
      <w:marRight w:val="0"/>
      <w:marTop w:val="0"/>
      <w:marBottom w:val="0"/>
      <w:divBdr>
        <w:top w:val="none" w:sz="0" w:space="0" w:color="auto"/>
        <w:left w:val="none" w:sz="0" w:space="0" w:color="auto"/>
        <w:bottom w:val="none" w:sz="0" w:space="0" w:color="auto"/>
        <w:right w:val="none" w:sz="0" w:space="0" w:color="auto"/>
      </w:divBdr>
    </w:div>
    <w:div w:id="1155414858">
      <w:bodyDiv w:val="1"/>
      <w:marLeft w:val="0"/>
      <w:marRight w:val="0"/>
      <w:marTop w:val="0"/>
      <w:marBottom w:val="0"/>
      <w:divBdr>
        <w:top w:val="none" w:sz="0" w:space="0" w:color="auto"/>
        <w:left w:val="none" w:sz="0" w:space="0" w:color="auto"/>
        <w:bottom w:val="none" w:sz="0" w:space="0" w:color="auto"/>
        <w:right w:val="none" w:sz="0" w:space="0" w:color="auto"/>
      </w:divBdr>
    </w:div>
    <w:div w:id="1205216150">
      <w:bodyDiv w:val="1"/>
      <w:marLeft w:val="0"/>
      <w:marRight w:val="0"/>
      <w:marTop w:val="0"/>
      <w:marBottom w:val="0"/>
      <w:divBdr>
        <w:top w:val="none" w:sz="0" w:space="0" w:color="auto"/>
        <w:left w:val="none" w:sz="0" w:space="0" w:color="auto"/>
        <w:bottom w:val="none" w:sz="0" w:space="0" w:color="auto"/>
        <w:right w:val="none" w:sz="0" w:space="0" w:color="auto"/>
      </w:divBdr>
    </w:div>
    <w:div w:id="1208759731">
      <w:bodyDiv w:val="1"/>
      <w:marLeft w:val="0"/>
      <w:marRight w:val="0"/>
      <w:marTop w:val="0"/>
      <w:marBottom w:val="0"/>
      <w:divBdr>
        <w:top w:val="none" w:sz="0" w:space="0" w:color="auto"/>
        <w:left w:val="none" w:sz="0" w:space="0" w:color="auto"/>
        <w:bottom w:val="none" w:sz="0" w:space="0" w:color="auto"/>
        <w:right w:val="none" w:sz="0" w:space="0" w:color="auto"/>
      </w:divBdr>
    </w:div>
    <w:div w:id="1222213208">
      <w:bodyDiv w:val="1"/>
      <w:marLeft w:val="0"/>
      <w:marRight w:val="0"/>
      <w:marTop w:val="0"/>
      <w:marBottom w:val="0"/>
      <w:divBdr>
        <w:top w:val="none" w:sz="0" w:space="0" w:color="auto"/>
        <w:left w:val="none" w:sz="0" w:space="0" w:color="auto"/>
        <w:bottom w:val="none" w:sz="0" w:space="0" w:color="auto"/>
        <w:right w:val="none" w:sz="0" w:space="0" w:color="auto"/>
      </w:divBdr>
    </w:div>
    <w:div w:id="1224100811">
      <w:bodyDiv w:val="1"/>
      <w:marLeft w:val="0"/>
      <w:marRight w:val="0"/>
      <w:marTop w:val="0"/>
      <w:marBottom w:val="0"/>
      <w:divBdr>
        <w:top w:val="none" w:sz="0" w:space="0" w:color="auto"/>
        <w:left w:val="none" w:sz="0" w:space="0" w:color="auto"/>
        <w:bottom w:val="none" w:sz="0" w:space="0" w:color="auto"/>
        <w:right w:val="none" w:sz="0" w:space="0" w:color="auto"/>
      </w:divBdr>
    </w:div>
    <w:div w:id="1233347466">
      <w:bodyDiv w:val="1"/>
      <w:marLeft w:val="0"/>
      <w:marRight w:val="0"/>
      <w:marTop w:val="0"/>
      <w:marBottom w:val="0"/>
      <w:divBdr>
        <w:top w:val="none" w:sz="0" w:space="0" w:color="auto"/>
        <w:left w:val="none" w:sz="0" w:space="0" w:color="auto"/>
        <w:bottom w:val="none" w:sz="0" w:space="0" w:color="auto"/>
        <w:right w:val="none" w:sz="0" w:space="0" w:color="auto"/>
      </w:divBdr>
    </w:div>
    <w:div w:id="1248733640">
      <w:bodyDiv w:val="1"/>
      <w:marLeft w:val="0"/>
      <w:marRight w:val="0"/>
      <w:marTop w:val="0"/>
      <w:marBottom w:val="0"/>
      <w:divBdr>
        <w:top w:val="none" w:sz="0" w:space="0" w:color="auto"/>
        <w:left w:val="none" w:sz="0" w:space="0" w:color="auto"/>
        <w:bottom w:val="none" w:sz="0" w:space="0" w:color="auto"/>
        <w:right w:val="none" w:sz="0" w:space="0" w:color="auto"/>
      </w:divBdr>
    </w:div>
    <w:div w:id="1270431208">
      <w:bodyDiv w:val="1"/>
      <w:marLeft w:val="0"/>
      <w:marRight w:val="0"/>
      <w:marTop w:val="0"/>
      <w:marBottom w:val="0"/>
      <w:divBdr>
        <w:top w:val="none" w:sz="0" w:space="0" w:color="auto"/>
        <w:left w:val="none" w:sz="0" w:space="0" w:color="auto"/>
        <w:bottom w:val="none" w:sz="0" w:space="0" w:color="auto"/>
        <w:right w:val="none" w:sz="0" w:space="0" w:color="auto"/>
      </w:divBdr>
    </w:div>
    <w:div w:id="1275869423">
      <w:bodyDiv w:val="1"/>
      <w:marLeft w:val="0"/>
      <w:marRight w:val="0"/>
      <w:marTop w:val="0"/>
      <w:marBottom w:val="0"/>
      <w:divBdr>
        <w:top w:val="none" w:sz="0" w:space="0" w:color="auto"/>
        <w:left w:val="none" w:sz="0" w:space="0" w:color="auto"/>
        <w:bottom w:val="none" w:sz="0" w:space="0" w:color="auto"/>
        <w:right w:val="none" w:sz="0" w:space="0" w:color="auto"/>
      </w:divBdr>
    </w:div>
    <w:div w:id="1277713164">
      <w:bodyDiv w:val="1"/>
      <w:marLeft w:val="0"/>
      <w:marRight w:val="0"/>
      <w:marTop w:val="0"/>
      <w:marBottom w:val="0"/>
      <w:divBdr>
        <w:top w:val="none" w:sz="0" w:space="0" w:color="auto"/>
        <w:left w:val="none" w:sz="0" w:space="0" w:color="auto"/>
        <w:bottom w:val="none" w:sz="0" w:space="0" w:color="auto"/>
        <w:right w:val="none" w:sz="0" w:space="0" w:color="auto"/>
      </w:divBdr>
    </w:div>
    <w:div w:id="1288197420">
      <w:bodyDiv w:val="1"/>
      <w:marLeft w:val="0"/>
      <w:marRight w:val="0"/>
      <w:marTop w:val="0"/>
      <w:marBottom w:val="0"/>
      <w:divBdr>
        <w:top w:val="none" w:sz="0" w:space="0" w:color="auto"/>
        <w:left w:val="none" w:sz="0" w:space="0" w:color="auto"/>
        <w:bottom w:val="none" w:sz="0" w:space="0" w:color="auto"/>
        <w:right w:val="none" w:sz="0" w:space="0" w:color="auto"/>
      </w:divBdr>
    </w:div>
    <w:div w:id="1288588711">
      <w:bodyDiv w:val="1"/>
      <w:marLeft w:val="0"/>
      <w:marRight w:val="0"/>
      <w:marTop w:val="0"/>
      <w:marBottom w:val="0"/>
      <w:divBdr>
        <w:top w:val="none" w:sz="0" w:space="0" w:color="auto"/>
        <w:left w:val="none" w:sz="0" w:space="0" w:color="auto"/>
        <w:bottom w:val="none" w:sz="0" w:space="0" w:color="auto"/>
        <w:right w:val="none" w:sz="0" w:space="0" w:color="auto"/>
      </w:divBdr>
    </w:div>
    <w:div w:id="1313028266">
      <w:bodyDiv w:val="1"/>
      <w:marLeft w:val="0"/>
      <w:marRight w:val="0"/>
      <w:marTop w:val="0"/>
      <w:marBottom w:val="0"/>
      <w:divBdr>
        <w:top w:val="none" w:sz="0" w:space="0" w:color="auto"/>
        <w:left w:val="none" w:sz="0" w:space="0" w:color="auto"/>
        <w:bottom w:val="none" w:sz="0" w:space="0" w:color="auto"/>
        <w:right w:val="none" w:sz="0" w:space="0" w:color="auto"/>
      </w:divBdr>
    </w:div>
    <w:div w:id="1314794235">
      <w:bodyDiv w:val="1"/>
      <w:marLeft w:val="0"/>
      <w:marRight w:val="0"/>
      <w:marTop w:val="0"/>
      <w:marBottom w:val="0"/>
      <w:divBdr>
        <w:top w:val="none" w:sz="0" w:space="0" w:color="auto"/>
        <w:left w:val="none" w:sz="0" w:space="0" w:color="auto"/>
        <w:bottom w:val="none" w:sz="0" w:space="0" w:color="auto"/>
        <w:right w:val="none" w:sz="0" w:space="0" w:color="auto"/>
      </w:divBdr>
    </w:div>
    <w:div w:id="1319767839">
      <w:bodyDiv w:val="1"/>
      <w:marLeft w:val="0"/>
      <w:marRight w:val="0"/>
      <w:marTop w:val="0"/>
      <w:marBottom w:val="0"/>
      <w:divBdr>
        <w:top w:val="none" w:sz="0" w:space="0" w:color="auto"/>
        <w:left w:val="none" w:sz="0" w:space="0" w:color="auto"/>
        <w:bottom w:val="none" w:sz="0" w:space="0" w:color="auto"/>
        <w:right w:val="none" w:sz="0" w:space="0" w:color="auto"/>
      </w:divBdr>
    </w:div>
    <w:div w:id="1353527918">
      <w:bodyDiv w:val="1"/>
      <w:marLeft w:val="0"/>
      <w:marRight w:val="0"/>
      <w:marTop w:val="0"/>
      <w:marBottom w:val="0"/>
      <w:divBdr>
        <w:top w:val="none" w:sz="0" w:space="0" w:color="auto"/>
        <w:left w:val="none" w:sz="0" w:space="0" w:color="auto"/>
        <w:bottom w:val="none" w:sz="0" w:space="0" w:color="auto"/>
        <w:right w:val="none" w:sz="0" w:space="0" w:color="auto"/>
      </w:divBdr>
    </w:div>
    <w:div w:id="1370033948">
      <w:bodyDiv w:val="1"/>
      <w:marLeft w:val="0"/>
      <w:marRight w:val="0"/>
      <w:marTop w:val="0"/>
      <w:marBottom w:val="0"/>
      <w:divBdr>
        <w:top w:val="none" w:sz="0" w:space="0" w:color="auto"/>
        <w:left w:val="none" w:sz="0" w:space="0" w:color="auto"/>
        <w:bottom w:val="none" w:sz="0" w:space="0" w:color="auto"/>
        <w:right w:val="none" w:sz="0" w:space="0" w:color="auto"/>
      </w:divBdr>
    </w:div>
    <w:div w:id="1372654836">
      <w:bodyDiv w:val="1"/>
      <w:marLeft w:val="0"/>
      <w:marRight w:val="0"/>
      <w:marTop w:val="0"/>
      <w:marBottom w:val="0"/>
      <w:divBdr>
        <w:top w:val="none" w:sz="0" w:space="0" w:color="auto"/>
        <w:left w:val="none" w:sz="0" w:space="0" w:color="auto"/>
        <w:bottom w:val="none" w:sz="0" w:space="0" w:color="auto"/>
        <w:right w:val="none" w:sz="0" w:space="0" w:color="auto"/>
      </w:divBdr>
    </w:div>
    <w:div w:id="1388068376">
      <w:bodyDiv w:val="1"/>
      <w:marLeft w:val="0"/>
      <w:marRight w:val="0"/>
      <w:marTop w:val="0"/>
      <w:marBottom w:val="0"/>
      <w:divBdr>
        <w:top w:val="none" w:sz="0" w:space="0" w:color="auto"/>
        <w:left w:val="none" w:sz="0" w:space="0" w:color="auto"/>
        <w:bottom w:val="none" w:sz="0" w:space="0" w:color="auto"/>
        <w:right w:val="none" w:sz="0" w:space="0" w:color="auto"/>
      </w:divBdr>
    </w:div>
    <w:div w:id="1388798760">
      <w:bodyDiv w:val="1"/>
      <w:marLeft w:val="0"/>
      <w:marRight w:val="0"/>
      <w:marTop w:val="0"/>
      <w:marBottom w:val="0"/>
      <w:divBdr>
        <w:top w:val="none" w:sz="0" w:space="0" w:color="auto"/>
        <w:left w:val="none" w:sz="0" w:space="0" w:color="auto"/>
        <w:bottom w:val="none" w:sz="0" w:space="0" w:color="auto"/>
        <w:right w:val="none" w:sz="0" w:space="0" w:color="auto"/>
      </w:divBdr>
    </w:div>
    <w:div w:id="1420053975">
      <w:bodyDiv w:val="1"/>
      <w:marLeft w:val="0"/>
      <w:marRight w:val="0"/>
      <w:marTop w:val="0"/>
      <w:marBottom w:val="0"/>
      <w:divBdr>
        <w:top w:val="none" w:sz="0" w:space="0" w:color="auto"/>
        <w:left w:val="none" w:sz="0" w:space="0" w:color="auto"/>
        <w:bottom w:val="none" w:sz="0" w:space="0" w:color="auto"/>
        <w:right w:val="none" w:sz="0" w:space="0" w:color="auto"/>
      </w:divBdr>
    </w:div>
    <w:div w:id="1435982648">
      <w:bodyDiv w:val="1"/>
      <w:marLeft w:val="0"/>
      <w:marRight w:val="0"/>
      <w:marTop w:val="0"/>
      <w:marBottom w:val="0"/>
      <w:divBdr>
        <w:top w:val="none" w:sz="0" w:space="0" w:color="auto"/>
        <w:left w:val="none" w:sz="0" w:space="0" w:color="auto"/>
        <w:bottom w:val="none" w:sz="0" w:space="0" w:color="auto"/>
        <w:right w:val="none" w:sz="0" w:space="0" w:color="auto"/>
      </w:divBdr>
    </w:div>
    <w:div w:id="1460609751">
      <w:bodyDiv w:val="1"/>
      <w:marLeft w:val="0"/>
      <w:marRight w:val="0"/>
      <w:marTop w:val="0"/>
      <w:marBottom w:val="0"/>
      <w:divBdr>
        <w:top w:val="none" w:sz="0" w:space="0" w:color="auto"/>
        <w:left w:val="none" w:sz="0" w:space="0" w:color="auto"/>
        <w:bottom w:val="none" w:sz="0" w:space="0" w:color="auto"/>
        <w:right w:val="none" w:sz="0" w:space="0" w:color="auto"/>
      </w:divBdr>
    </w:div>
    <w:div w:id="1522469757">
      <w:bodyDiv w:val="1"/>
      <w:marLeft w:val="0"/>
      <w:marRight w:val="0"/>
      <w:marTop w:val="0"/>
      <w:marBottom w:val="0"/>
      <w:divBdr>
        <w:top w:val="none" w:sz="0" w:space="0" w:color="auto"/>
        <w:left w:val="none" w:sz="0" w:space="0" w:color="auto"/>
        <w:bottom w:val="none" w:sz="0" w:space="0" w:color="auto"/>
        <w:right w:val="none" w:sz="0" w:space="0" w:color="auto"/>
      </w:divBdr>
    </w:div>
    <w:div w:id="1527644909">
      <w:bodyDiv w:val="1"/>
      <w:marLeft w:val="0"/>
      <w:marRight w:val="0"/>
      <w:marTop w:val="0"/>
      <w:marBottom w:val="0"/>
      <w:divBdr>
        <w:top w:val="none" w:sz="0" w:space="0" w:color="auto"/>
        <w:left w:val="none" w:sz="0" w:space="0" w:color="auto"/>
        <w:bottom w:val="none" w:sz="0" w:space="0" w:color="auto"/>
        <w:right w:val="none" w:sz="0" w:space="0" w:color="auto"/>
      </w:divBdr>
    </w:div>
    <w:div w:id="1531842376">
      <w:bodyDiv w:val="1"/>
      <w:marLeft w:val="0"/>
      <w:marRight w:val="0"/>
      <w:marTop w:val="0"/>
      <w:marBottom w:val="0"/>
      <w:divBdr>
        <w:top w:val="none" w:sz="0" w:space="0" w:color="auto"/>
        <w:left w:val="none" w:sz="0" w:space="0" w:color="auto"/>
        <w:bottom w:val="none" w:sz="0" w:space="0" w:color="auto"/>
        <w:right w:val="none" w:sz="0" w:space="0" w:color="auto"/>
      </w:divBdr>
    </w:div>
    <w:div w:id="1553228538">
      <w:bodyDiv w:val="1"/>
      <w:marLeft w:val="0"/>
      <w:marRight w:val="0"/>
      <w:marTop w:val="0"/>
      <w:marBottom w:val="0"/>
      <w:divBdr>
        <w:top w:val="none" w:sz="0" w:space="0" w:color="auto"/>
        <w:left w:val="none" w:sz="0" w:space="0" w:color="auto"/>
        <w:bottom w:val="none" w:sz="0" w:space="0" w:color="auto"/>
        <w:right w:val="none" w:sz="0" w:space="0" w:color="auto"/>
      </w:divBdr>
    </w:div>
    <w:div w:id="1557009850">
      <w:bodyDiv w:val="1"/>
      <w:marLeft w:val="0"/>
      <w:marRight w:val="0"/>
      <w:marTop w:val="0"/>
      <w:marBottom w:val="0"/>
      <w:divBdr>
        <w:top w:val="none" w:sz="0" w:space="0" w:color="auto"/>
        <w:left w:val="none" w:sz="0" w:space="0" w:color="auto"/>
        <w:bottom w:val="none" w:sz="0" w:space="0" w:color="auto"/>
        <w:right w:val="none" w:sz="0" w:space="0" w:color="auto"/>
      </w:divBdr>
    </w:div>
    <w:div w:id="1566841949">
      <w:bodyDiv w:val="1"/>
      <w:marLeft w:val="0"/>
      <w:marRight w:val="0"/>
      <w:marTop w:val="0"/>
      <w:marBottom w:val="0"/>
      <w:divBdr>
        <w:top w:val="none" w:sz="0" w:space="0" w:color="auto"/>
        <w:left w:val="none" w:sz="0" w:space="0" w:color="auto"/>
        <w:bottom w:val="none" w:sz="0" w:space="0" w:color="auto"/>
        <w:right w:val="none" w:sz="0" w:space="0" w:color="auto"/>
      </w:divBdr>
    </w:div>
    <w:div w:id="1582716326">
      <w:bodyDiv w:val="1"/>
      <w:marLeft w:val="0"/>
      <w:marRight w:val="0"/>
      <w:marTop w:val="0"/>
      <w:marBottom w:val="0"/>
      <w:divBdr>
        <w:top w:val="none" w:sz="0" w:space="0" w:color="auto"/>
        <w:left w:val="none" w:sz="0" w:space="0" w:color="auto"/>
        <w:bottom w:val="none" w:sz="0" w:space="0" w:color="auto"/>
        <w:right w:val="none" w:sz="0" w:space="0" w:color="auto"/>
      </w:divBdr>
    </w:div>
    <w:div w:id="1609504319">
      <w:bodyDiv w:val="1"/>
      <w:marLeft w:val="0"/>
      <w:marRight w:val="0"/>
      <w:marTop w:val="0"/>
      <w:marBottom w:val="0"/>
      <w:divBdr>
        <w:top w:val="none" w:sz="0" w:space="0" w:color="auto"/>
        <w:left w:val="none" w:sz="0" w:space="0" w:color="auto"/>
        <w:bottom w:val="none" w:sz="0" w:space="0" w:color="auto"/>
        <w:right w:val="none" w:sz="0" w:space="0" w:color="auto"/>
      </w:divBdr>
    </w:div>
    <w:div w:id="1649893116">
      <w:bodyDiv w:val="1"/>
      <w:marLeft w:val="0"/>
      <w:marRight w:val="0"/>
      <w:marTop w:val="0"/>
      <w:marBottom w:val="0"/>
      <w:divBdr>
        <w:top w:val="none" w:sz="0" w:space="0" w:color="auto"/>
        <w:left w:val="none" w:sz="0" w:space="0" w:color="auto"/>
        <w:bottom w:val="none" w:sz="0" w:space="0" w:color="auto"/>
        <w:right w:val="none" w:sz="0" w:space="0" w:color="auto"/>
      </w:divBdr>
    </w:div>
    <w:div w:id="1670793577">
      <w:bodyDiv w:val="1"/>
      <w:marLeft w:val="0"/>
      <w:marRight w:val="0"/>
      <w:marTop w:val="0"/>
      <w:marBottom w:val="0"/>
      <w:divBdr>
        <w:top w:val="none" w:sz="0" w:space="0" w:color="auto"/>
        <w:left w:val="none" w:sz="0" w:space="0" w:color="auto"/>
        <w:bottom w:val="none" w:sz="0" w:space="0" w:color="auto"/>
        <w:right w:val="none" w:sz="0" w:space="0" w:color="auto"/>
      </w:divBdr>
    </w:div>
    <w:div w:id="1673531314">
      <w:bodyDiv w:val="1"/>
      <w:marLeft w:val="0"/>
      <w:marRight w:val="0"/>
      <w:marTop w:val="0"/>
      <w:marBottom w:val="0"/>
      <w:divBdr>
        <w:top w:val="none" w:sz="0" w:space="0" w:color="auto"/>
        <w:left w:val="none" w:sz="0" w:space="0" w:color="auto"/>
        <w:bottom w:val="none" w:sz="0" w:space="0" w:color="auto"/>
        <w:right w:val="none" w:sz="0" w:space="0" w:color="auto"/>
      </w:divBdr>
    </w:div>
    <w:div w:id="1713535846">
      <w:bodyDiv w:val="1"/>
      <w:marLeft w:val="0"/>
      <w:marRight w:val="0"/>
      <w:marTop w:val="0"/>
      <w:marBottom w:val="0"/>
      <w:divBdr>
        <w:top w:val="none" w:sz="0" w:space="0" w:color="auto"/>
        <w:left w:val="none" w:sz="0" w:space="0" w:color="auto"/>
        <w:bottom w:val="none" w:sz="0" w:space="0" w:color="auto"/>
        <w:right w:val="none" w:sz="0" w:space="0" w:color="auto"/>
      </w:divBdr>
    </w:div>
    <w:div w:id="1717391906">
      <w:bodyDiv w:val="1"/>
      <w:marLeft w:val="0"/>
      <w:marRight w:val="0"/>
      <w:marTop w:val="0"/>
      <w:marBottom w:val="0"/>
      <w:divBdr>
        <w:top w:val="none" w:sz="0" w:space="0" w:color="auto"/>
        <w:left w:val="none" w:sz="0" w:space="0" w:color="auto"/>
        <w:bottom w:val="none" w:sz="0" w:space="0" w:color="auto"/>
        <w:right w:val="none" w:sz="0" w:space="0" w:color="auto"/>
      </w:divBdr>
    </w:div>
    <w:div w:id="1717972412">
      <w:bodyDiv w:val="1"/>
      <w:marLeft w:val="0"/>
      <w:marRight w:val="0"/>
      <w:marTop w:val="0"/>
      <w:marBottom w:val="0"/>
      <w:divBdr>
        <w:top w:val="none" w:sz="0" w:space="0" w:color="auto"/>
        <w:left w:val="none" w:sz="0" w:space="0" w:color="auto"/>
        <w:bottom w:val="none" w:sz="0" w:space="0" w:color="auto"/>
        <w:right w:val="none" w:sz="0" w:space="0" w:color="auto"/>
      </w:divBdr>
    </w:div>
    <w:div w:id="1733697187">
      <w:bodyDiv w:val="1"/>
      <w:marLeft w:val="0"/>
      <w:marRight w:val="0"/>
      <w:marTop w:val="0"/>
      <w:marBottom w:val="0"/>
      <w:divBdr>
        <w:top w:val="none" w:sz="0" w:space="0" w:color="auto"/>
        <w:left w:val="none" w:sz="0" w:space="0" w:color="auto"/>
        <w:bottom w:val="none" w:sz="0" w:space="0" w:color="auto"/>
        <w:right w:val="none" w:sz="0" w:space="0" w:color="auto"/>
      </w:divBdr>
    </w:div>
    <w:div w:id="1742017900">
      <w:bodyDiv w:val="1"/>
      <w:marLeft w:val="0"/>
      <w:marRight w:val="0"/>
      <w:marTop w:val="0"/>
      <w:marBottom w:val="0"/>
      <w:divBdr>
        <w:top w:val="none" w:sz="0" w:space="0" w:color="auto"/>
        <w:left w:val="none" w:sz="0" w:space="0" w:color="auto"/>
        <w:bottom w:val="none" w:sz="0" w:space="0" w:color="auto"/>
        <w:right w:val="none" w:sz="0" w:space="0" w:color="auto"/>
      </w:divBdr>
    </w:div>
    <w:div w:id="1743209650">
      <w:bodyDiv w:val="1"/>
      <w:marLeft w:val="0"/>
      <w:marRight w:val="0"/>
      <w:marTop w:val="0"/>
      <w:marBottom w:val="0"/>
      <w:divBdr>
        <w:top w:val="none" w:sz="0" w:space="0" w:color="auto"/>
        <w:left w:val="none" w:sz="0" w:space="0" w:color="auto"/>
        <w:bottom w:val="none" w:sz="0" w:space="0" w:color="auto"/>
        <w:right w:val="none" w:sz="0" w:space="0" w:color="auto"/>
      </w:divBdr>
    </w:div>
    <w:div w:id="1751389232">
      <w:bodyDiv w:val="1"/>
      <w:marLeft w:val="0"/>
      <w:marRight w:val="0"/>
      <w:marTop w:val="0"/>
      <w:marBottom w:val="0"/>
      <w:divBdr>
        <w:top w:val="none" w:sz="0" w:space="0" w:color="auto"/>
        <w:left w:val="none" w:sz="0" w:space="0" w:color="auto"/>
        <w:bottom w:val="none" w:sz="0" w:space="0" w:color="auto"/>
        <w:right w:val="none" w:sz="0" w:space="0" w:color="auto"/>
      </w:divBdr>
    </w:div>
    <w:div w:id="1751416823">
      <w:bodyDiv w:val="1"/>
      <w:marLeft w:val="0"/>
      <w:marRight w:val="0"/>
      <w:marTop w:val="0"/>
      <w:marBottom w:val="0"/>
      <w:divBdr>
        <w:top w:val="none" w:sz="0" w:space="0" w:color="auto"/>
        <w:left w:val="none" w:sz="0" w:space="0" w:color="auto"/>
        <w:bottom w:val="none" w:sz="0" w:space="0" w:color="auto"/>
        <w:right w:val="none" w:sz="0" w:space="0" w:color="auto"/>
      </w:divBdr>
    </w:div>
    <w:div w:id="1768039541">
      <w:bodyDiv w:val="1"/>
      <w:marLeft w:val="0"/>
      <w:marRight w:val="0"/>
      <w:marTop w:val="0"/>
      <w:marBottom w:val="0"/>
      <w:divBdr>
        <w:top w:val="none" w:sz="0" w:space="0" w:color="auto"/>
        <w:left w:val="none" w:sz="0" w:space="0" w:color="auto"/>
        <w:bottom w:val="none" w:sz="0" w:space="0" w:color="auto"/>
        <w:right w:val="none" w:sz="0" w:space="0" w:color="auto"/>
      </w:divBdr>
    </w:div>
    <w:div w:id="1781413079">
      <w:bodyDiv w:val="1"/>
      <w:marLeft w:val="0"/>
      <w:marRight w:val="0"/>
      <w:marTop w:val="0"/>
      <w:marBottom w:val="0"/>
      <w:divBdr>
        <w:top w:val="none" w:sz="0" w:space="0" w:color="auto"/>
        <w:left w:val="none" w:sz="0" w:space="0" w:color="auto"/>
        <w:bottom w:val="none" w:sz="0" w:space="0" w:color="auto"/>
        <w:right w:val="none" w:sz="0" w:space="0" w:color="auto"/>
      </w:divBdr>
    </w:div>
    <w:div w:id="1798140686">
      <w:bodyDiv w:val="1"/>
      <w:marLeft w:val="0"/>
      <w:marRight w:val="0"/>
      <w:marTop w:val="0"/>
      <w:marBottom w:val="0"/>
      <w:divBdr>
        <w:top w:val="none" w:sz="0" w:space="0" w:color="auto"/>
        <w:left w:val="none" w:sz="0" w:space="0" w:color="auto"/>
        <w:bottom w:val="none" w:sz="0" w:space="0" w:color="auto"/>
        <w:right w:val="none" w:sz="0" w:space="0" w:color="auto"/>
      </w:divBdr>
    </w:div>
    <w:div w:id="1809206751">
      <w:bodyDiv w:val="1"/>
      <w:marLeft w:val="0"/>
      <w:marRight w:val="0"/>
      <w:marTop w:val="0"/>
      <w:marBottom w:val="0"/>
      <w:divBdr>
        <w:top w:val="none" w:sz="0" w:space="0" w:color="auto"/>
        <w:left w:val="none" w:sz="0" w:space="0" w:color="auto"/>
        <w:bottom w:val="none" w:sz="0" w:space="0" w:color="auto"/>
        <w:right w:val="none" w:sz="0" w:space="0" w:color="auto"/>
      </w:divBdr>
    </w:div>
    <w:div w:id="1861359642">
      <w:bodyDiv w:val="1"/>
      <w:marLeft w:val="0"/>
      <w:marRight w:val="0"/>
      <w:marTop w:val="0"/>
      <w:marBottom w:val="0"/>
      <w:divBdr>
        <w:top w:val="none" w:sz="0" w:space="0" w:color="auto"/>
        <w:left w:val="none" w:sz="0" w:space="0" w:color="auto"/>
        <w:bottom w:val="none" w:sz="0" w:space="0" w:color="auto"/>
        <w:right w:val="none" w:sz="0" w:space="0" w:color="auto"/>
      </w:divBdr>
    </w:div>
    <w:div w:id="1890990611">
      <w:bodyDiv w:val="1"/>
      <w:marLeft w:val="0"/>
      <w:marRight w:val="0"/>
      <w:marTop w:val="0"/>
      <w:marBottom w:val="0"/>
      <w:divBdr>
        <w:top w:val="none" w:sz="0" w:space="0" w:color="auto"/>
        <w:left w:val="none" w:sz="0" w:space="0" w:color="auto"/>
        <w:bottom w:val="none" w:sz="0" w:space="0" w:color="auto"/>
        <w:right w:val="none" w:sz="0" w:space="0" w:color="auto"/>
      </w:divBdr>
    </w:div>
    <w:div w:id="1890991187">
      <w:bodyDiv w:val="1"/>
      <w:marLeft w:val="0"/>
      <w:marRight w:val="0"/>
      <w:marTop w:val="0"/>
      <w:marBottom w:val="0"/>
      <w:divBdr>
        <w:top w:val="none" w:sz="0" w:space="0" w:color="auto"/>
        <w:left w:val="none" w:sz="0" w:space="0" w:color="auto"/>
        <w:bottom w:val="none" w:sz="0" w:space="0" w:color="auto"/>
        <w:right w:val="none" w:sz="0" w:space="0" w:color="auto"/>
      </w:divBdr>
    </w:div>
    <w:div w:id="1910996439">
      <w:bodyDiv w:val="1"/>
      <w:marLeft w:val="0"/>
      <w:marRight w:val="0"/>
      <w:marTop w:val="0"/>
      <w:marBottom w:val="0"/>
      <w:divBdr>
        <w:top w:val="none" w:sz="0" w:space="0" w:color="auto"/>
        <w:left w:val="none" w:sz="0" w:space="0" w:color="auto"/>
        <w:bottom w:val="none" w:sz="0" w:space="0" w:color="auto"/>
        <w:right w:val="none" w:sz="0" w:space="0" w:color="auto"/>
      </w:divBdr>
    </w:div>
    <w:div w:id="1958439299">
      <w:bodyDiv w:val="1"/>
      <w:marLeft w:val="0"/>
      <w:marRight w:val="0"/>
      <w:marTop w:val="0"/>
      <w:marBottom w:val="0"/>
      <w:divBdr>
        <w:top w:val="none" w:sz="0" w:space="0" w:color="auto"/>
        <w:left w:val="none" w:sz="0" w:space="0" w:color="auto"/>
        <w:bottom w:val="none" w:sz="0" w:space="0" w:color="auto"/>
        <w:right w:val="none" w:sz="0" w:space="0" w:color="auto"/>
      </w:divBdr>
    </w:div>
    <w:div w:id="1977450228">
      <w:bodyDiv w:val="1"/>
      <w:marLeft w:val="0"/>
      <w:marRight w:val="0"/>
      <w:marTop w:val="0"/>
      <w:marBottom w:val="0"/>
      <w:divBdr>
        <w:top w:val="none" w:sz="0" w:space="0" w:color="auto"/>
        <w:left w:val="none" w:sz="0" w:space="0" w:color="auto"/>
        <w:bottom w:val="none" w:sz="0" w:space="0" w:color="auto"/>
        <w:right w:val="none" w:sz="0" w:space="0" w:color="auto"/>
      </w:divBdr>
    </w:div>
    <w:div w:id="1978366114">
      <w:bodyDiv w:val="1"/>
      <w:marLeft w:val="0"/>
      <w:marRight w:val="0"/>
      <w:marTop w:val="0"/>
      <w:marBottom w:val="0"/>
      <w:divBdr>
        <w:top w:val="none" w:sz="0" w:space="0" w:color="auto"/>
        <w:left w:val="none" w:sz="0" w:space="0" w:color="auto"/>
        <w:bottom w:val="none" w:sz="0" w:space="0" w:color="auto"/>
        <w:right w:val="none" w:sz="0" w:space="0" w:color="auto"/>
      </w:divBdr>
    </w:div>
    <w:div w:id="1988582366">
      <w:bodyDiv w:val="1"/>
      <w:marLeft w:val="0"/>
      <w:marRight w:val="0"/>
      <w:marTop w:val="0"/>
      <w:marBottom w:val="0"/>
      <w:divBdr>
        <w:top w:val="none" w:sz="0" w:space="0" w:color="auto"/>
        <w:left w:val="none" w:sz="0" w:space="0" w:color="auto"/>
        <w:bottom w:val="none" w:sz="0" w:space="0" w:color="auto"/>
        <w:right w:val="none" w:sz="0" w:space="0" w:color="auto"/>
      </w:divBdr>
    </w:div>
    <w:div w:id="1989701330">
      <w:bodyDiv w:val="1"/>
      <w:marLeft w:val="0"/>
      <w:marRight w:val="0"/>
      <w:marTop w:val="0"/>
      <w:marBottom w:val="0"/>
      <w:divBdr>
        <w:top w:val="none" w:sz="0" w:space="0" w:color="auto"/>
        <w:left w:val="none" w:sz="0" w:space="0" w:color="auto"/>
        <w:bottom w:val="none" w:sz="0" w:space="0" w:color="auto"/>
        <w:right w:val="none" w:sz="0" w:space="0" w:color="auto"/>
      </w:divBdr>
    </w:div>
    <w:div w:id="1993024912">
      <w:bodyDiv w:val="1"/>
      <w:marLeft w:val="0"/>
      <w:marRight w:val="0"/>
      <w:marTop w:val="0"/>
      <w:marBottom w:val="0"/>
      <w:divBdr>
        <w:top w:val="none" w:sz="0" w:space="0" w:color="auto"/>
        <w:left w:val="none" w:sz="0" w:space="0" w:color="auto"/>
        <w:bottom w:val="none" w:sz="0" w:space="0" w:color="auto"/>
        <w:right w:val="none" w:sz="0" w:space="0" w:color="auto"/>
      </w:divBdr>
    </w:div>
    <w:div w:id="2056852361">
      <w:bodyDiv w:val="1"/>
      <w:marLeft w:val="0"/>
      <w:marRight w:val="0"/>
      <w:marTop w:val="0"/>
      <w:marBottom w:val="0"/>
      <w:divBdr>
        <w:top w:val="none" w:sz="0" w:space="0" w:color="auto"/>
        <w:left w:val="none" w:sz="0" w:space="0" w:color="auto"/>
        <w:bottom w:val="none" w:sz="0" w:space="0" w:color="auto"/>
        <w:right w:val="none" w:sz="0" w:space="0" w:color="auto"/>
      </w:divBdr>
    </w:div>
    <w:div w:id="2081829956">
      <w:bodyDiv w:val="1"/>
      <w:marLeft w:val="0"/>
      <w:marRight w:val="0"/>
      <w:marTop w:val="0"/>
      <w:marBottom w:val="0"/>
      <w:divBdr>
        <w:top w:val="none" w:sz="0" w:space="0" w:color="auto"/>
        <w:left w:val="none" w:sz="0" w:space="0" w:color="auto"/>
        <w:bottom w:val="none" w:sz="0" w:space="0" w:color="auto"/>
        <w:right w:val="none" w:sz="0" w:space="0" w:color="auto"/>
      </w:divBdr>
    </w:div>
    <w:div w:id="2115854921">
      <w:bodyDiv w:val="1"/>
      <w:marLeft w:val="0"/>
      <w:marRight w:val="0"/>
      <w:marTop w:val="0"/>
      <w:marBottom w:val="0"/>
      <w:divBdr>
        <w:top w:val="none" w:sz="0" w:space="0" w:color="auto"/>
        <w:left w:val="none" w:sz="0" w:space="0" w:color="auto"/>
        <w:bottom w:val="none" w:sz="0" w:space="0" w:color="auto"/>
        <w:right w:val="none" w:sz="0" w:space="0" w:color="auto"/>
      </w:divBdr>
    </w:div>
    <w:div w:id="2116705105">
      <w:bodyDiv w:val="1"/>
      <w:marLeft w:val="0"/>
      <w:marRight w:val="0"/>
      <w:marTop w:val="0"/>
      <w:marBottom w:val="0"/>
      <w:divBdr>
        <w:top w:val="none" w:sz="0" w:space="0" w:color="auto"/>
        <w:left w:val="none" w:sz="0" w:space="0" w:color="auto"/>
        <w:bottom w:val="none" w:sz="0" w:space="0" w:color="auto"/>
        <w:right w:val="none" w:sz="0" w:space="0" w:color="auto"/>
      </w:divBdr>
    </w:div>
    <w:div w:id="2128162034">
      <w:bodyDiv w:val="1"/>
      <w:marLeft w:val="0"/>
      <w:marRight w:val="0"/>
      <w:marTop w:val="0"/>
      <w:marBottom w:val="0"/>
      <w:divBdr>
        <w:top w:val="none" w:sz="0" w:space="0" w:color="auto"/>
        <w:left w:val="none" w:sz="0" w:space="0" w:color="auto"/>
        <w:bottom w:val="none" w:sz="0" w:space="0" w:color="auto"/>
        <w:right w:val="none" w:sz="0" w:space="0" w:color="auto"/>
      </w:divBdr>
    </w:div>
    <w:div w:id="213328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3B558A-0CA8-48A1-A38A-8E237B244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5619</TotalTime>
  <Pages>1</Pages>
  <Words>5466</Words>
  <Characters>30066</Characters>
  <Application>Microsoft Office Word</Application>
  <DocSecurity>0</DocSecurity>
  <Lines>250</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73830</cp:lastModifiedBy>
  <cp:revision>1689</cp:revision>
  <cp:lastPrinted>2020-01-29T19:27:00Z</cp:lastPrinted>
  <dcterms:created xsi:type="dcterms:W3CDTF">2020-01-10T23:00:00Z</dcterms:created>
  <dcterms:modified xsi:type="dcterms:W3CDTF">2021-10-18T17:16:00Z</dcterms:modified>
</cp:coreProperties>
</file>